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AA86D" w14:textId="7A74D5B5" w:rsidR="009904D0" w:rsidRDefault="005D483A">
      <w:pPr>
        <w:jc w:val="center"/>
      </w:pPr>
      <w:r>
        <w:rPr>
          <w:noProof/>
        </w:rPr>
        <w:drawing>
          <wp:inline distT="0" distB="0" distL="0" distR="0" wp14:anchorId="633B8BC9" wp14:editId="7E6E8EA2">
            <wp:extent cx="3599815" cy="16370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163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AF898" w14:textId="77777777" w:rsidR="002D00BA" w:rsidRPr="002D00BA" w:rsidRDefault="002D00BA" w:rsidP="002D00BA">
      <w:pPr>
        <w:spacing w:after="0"/>
        <w:jc w:val="center"/>
        <w:rPr>
          <w:b/>
          <w:bCs/>
          <w:iCs/>
          <w:sz w:val="40"/>
          <w:szCs w:val="40"/>
          <w:lang w:val="ru-RU"/>
        </w:rPr>
      </w:pPr>
      <w:r>
        <w:rPr>
          <w:b/>
          <w:bCs/>
          <w:iCs/>
          <w:sz w:val="40"/>
          <w:szCs w:val="40"/>
          <w:lang w:val="ru-RU"/>
        </w:rPr>
        <w:t xml:space="preserve">Аналитическая записка </w:t>
      </w:r>
    </w:p>
    <w:p w14:paraId="3053A08D" w14:textId="47015048" w:rsidR="009904D0" w:rsidRDefault="002D00BA">
      <w:pPr>
        <w:spacing w:after="160"/>
        <w:jc w:val="center"/>
      </w:pPr>
      <w:r>
        <w:rPr>
          <w:noProof/>
        </w:rPr>
        <w:drawing>
          <wp:inline distT="0" distB="0" distL="0" distR="0" wp14:anchorId="66683409" wp14:editId="059F3001">
            <wp:extent cx="6332855" cy="3562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285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BD447" w14:textId="3EC72195" w:rsidR="002D00BA" w:rsidRPr="002D00BA" w:rsidRDefault="00C55A06" w:rsidP="00C55A06">
      <w:pPr>
        <w:spacing w:after="0"/>
        <w:jc w:val="center"/>
        <w:rPr>
          <w:rFonts w:ascii="Gotham Pro Black" w:hAnsi="Gotham Pro Black" w:cs="Gotham Pro Black"/>
          <w:b/>
          <w:bCs/>
          <w:iCs/>
          <w:sz w:val="40"/>
          <w:szCs w:val="40"/>
          <w:lang w:val="ru-RU"/>
        </w:rPr>
      </w:pPr>
      <w:r>
        <w:rPr>
          <w:rFonts w:ascii="Gotham Pro Black" w:hAnsi="Gotham Pro Black" w:cs="Gotham Pro Black"/>
          <w:b/>
          <w:bCs/>
          <w:iCs/>
          <w:sz w:val="40"/>
          <w:szCs w:val="40"/>
          <w:lang w:val="ru-RU"/>
        </w:rPr>
        <w:t xml:space="preserve">ИНТЕГРАЛЬНЫЙ РЕЙТИНГ ПОЛИТИЧЕСКОЙ АКТИВНОСТИ ПАРЛАМЕНТСКИХ ПАРТИЙ В ПЕРИОД ОСЕННЕЙ СЕССИИ </w:t>
      </w:r>
    </w:p>
    <w:p w14:paraId="701D24DE" w14:textId="1871C3A8" w:rsidR="00C55A06" w:rsidRPr="002D00BA" w:rsidRDefault="00C55A06" w:rsidP="00C55A06">
      <w:pPr>
        <w:spacing w:after="0"/>
        <w:jc w:val="center"/>
        <w:rPr>
          <w:rFonts w:ascii="Gotham Pro Black" w:hAnsi="Gotham Pro Black" w:cs="Gotham Pro Black"/>
          <w:b/>
          <w:bCs/>
          <w:iCs/>
          <w:sz w:val="40"/>
          <w:szCs w:val="40"/>
          <w:lang w:val="ru-RU"/>
        </w:rPr>
      </w:pPr>
      <w:r>
        <w:rPr>
          <w:rFonts w:ascii="Gotham Pro Black" w:hAnsi="Gotham Pro Black" w:cs="Gotham Pro Black"/>
          <w:b/>
          <w:bCs/>
          <w:iCs/>
          <w:sz w:val="40"/>
          <w:szCs w:val="40"/>
          <w:lang w:val="ru-RU"/>
        </w:rPr>
        <w:t>IX СОЗЫВА ГОСУДАРСТВЕННОЙ ДУМЫ</w:t>
      </w:r>
    </w:p>
    <w:p w14:paraId="1ACFE1A6" w14:textId="77777777" w:rsidR="00C55A06" w:rsidRPr="00C55A06" w:rsidRDefault="00C55A06" w:rsidP="00C55A06">
      <w:pPr>
        <w:spacing w:after="0"/>
        <w:rPr>
          <w:b/>
          <w:bCs/>
          <w:iCs/>
          <w:lang w:val="ru-RU"/>
        </w:rPr>
      </w:pPr>
    </w:p>
    <w:p w14:paraId="291C5721" w14:textId="257F71F6" w:rsidR="00C55A06" w:rsidRPr="00C55A06" w:rsidRDefault="00C55A06" w:rsidP="00C55A06">
      <w:pPr>
        <w:spacing w:after="0"/>
        <w:jc w:val="center"/>
        <w:rPr>
          <w:rFonts w:ascii="Gotham Pro Black" w:hAnsi="Gotham Pro Black" w:cs="Gotham Pro Black"/>
          <w:b/>
          <w:bCs/>
          <w:i/>
          <w:lang w:val="ru-RU"/>
        </w:rPr>
      </w:pPr>
      <w:r>
        <w:rPr>
          <w:rFonts w:ascii="Gotham Pro Black" w:hAnsi="Gotham Pro Black" w:cs="Gotham Pro Black"/>
          <w:b/>
          <w:bCs/>
          <w:i/>
          <w:lang w:val="ru-RU"/>
        </w:rPr>
        <w:t>1-я неделя осенней сессии Госдумы (28 сентября – 04 октября 2026 года)</w:t>
      </w:r>
    </w:p>
    <w:p w14:paraId="5A92C5DC" w14:textId="77777777" w:rsidR="00C55A06" w:rsidRPr="00C55A06" w:rsidRDefault="00C55A06" w:rsidP="00C55A06">
      <w:pPr>
        <w:spacing w:after="0"/>
        <w:rPr>
          <w:b/>
          <w:bCs/>
          <w:iCs/>
          <w:lang w:val="ru-RU"/>
        </w:rPr>
      </w:pPr>
    </w:p>
    <w:p w14:paraId="2F01BE8E" w14:textId="1E294F2A" w:rsidR="00C55A06" w:rsidRPr="00C55A06" w:rsidRDefault="00C55A06" w:rsidP="00C55A06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Эксперты </w:t>
      </w:r>
      <w:r>
        <w:rPr>
          <w:b/>
          <w:bCs/>
          <w:iCs/>
          <w:lang w:val="ru-RU"/>
        </w:rPr>
        <w:t>Центра исследований политической культуры России (ЦИПКР)</w:t>
      </w:r>
      <w:r>
        <w:rPr>
          <w:iCs/>
          <w:lang w:val="ru-RU"/>
        </w:rPr>
        <w:t xml:space="preserve"> на основании данных мониторинговых систем «</w:t>
      </w:r>
      <w:proofErr w:type="spellStart"/>
      <w:r>
        <w:rPr>
          <w:iCs/>
          <w:lang w:val="ru-RU"/>
        </w:rPr>
        <w:t>Медиалогия</w:t>
      </w:r>
      <w:proofErr w:type="spellEnd"/>
      <w:r>
        <w:rPr>
          <w:iCs/>
          <w:lang w:val="ru-RU"/>
        </w:rPr>
        <w:t>» и «</w:t>
      </w:r>
      <w:proofErr w:type="spellStart"/>
      <w:r>
        <w:rPr>
          <w:iCs/>
          <w:lang w:val="ru-RU"/>
        </w:rPr>
        <w:t>Крибрум</w:t>
      </w:r>
      <w:proofErr w:type="spellEnd"/>
      <w:r>
        <w:rPr>
          <w:iCs/>
          <w:lang w:val="ru-RU"/>
        </w:rPr>
        <w:t xml:space="preserve">» (анализ СМИ и социальных медиа), ТВ-мониторинга ЦИПКР, а также интегрального </w:t>
      </w:r>
      <w:proofErr w:type="spellStart"/>
      <w:r>
        <w:rPr>
          <w:iCs/>
          <w:lang w:val="ru-RU"/>
        </w:rPr>
        <w:t>повесточного</w:t>
      </w:r>
      <w:proofErr w:type="spellEnd"/>
      <w:r>
        <w:rPr>
          <w:iCs/>
          <w:lang w:val="ru-RU"/>
        </w:rPr>
        <w:t xml:space="preserve"> анализа представляют первый выпуск мониторинга политической активности думских партий − первый после завершения выборов ЕДГ-2026 и с начала работы </w:t>
      </w:r>
      <w:r>
        <w:rPr>
          <w:b/>
          <w:bCs/>
          <w:iCs/>
          <w:lang w:val="ru-RU"/>
        </w:rPr>
        <w:t>Государственной Думы IX созыва</w:t>
      </w:r>
      <w:r>
        <w:rPr>
          <w:iCs/>
          <w:lang w:val="ru-RU"/>
        </w:rPr>
        <w:t>.</w:t>
      </w:r>
    </w:p>
    <w:p w14:paraId="70F81331" w14:textId="5EBF5EC6" w:rsidR="00C55A06" w:rsidRPr="00C55A06" w:rsidRDefault="00C55A06" w:rsidP="00C55A06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lastRenderedPageBreak/>
        <w:t xml:space="preserve">Проанализирован период с 28 сентября по 04 октября 2026 года − первая полная неделя после оглашения результатов выборов, включающая встречу Президента с руководством парламентских партий, первое заседание Государственной Думы IX созыва 30 сентября, формирование фракций и распределение руководящих постов, а также </w:t>
      </w:r>
      <w:r w:rsidR="005D2816">
        <w:rPr>
          <w:iCs/>
          <w:lang w:val="ru-RU"/>
        </w:rPr>
        <w:t>мемориально-</w:t>
      </w:r>
      <w:r>
        <w:rPr>
          <w:iCs/>
          <w:lang w:val="ru-RU"/>
        </w:rPr>
        <w:t>памятные акции 03–04 октября.</w:t>
      </w:r>
    </w:p>
    <w:p w14:paraId="7805352F" w14:textId="4F0DF668" w:rsidR="00C55A06" w:rsidRPr="00C55A06" w:rsidRDefault="00C55A06" w:rsidP="00C55A06">
      <w:pPr>
        <w:spacing w:after="0"/>
        <w:rPr>
          <w:iCs/>
          <w:lang w:val="ru-RU"/>
        </w:rPr>
      </w:pPr>
    </w:p>
    <w:p w14:paraId="7AD64BF9" w14:textId="77777777" w:rsidR="00C55A06" w:rsidRPr="002D00BA" w:rsidRDefault="00C55A06" w:rsidP="00EB575B">
      <w:pPr>
        <w:spacing w:after="0"/>
        <w:ind w:firstLine="720"/>
        <w:rPr>
          <w:rFonts w:ascii="Gotham Pro Black" w:hAnsi="Gotham Pro Black" w:cs="Gotham Pro Black"/>
          <w:b/>
          <w:bCs/>
          <w:iCs/>
          <w:sz w:val="32"/>
          <w:szCs w:val="32"/>
          <w:u w:val="single"/>
          <w:lang w:val="ru-RU"/>
        </w:rPr>
      </w:pPr>
      <w:r>
        <w:rPr>
          <w:rFonts w:ascii="Gotham Pro Black" w:hAnsi="Gotham Pro Black" w:cs="Gotham Pro Black"/>
          <w:b/>
          <w:bCs/>
          <w:iCs/>
          <w:sz w:val="32"/>
          <w:szCs w:val="32"/>
          <w:u w:val="single"/>
          <w:lang w:val="ru-RU"/>
        </w:rPr>
        <w:t>КРАТКОЕ РЕЗЮМЕ</w:t>
      </w:r>
    </w:p>
    <w:p w14:paraId="0A2D9210" w14:textId="71DD994E" w:rsidR="00C55A06" w:rsidRPr="00C55A06" w:rsidRDefault="00C55A06" w:rsidP="00021C99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Главной характеристикой периода стала смена типа политической конкуренции:</w:t>
      </w:r>
      <w:r>
        <w:rPr>
          <w:iCs/>
          <w:lang w:val="ru-RU"/>
        </w:rPr>
        <w:t xml:space="preserve"> с агитационной − на законодательную и организационно-процедурную. Партии перенесли активность из поля предвыборных обещаний в поле внесенных законопроектов, кадровых решений и формирования думских структур.</w:t>
      </w:r>
    </w:p>
    <w:p w14:paraId="3E18DCD0" w14:textId="77777777" w:rsidR="002D00BA" w:rsidRDefault="002D00BA" w:rsidP="00021C99">
      <w:pPr>
        <w:spacing w:after="0"/>
        <w:ind w:firstLine="720"/>
        <w:rPr>
          <w:rFonts w:ascii="Gotham Pro Black" w:hAnsi="Gotham Pro Black" w:cs="Gotham Pro Black"/>
          <w:b/>
          <w:bCs/>
          <w:iCs/>
          <w:lang w:val="ru-RU"/>
        </w:rPr>
      </w:pPr>
    </w:p>
    <w:p w14:paraId="11491402" w14:textId="2485DA6A" w:rsidR="00C55A06" w:rsidRPr="002D00BA" w:rsidRDefault="00C55A06" w:rsidP="00021C99">
      <w:pPr>
        <w:spacing w:after="0"/>
        <w:ind w:firstLine="720"/>
        <w:rPr>
          <w:rFonts w:ascii="Gotham Pro Black" w:hAnsi="Gotham Pro Black" w:cs="Gotham Pro Black"/>
          <w:b/>
          <w:bCs/>
          <w:iCs/>
          <w:sz w:val="32"/>
          <w:szCs w:val="32"/>
          <w:u w:val="single"/>
          <w:lang w:val="ru-RU"/>
        </w:rPr>
      </w:pPr>
      <w:r>
        <w:rPr>
          <w:rFonts w:ascii="Gotham Pro Black" w:hAnsi="Gotham Pro Black" w:cs="Gotham Pro Black"/>
          <w:b/>
          <w:bCs/>
          <w:iCs/>
          <w:sz w:val="32"/>
          <w:szCs w:val="32"/>
          <w:u w:val="single"/>
          <w:lang w:val="ru-RU"/>
        </w:rPr>
        <w:t>Ключевые выводы по интегральному рейтингу</w:t>
      </w:r>
    </w:p>
    <w:p w14:paraId="3B9139F0" w14:textId="650062E0" w:rsidR="00C55A06" w:rsidRPr="005D2816" w:rsidRDefault="00C55A06" w:rsidP="00021C99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«Единая Россия» (91,35) сохранила абсолютное лидерство, получив 100-балльный результат в контурах социальных сетей и ТВ. </w:t>
      </w:r>
      <w:r w:rsidRPr="005D2816">
        <w:rPr>
          <w:i/>
          <w:lang w:val="ru-RU"/>
        </w:rPr>
        <w:t xml:space="preserve">В СМИ-контуре партия впервые уступила КПРФ максимум по потенциальному охвату аудитории, а в </w:t>
      </w:r>
      <w:proofErr w:type="spellStart"/>
      <w:r w:rsidRPr="005D2816">
        <w:rPr>
          <w:i/>
          <w:lang w:val="ru-RU"/>
        </w:rPr>
        <w:t>повесточном</w:t>
      </w:r>
      <w:proofErr w:type="spellEnd"/>
      <w:r w:rsidRPr="005D2816">
        <w:rPr>
          <w:i/>
          <w:lang w:val="ru-RU"/>
        </w:rPr>
        <w:t xml:space="preserve"> контуре впервые за время наблюдений потеряла первое место, опустившись на третье.</w:t>
      </w:r>
      <w:r w:rsidRPr="005D2816">
        <w:rPr>
          <w:iCs/>
          <w:lang w:val="ru-RU"/>
        </w:rPr>
        <w:t xml:space="preserve"> Активность ЕР в послевыборный период носила преимущественно организационно-процедурный характер. Собственные тематические инициативы федерального уровня зафиксированы только в двух темах из девяти.</w:t>
      </w:r>
    </w:p>
    <w:p w14:paraId="4D688248" w14:textId="15928D6D" w:rsidR="00C55A06" w:rsidRPr="00C55A06" w:rsidRDefault="00C55A06" w:rsidP="00021C99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КПРФ (51,32) уверенно удержала второе место в интегральном рейтинге, опередив ЛДПР на 5,39 балла. </w:t>
      </w:r>
      <w:r w:rsidRPr="005D2816">
        <w:rPr>
          <w:iCs/>
          <w:lang w:val="ru-RU"/>
        </w:rPr>
        <w:t xml:space="preserve">Партия лидирует </w:t>
      </w:r>
      <w:r w:rsidR="005D2816">
        <w:rPr>
          <w:iCs/>
          <w:lang w:val="ru-RU"/>
        </w:rPr>
        <w:t>среди</w:t>
      </w:r>
      <w:r w:rsidRPr="005D2816">
        <w:rPr>
          <w:iCs/>
          <w:lang w:val="ru-RU"/>
        </w:rPr>
        <w:t xml:space="preserve"> оппозиции сразу в трех контурах из четырех: в СМИ (первое место по охвату аудитории − 273,9 млн), в соцсетях (152 тыс. реакций) и на ТВ (второе место вслед за ЕР). </w:t>
      </w:r>
      <w:r w:rsidRPr="005D2816">
        <w:rPr>
          <w:i/>
          <w:lang w:val="ru-RU"/>
        </w:rPr>
        <w:t xml:space="preserve">Однако в </w:t>
      </w:r>
      <w:proofErr w:type="spellStart"/>
      <w:r w:rsidRPr="005D2816">
        <w:rPr>
          <w:i/>
          <w:lang w:val="ru-RU"/>
        </w:rPr>
        <w:t>повесточном</w:t>
      </w:r>
      <w:proofErr w:type="spellEnd"/>
      <w:r w:rsidRPr="005D2816">
        <w:rPr>
          <w:i/>
          <w:lang w:val="ru-RU"/>
        </w:rPr>
        <w:t xml:space="preserve"> контуре КПРФ снизила балл сразу на 10 пунктов и опустилась на четвертое место из-за сужения тематического фронта</w:t>
      </w:r>
      <w:r w:rsidRPr="005D2816">
        <w:rPr>
          <w:iCs/>
          <w:lang w:val="ru-RU"/>
        </w:rPr>
        <w:t>: в пяти темах из девяти партия не предъявила самостоятельной федеральной инициативы. Событийная линия носила вынужденно оборонительный характер (митинг 04 октября, нарушения на выборах).</w:t>
      </w:r>
    </w:p>
    <w:p w14:paraId="3D5AD2AE" w14:textId="6B42C714" w:rsidR="00C55A06" w:rsidRPr="005D2816" w:rsidRDefault="00C55A06" w:rsidP="00021C99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ЛДПР (45,93) заняла третье место. </w:t>
      </w:r>
      <w:r w:rsidRPr="005D2816">
        <w:rPr>
          <w:iCs/>
          <w:lang w:val="ru-RU"/>
        </w:rPr>
        <w:t xml:space="preserve">Партия совершила мощный рывок в </w:t>
      </w:r>
      <w:proofErr w:type="spellStart"/>
      <w:r w:rsidRPr="005D2816">
        <w:rPr>
          <w:iCs/>
          <w:lang w:val="ru-RU"/>
        </w:rPr>
        <w:t>повесточном</w:t>
      </w:r>
      <w:proofErr w:type="spellEnd"/>
      <w:r w:rsidRPr="005D2816">
        <w:rPr>
          <w:iCs/>
          <w:lang w:val="ru-RU"/>
        </w:rPr>
        <w:t xml:space="preserve"> контуре (+5,00), заняв </w:t>
      </w:r>
      <w:r w:rsidR="005D2816">
        <w:rPr>
          <w:iCs/>
          <w:lang w:val="ru-RU"/>
        </w:rPr>
        <w:t xml:space="preserve">в нем </w:t>
      </w:r>
      <w:r w:rsidRPr="005D2816">
        <w:rPr>
          <w:iCs/>
          <w:lang w:val="ru-RU"/>
        </w:rPr>
        <w:t xml:space="preserve">второе место и сохранив роль «конвейера федеральных инициатив». </w:t>
      </w:r>
      <w:r w:rsidRPr="005D2816">
        <w:rPr>
          <w:i/>
          <w:lang w:val="ru-RU"/>
        </w:rPr>
        <w:t>ЛДПР получила максимальные оценки по пяти базовым темам и представила крупнейший по охвату сюжет недели</w:t>
      </w:r>
      <w:r w:rsidRPr="005D2816">
        <w:rPr>
          <w:iCs/>
          <w:lang w:val="ru-RU"/>
        </w:rPr>
        <w:t xml:space="preserve"> − ответ Л. Слуцкого на обвинения Еврокомиссии по Алешкам (3,6 млн аудитории). В традиционных СМИ удерживает третье место, лидируя </w:t>
      </w:r>
      <w:r w:rsidR="005D2816">
        <w:rPr>
          <w:iCs/>
          <w:lang w:val="ru-RU"/>
        </w:rPr>
        <w:t>среди</w:t>
      </w:r>
      <w:r w:rsidRPr="005D2816">
        <w:rPr>
          <w:iCs/>
          <w:lang w:val="ru-RU"/>
        </w:rPr>
        <w:t xml:space="preserve"> оппозиции по числу сообщений и цитируемости.</w:t>
      </w:r>
    </w:p>
    <w:p w14:paraId="605144D6" w14:textId="7B3281F1" w:rsidR="00C55A06" w:rsidRPr="005D2816" w:rsidRDefault="00C55A06" w:rsidP="00021C99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СР (44,14) заняла четвертое место, совершив прорыв в </w:t>
      </w:r>
      <w:proofErr w:type="spellStart"/>
      <w:r>
        <w:rPr>
          <w:b/>
          <w:bCs/>
          <w:iCs/>
          <w:lang w:val="ru-RU"/>
        </w:rPr>
        <w:t>повесточном</w:t>
      </w:r>
      <w:proofErr w:type="spellEnd"/>
      <w:r>
        <w:rPr>
          <w:b/>
          <w:bCs/>
          <w:iCs/>
          <w:lang w:val="ru-RU"/>
        </w:rPr>
        <w:t xml:space="preserve"> контуре: </w:t>
      </w:r>
      <w:r w:rsidRPr="005D2816">
        <w:rPr>
          <w:iCs/>
          <w:u w:val="single"/>
          <w:lang w:val="ru-RU"/>
        </w:rPr>
        <w:t xml:space="preserve">партия впервые возглавила </w:t>
      </w:r>
      <w:proofErr w:type="spellStart"/>
      <w:r w:rsidRPr="005D2816">
        <w:rPr>
          <w:iCs/>
          <w:u w:val="single"/>
          <w:lang w:val="ru-RU"/>
        </w:rPr>
        <w:t>повесточный</w:t>
      </w:r>
      <w:proofErr w:type="spellEnd"/>
      <w:r w:rsidRPr="005D2816">
        <w:rPr>
          <w:iCs/>
          <w:u w:val="single"/>
          <w:lang w:val="ru-RU"/>
        </w:rPr>
        <w:t xml:space="preserve"> рейтинг</w:t>
      </w:r>
      <w:r w:rsidRPr="005D2816">
        <w:rPr>
          <w:iCs/>
          <w:lang w:val="ru-RU"/>
        </w:rPr>
        <w:t xml:space="preserve"> (73,33; +25,00), внеся в день первого заседания Думы масштабный пакет законопроектов (МРОТ 50 тыс. рублей, 13-я пенсия, прогрессивная шкала материнского капитала, субсидия на лекарства). Цифровое присутствие партии держится на организованном сетевом «посеве»: 94,3% массива в соцсетях − идентичные публикации. </w:t>
      </w:r>
      <w:r w:rsidRPr="005D2816">
        <w:rPr>
          <w:i/>
          <w:lang w:val="ru-RU"/>
        </w:rPr>
        <w:t xml:space="preserve">Этот механизм </w:t>
      </w:r>
      <w:r w:rsidRPr="005D2816">
        <w:rPr>
          <w:i/>
          <w:lang w:val="ru-RU"/>
        </w:rPr>
        <w:lastRenderedPageBreak/>
        <w:t>работает на охват, но не на отклик: по вовлеченности и тональности у СР худшие показатели среди всех партий</w:t>
      </w:r>
      <w:r w:rsidRPr="005D2816">
        <w:rPr>
          <w:iCs/>
          <w:lang w:val="ru-RU"/>
        </w:rPr>
        <w:t>.</w:t>
      </w:r>
    </w:p>
    <w:p w14:paraId="28CAA79A" w14:textId="2406FFDE" w:rsidR="00C55A06" w:rsidRPr="005D2816" w:rsidRDefault="00C55A06" w:rsidP="00021C99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«Новые люди» (30,04) остались на последнем месте. </w:t>
      </w:r>
      <w:r w:rsidRPr="005D2816">
        <w:rPr>
          <w:iCs/>
          <w:lang w:val="ru-RU"/>
        </w:rPr>
        <w:t xml:space="preserve">Повестка партии в отчетный период почти полностью сводилась к организационным решениям. </w:t>
      </w:r>
      <w:r w:rsidRPr="005D2816">
        <w:rPr>
          <w:i/>
          <w:lang w:val="ru-RU"/>
        </w:rPr>
        <w:t>Содержательные инициативы носили точечный характер</w:t>
      </w:r>
      <w:r w:rsidRPr="005D2816">
        <w:rPr>
          <w:iCs/>
          <w:lang w:val="ru-RU"/>
        </w:rPr>
        <w:t>. Присутствие партии в социальных медиа минимально.</w:t>
      </w:r>
    </w:p>
    <w:p w14:paraId="146B6113" w14:textId="77777777" w:rsidR="00C55A06" w:rsidRPr="00C55A06" w:rsidRDefault="00C55A06" w:rsidP="00021C99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Динамика интегрального балла к предыдущему выпуску не приводится: </w:t>
      </w:r>
      <w:r w:rsidRPr="005D2816">
        <w:rPr>
          <w:iCs/>
          <w:lang w:val="ru-RU"/>
        </w:rPr>
        <w:t xml:space="preserve">расчет контуров СМИ, социальных сетей и ТВ в этом номере уточнен, сопоставимый ряд начинается с текущей недели. </w:t>
      </w:r>
      <w:proofErr w:type="spellStart"/>
      <w:r w:rsidRPr="005D2816">
        <w:rPr>
          <w:iCs/>
          <w:lang w:val="ru-RU"/>
        </w:rPr>
        <w:t>Повесточный</w:t>
      </w:r>
      <w:proofErr w:type="spellEnd"/>
      <w:r w:rsidRPr="005D2816">
        <w:rPr>
          <w:iCs/>
          <w:lang w:val="ru-RU"/>
        </w:rPr>
        <w:t xml:space="preserve"> контур считается по прежней методике, динамика по нему сохранена.</w:t>
      </w:r>
    </w:p>
    <w:p w14:paraId="4C3E997B" w14:textId="77777777" w:rsidR="005D2816" w:rsidRDefault="005D2816" w:rsidP="00021C99">
      <w:pPr>
        <w:spacing w:after="0"/>
        <w:jc w:val="center"/>
        <w:rPr>
          <w:b/>
          <w:bCs/>
          <w:iCs/>
          <w:lang w:val="ru-RU"/>
        </w:rPr>
      </w:pPr>
    </w:p>
    <w:p w14:paraId="018C7AF8" w14:textId="7BDC448C" w:rsidR="00C55A06" w:rsidRPr="00C55A06" w:rsidRDefault="00C55A06" w:rsidP="00021C99">
      <w:pPr>
        <w:spacing w:after="0"/>
        <w:jc w:val="center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Итоговый интегральный рейтинг</w:t>
      </w:r>
    </w:p>
    <w:p w14:paraId="53834735" w14:textId="66137D7D" w:rsidR="00C55A06" w:rsidRPr="005D483A" w:rsidRDefault="00C55A06" w:rsidP="00021C99">
      <w:pPr>
        <w:spacing w:after="0"/>
        <w:jc w:val="righ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Таблица 1</w:t>
      </w:r>
    </w:p>
    <w:p w14:paraId="6F239BE8" w14:textId="77777777" w:rsidR="00021C99" w:rsidRPr="00C55A06" w:rsidRDefault="00021C99" w:rsidP="00021C99">
      <w:p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Интегральный балл = (СМИ + соцсети + ТВ + повестка) / 4</w:t>
      </w:r>
    </w:p>
    <w:tbl>
      <w:tblPr>
        <w:tblStyle w:val="aff1"/>
        <w:tblW w:w="5000" w:type="pct"/>
        <w:tblLook w:val="04A0" w:firstRow="1" w:lastRow="0" w:firstColumn="1" w:lastColumn="0" w:noHBand="0" w:noVBand="1"/>
      </w:tblPr>
      <w:tblGrid>
        <w:gridCol w:w="994"/>
        <w:gridCol w:w="3250"/>
        <w:gridCol w:w="973"/>
        <w:gridCol w:w="1242"/>
        <w:gridCol w:w="973"/>
        <w:gridCol w:w="1393"/>
        <w:gridCol w:w="1420"/>
      </w:tblGrid>
      <w:tr w:rsidR="00021C99" w:rsidRPr="00021C99" w14:paraId="15B3BB78" w14:textId="77777777" w:rsidTr="00021C99">
        <w:tc>
          <w:tcPr>
            <w:tcW w:w="485" w:type="pct"/>
          </w:tcPr>
          <w:p w14:paraId="74348BB5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1586" w:type="pct"/>
          </w:tcPr>
          <w:p w14:paraId="1EE086FB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475" w:type="pct"/>
          </w:tcPr>
          <w:p w14:paraId="26A71823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СМИ</w:t>
            </w:r>
          </w:p>
        </w:tc>
        <w:tc>
          <w:tcPr>
            <w:tcW w:w="606" w:type="pct"/>
          </w:tcPr>
          <w:p w14:paraId="7355BF18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Соцсети</w:t>
            </w:r>
          </w:p>
        </w:tc>
        <w:tc>
          <w:tcPr>
            <w:tcW w:w="475" w:type="pct"/>
          </w:tcPr>
          <w:p w14:paraId="3B90E764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ТВ</w:t>
            </w:r>
          </w:p>
        </w:tc>
        <w:tc>
          <w:tcPr>
            <w:tcW w:w="680" w:type="pct"/>
          </w:tcPr>
          <w:p w14:paraId="4109C1EB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Повестка</w:t>
            </w:r>
          </w:p>
        </w:tc>
        <w:tc>
          <w:tcPr>
            <w:tcW w:w="693" w:type="pct"/>
          </w:tcPr>
          <w:p w14:paraId="2E611F00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Интеграл</w:t>
            </w:r>
          </w:p>
        </w:tc>
      </w:tr>
      <w:tr w:rsidR="00021C99" w:rsidRPr="00021C99" w14:paraId="58EAE7C0" w14:textId="77777777" w:rsidTr="00021C99">
        <w:tc>
          <w:tcPr>
            <w:tcW w:w="485" w:type="pct"/>
          </w:tcPr>
          <w:p w14:paraId="2B2BB97F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1586" w:type="pct"/>
          </w:tcPr>
          <w:p w14:paraId="4777FAE1" w14:textId="716BED1C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475" w:type="pct"/>
          </w:tcPr>
          <w:p w14:paraId="60E056FD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98,72</w:t>
            </w:r>
          </w:p>
        </w:tc>
        <w:tc>
          <w:tcPr>
            <w:tcW w:w="606" w:type="pct"/>
          </w:tcPr>
          <w:p w14:paraId="19760C2B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475" w:type="pct"/>
          </w:tcPr>
          <w:p w14:paraId="60BD8272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680" w:type="pct"/>
          </w:tcPr>
          <w:p w14:paraId="61422B6D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66,67</w:t>
            </w:r>
          </w:p>
        </w:tc>
        <w:tc>
          <w:tcPr>
            <w:tcW w:w="693" w:type="pct"/>
          </w:tcPr>
          <w:p w14:paraId="4288D089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91,35</w:t>
            </w:r>
          </w:p>
        </w:tc>
      </w:tr>
      <w:tr w:rsidR="00021C99" w:rsidRPr="00021C99" w14:paraId="09C7DE80" w14:textId="77777777" w:rsidTr="00021C99">
        <w:tc>
          <w:tcPr>
            <w:tcW w:w="485" w:type="pct"/>
          </w:tcPr>
          <w:p w14:paraId="46C98977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1586" w:type="pct"/>
          </w:tcPr>
          <w:p w14:paraId="3CAB7678" w14:textId="7F0968D5" w:rsidR="00021C99" w:rsidRPr="00021C99" w:rsidRDefault="005D483A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475" w:type="pct"/>
          </w:tcPr>
          <w:p w14:paraId="18ECA413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56,66</w:t>
            </w:r>
          </w:p>
        </w:tc>
        <w:tc>
          <w:tcPr>
            <w:tcW w:w="606" w:type="pct"/>
          </w:tcPr>
          <w:p w14:paraId="495F3582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41,87</w:t>
            </w:r>
          </w:p>
        </w:tc>
        <w:tc>
          <w:tcPr>
            <w:tcW w:w="475" w:type="pct"/>
          </w:tcPr>
          <w:p w14:paraId="64949670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51,74</w:t>
            </w:r>
          </w:p>
        </w:tc>
        <w:tc>
          <w:tcPr>
            <w:tcW w:w="680" w:type="pct"/>
          </w:tcPr>
          <w:p w14:paraId="335C3B34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55,00</w:t>
            </w:r>
          </w:p>
        </w:tc>
        <w:tc>
          <w:tcPr>
            <w:tcW w:w="693" w:type="pct"/>
          </w:tcPr>
          <w:p w14:paraId="7457FEAC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51,32</w:t>
            </w:r>
          </w:p>
        </w:tc>
      </w:tr>
      <w:tr w:rsidR="00021C99" w:rsidRPr="00021C99" w14:paraId="5F7DEE71" w14:textId="77777777" w:rsidTr="00021C99">
        <w:tc>
          <w:tcPr>
            <w:tcW w:w="485" w:type="pct"/>
          </w:tcPr>
          <w:p w14:paraId="53AF8D38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1586" w:type="pct"/>
          </w:tcPr>
          <w:p w14:paraId="10C98A71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475" w:type="pct"/>
          </w:tcPr>
          <w:p w14:paraId="1ED0D683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47,85</w:t>
            </w:r>
          </w:p>
        </w:tc>
        <w:tc>
          <w:tcPr>
            <w:tcW w:w="606" w:type="pct"/>
          </w:tcPr>
          <w:p w14:paraId="4CC221AD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24,59</w:t>
            </w:r>
          </w:p>
        </w:tc>
        <w:tc>
          <w:tcPr>
            <w:tcW w:w="475" w:type="pct"/>
          </w:tcPr>
          <w:p w14:paraId="4E92CBA1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39,61</w:t>
            </w:r>
          </w:p>
        </w:tc>
        <w:tc>
          <w:tcPr>
            <w:tcW w:w="680" w:type="pct"/>
          </w:tcPr>
          <w:p w14:paraId="709ABAE6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71,67</w:t>
            </w:r>
          </w:p>
        </w:tc>
        <w:tc>
          <w:tcPr>
            <w:tcW w:w="693" w:type="pct"/>
          </w:tcPr>
          <w:p w14:paraId="7B00FA78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45,93</w:t>
            </w:r>
          </w:p>
        </w:tc>
      </w:tr>
      <w:tr w:rsidR="00021C99" w:rsidRPr="00021C99" w14:paraId="3AF49175" w14:textId="77777777" w:rsidTr="00021C99">
        <w:tc>
          <w:tcPr>
            <w:tcW w:w="485" w:type="pct"/>
          </w:tcPr>
          <w:p w14:paraId="7D315CDC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1586" w:type="pct"/>
          </w:tcPr>
          <w:p w14:paraId="69C44EC4" w14:textId="6CCC14F2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«Справедливая Россия»</w:t>
            </w:r>
          </w:p>
        </w:tc>
        <w:tc>
          <w:tcPr>
            <w:tcW w:w="475" w:type="pct"/>
          </w:tcPr>
          <w:p w14:paraId="2B0EB64E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38,24</w:t>
            </w:r>
          </w:p>
        </w:tc>
        <w:tc>
          <w:tcPr>
            <w:tcW w:w="606" w:type="pct"/>
          </w:tcPr>
          <w:p w14:paraId="6E74A6E6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28,60</w:t>
            </w:r>
          </w:p>
        </w:tc>
        <w:tc>
          <w:tcPr>
            <w:tcW w:w="475" w:type="pct"/>
          </w:tcPr>
          <w:p w14:paraId="0C33BA39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36,37</w:t>
            </w:r>
          </w:p>
        </w:tc>
        <w:tc>
          <w:tcPr>
            <w:tcW w:w="680" w:type="pct"/>
          </w:tcPr>
          <w:p w14:paraId="377BC924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73,33</w:t>
            </w:r>
          </w:p>
        </w:tc>
        <w:tc>
          <w:tcPr>
            <w:tcW w:w="693" w:type="pct"/>
          </w:tcPr>
          <w:p w14:paraId="22E038E8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44,14</w:t>
            </w:r>
          </w:p>
        </w:tc>
      </w:tr>
      <w:tr w:rsidR="00021C99" w:rsidRPr="00021C99" w14:paraId="7529E1DF" w14:textId="77777777" w:rsidTr="00021C99">
        <w:tc>
          <w:tcPr>
            <w:tcW w:w="485" w:type="pct"/>
          </w:tcPr>
          <w:p w14:paraId="537D1962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1586" w:type="pct"/>
          </w:tcPr>
          <w:p w14:paraId="0143A351" w14:textId="4DA768E3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475" w:type="pct"/>
          </w:tcPr>
          <w:p w14:paraId="1ADCFE52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35,39</w:t>
            </w:r>
          </w:p>
        </w:tc>
        <w:tc>
          <w:tcPr>
            <w:tcW w:w="606" w:type="pct"/>
          </w:tcPr>
          <w:p w14:paraId="2B15437E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13,93</w:t>
            </w:r>
          </w:p>
        </w:tc>
        <w:tc>
          <w:tcPr>
            <w:tcW w:w="475" w:type="pct"/>
          </w:tcPr>
          <w:p w14:paraId="69CB047C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34,15</w:t>
            </w:r>
          </w:p>
        </w:tc>
        <w:tc>
          <w:tcPr>
            <w:tcW w:w="680" w:type="pct"/>
          </w:tcPr>
          <w:p w14:paraId="2C780B16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36,67</w:t>
            </w:r>
          </w:p>
        </w:tc>
        <w:tc>
          <w:tcPr>
            <w:tcW w:w="693" w:type="pct"/>
          </w:tcPr>
          <w:p w14:paraId="144E1AB8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30,04</w:t>
            </w:r>
          </w:p>
        </w:tc>
      </w:tr>
    </w:tbl>
    <w:p w14:paraId="7F40309F" w14:textId="1C695922" w:rsidR="00C55A06" w:rsidRDefault="00C55A06" w:rsidP="00C55A06">
      <w:pPr>
        <w:spacing w:after="0"/>
        <w:rPr>
          <w:iCs/>
          <w:lang w:val="ru-RU"/>
        </w:rPr>
      </w:pPr>
    </w:p>
    <w:p w14:paraId="108D373C" w14:textId="77777777" w:rsidR="005D2816" w:rsidRPr="00C55A06" w:rsidRDefault="005D2816" w:rsidP="00C55A06">
      <w:pPr>
        <w:spacing w:after="0"/>
        <w:rPr>
          <w:iCs/>
          <w:lang w:val="ru-RU"/>
        </w:rPr>
      </w:pPr>
    </w:p>
    <w:p w14:paraId="08FCCC09" w14:textId="37E1E0C7" w:rsidR="00C55A06" w:rsidRPr="00021C99" w:rsidRDefault="00C55A06" w:rsidP="00C55A06">
      <w:pPr>
        <w:spacing w:after="0"/>
        <w:rPr>
          <w:rFonts w:ascii="Gotham Pro Black" w:hAnsi="Gotham Pro Black" w:cs="Gotham Pro Black"/>
          <w:b/>
          <w:bCs/>
          <w:iCs/>
          <w:lang w:val="ru-RU"/>
        </w:rPr>
      </w:pPr>
      <w:r>
        <w:rPr>
          <w:rFonts w:ascii="Gotham Pro Black" w:hAnsi="Gotham Pro Black" w:cs="Gotham Pro Black"/>
          <w:b/>
          <w:bCs/>
          <w:iCs/>
          <w:lang w:val="ru-RU"/>
        </w:rPr>
        <w:t>I. СМИ-КОНТУР: АНАЛИЗ АКТИВНОСТИ ПАРТИЙ В ТРАДИЦИОННЫХ МЕДИА</w:t>
      </w:r>
    </w:p>
    <w:p w14:paraId="652C375B" w14:textId="77777777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1. Информационная база и методика</w:t>
      </w:r>
    </w:p>
    <w:p w14:paraId="6C547FD6" w14:textId="2D2F546A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Расчет выполнен на основе выгрузки системы «</w:t>
      </w:r>
      <w:proofErr w:type="spellStart"/>
      <w:r>
        <w:rPr>
          <w:iCs/>
          <w:lang w:val="ru-RU"/>
        </w:rPr>
        <w:t>Медиалогия</w:t>
      </w:r>
      <w:proofErr w:type="spellEnd"/>
      <w:r>
        <w:rPr>
          <w:iCs/>
          <w:lang w:val="ru-RU"/>
        </w:rPr>
        <w:t xml:space="preserve">» по пяти парламентским партиям за период с 28 сентября по 04 октября 2026 года. </w:t>
      </w:r>
    </w:p>
    <w:p w14:paraId="00B93686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Категории СМИ:</w:t>
      </w:r>
      <w:r>
        <w:rPr>
          <w:iCs/>
          <w:lang w:val="ru-RU"/>
        </w:rPr>
        <w:t xml:space="preserve"> газеты, журналы, интернет-СМИ, информационные агентства, радио и телевидение.</w:t>
      </w:r>
    </w:p>
    <w:p w14:paraId="5C6D56DE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Всего сообщений в массиве:</w:t>
      </w:r>
      <w:r>
        <w:rPr>
          <w:iCs/>
          <w:lang w:val="ru-RU"/>
        </w:rPr>
        <w:t xml:space="preserve"> 16 839.</w:t>
      </w:r>
    </w:p>
    <w:p w14:paraId="69AA7896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Параметры СМИ-рейтинга:</w:t>
      </w:r>
    </w:p>
    <w:p w14:paraId="4BE0F40C" w14:textId="572F0D68" w:rsidR="00C55A06" w:rsidRPr="00C55A06" w:rsidRDefault="00C55A06">
      <w:pPr>
        <w:numPr>
          <w:ilvl w:val="0"/>
          <w:numId w:val="7"/>
        </w:numPr>
        <w:spacing w:after="0"/>
        <w:ind w:left="0" w:firstLine="720"/>
        <w:rPr>
          <w:iCs/>
          <w:lang w:val="ru-RU"/>
        </w:rPr>
      </w:pPr>
      <w:r>
        <w:rPr>
          <w:iCs/>
          <w:lang w:val="ru-RU"/>
        </w:rPr>
        <w:t>количество сообщений − 25%;</w:t>
      </w:r>
    </w:p>
    <w:p w14:paraId="0FFF5D3C" w14:textId="138DEA21" w:rsidR="00C55A06" w:rsidRPr="00C55A06" w:rsidRDefault="00C55A06">
      <w:pPr>
        <w:numPr>
          <w:ilvl w:val="0"/>
          <w:numId w:val="7"/>
        </w:numPr>
        <w:spacing w:after="0"/>
        <w:ind w:left="0" w:firstLine="720"/>
        <w:rPr>
          <w:iCs/>
          <w:lang w:val="ru-RU"/>
        </w:rPr>
      </w:pPr>
      <w:r>
        <w:rPr>
          <w:iCs/>
          <w:lang w:val="ru-RU"/>
        </w:rPr>
        <w:t>количество сообщений с главной ролью партии − 25%;</w:t>
      </w:r>
    </w:p>
    <w:p w14:paraId="52A87759" w14:textId="4902C610" w:rsidR="00C55A06" w:rsidRPr="00C55A06" w:rsidRDefault="00C55A06">
      <w:pPr>
        <w:numPr>
          <w:ilvl w:val="0"/>
          <w:numId w:val="7"/>
        </w:numPr>
        <w:spacing w:after="0"/>
        <w:ind w:left="0" w:firstLine="720"/>
        <w:rPr>
          <w:iCs/>
          <w:lang w:val="ru-RU"/>
        </w:rPr>
      </w:pPr>
      <w:r>
        <w:rPr>
          <w:iCs/>
          <w:lang w:val="ru-RU"/>
        </w:rPr>
        <w:t>потенциальный охват − 25%;</w:t>
      </w:r>
    </w:p>
    <w:p w14:paraId="23F78626" w14:textId="49EFADA9" w:rsidR="00C55A06" w:rsidRPr="00C55A06" w:rsidRDefault="00C55A06">
      <w:pPr>
        <w:numPr>
          <w:ilvl w:val="0"/>
          <w:numId w:val="7"/>
        </w:numPr>
        <w:spacing w:after="0"/>
        <w:ind w:left="0" w:firstLine="720"/>
        <w:rPr>
          <w:iCs/>
          <w:lang w:val="ru-RU"/>
        </w:rPr>
      </w:pPr>
      <w:r>
        <w:rPr>
          <w:iCs/>
          <w:lang w:val="ru-RU"/>
        </w:rPr>
        <w:t>цитирование − 20%;</w:t>
      </w:r>
    </w:p>
    <w:p w14:paraId="69E21A19" w14:textId="387DFB75" w:rsidR="00C55A06" w:rsidRPr="00C55A06" w:rsidRDefault="00C55A06">
      <w:pPr>
        <w:numPr>
          <w:ilvl w:val="0"/>
          <w:numId w:val="7"/>
        </w:numPr>
        <w:spacing w:after="0"/>
        <w:ind w:left="0" w:firstLine="720"/>
        <w:rPr>
          <w:iCs/>
          <w:lang w:val="ru-RU"/>
        </w:rPr>
      </w:pPr>
      <w:r>
        <w:rPr>
          <w:iCs/>
          <w:lang w:val="ru-RU"/>
        </w:rPr>
        <w:t>тональность − 5%.</w:t>
      </w:r>
    </w:p>
    <w:p w14:paraId="22101710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Каждый количественный показатель нормируется относительно максимального значения, достигнутого одной из партий в рассматриваемый период.</w:t>
      </w:r>
    </w:p>
    <w:p w14:paraId="5E517C74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Тональность рассчитывается по формуле:</w:t>
      </w:r>
    </w:p>
    <w:p w14:paraId="77205E75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Тональность = Позитив / (позитив + негатив) × 100.</w:t>
      </w:r>
    </w:p>
    <w:p w14:paraId="2FD4930F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proofErr w:type="spellStart"/>
      <w:r>
        <w:rPr>
          <w:i/>
          <w:lang w:val="ru-RU"/>
        </w:rPr>
        <w:t>МедиаИндекс</w:t>
      </w:r>
      <w:proofErr w:type="spellEnd"/>
      <w:r>
        <w:rPr>
          <w:i/>
          <w:lang w:val="ru-RU"/>
        </w:rPr>
        <w:t xml:space="preserve"> и вовлеченность в итоговую формулу СМИ-рейтинга не включаются, но используются для дополнительной интерпретации</w:t>
      </w:r>
      <w:r>
        <w:rPr>
          <w:iCs/>
          <w:lang w:val="ru-RU"/>
        </w:rPr>
        <w:t>.</w:t>
      </w:r>
    </w:p>
    <w:p w14:paraId="58068FCB" w14:textId="77777777" w:rsidR="005D2816" w:rsidRDefault="005D2816" w:rsidP="00AB1FB1">
      <w:pPr>
        <w:spacing w:after="0"/>
        <w:ind w:firstLine="720"/>
        <w:rPr>
          <w:b/>
          <w:bCs/>
          <w:iCs/>
          <w:lang w:val="ru-RU"/>
        </w:rPr>
      </w:pPr>
    </w:p>
    <w:p w14:paraId="104AB0B2" w14:textId="77777777" w:rsidR="005D2816" w:rsidRDefault="005D2816" w:rsidP="00AB1FB1">
      <w:pPr>
        <w:spacing w:after="0"/>
        <w:ind w:firstLine="720"/>
        <w:rPr>
          <w:b/>
          <w:bCs/>
          <w:iCs/>
          <w:lang w:val="ru-RU"/>
        </w:rPr>
      </w:pPr>
    </w:p>
    <w:p w14:paraId="091A774D" w14:textId="0EC75669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lastRenderedPageBreak/>
        <w:t>2. Исходные данные</w:t>
      </w:r>
    </w:p>
    <w:p w14:paraId="575F7813" w14:textId="5C2268DE" w:rsidR="00C55A06" w:rsidRPr="005D483A" w:rsidRDefault="00C55A06" w:rsidP="005D483A">
      <w:pPr>
        <w:spacing w:after="0"/>
        <w:ind w:firstLine="720"/>
        <w:jc w:val="righ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Таблица 2</w:t>
      </w:r>
    </w:p>
    <w:tbl>
      <w:tblPr>
        <w:tblStyle w:val="aff1"/>
        <w:tblW w:w="0" w:type="auto"/>
        <w:tblInd w:w="45" w:type="dxa"/>
        <w:tblLayout w:type="fixed"/>
        <w:tblLook w:val="04A0" w:firstRow="1" w:lastRow="0" w:firstColumn="1" w:lastColumn="0" w:noHBand="0" w:noVBand="1"/>
      </w:tblPr>
      <w:tblGrid>
        <w:gridCol w:w="1226"/>
        <w:gridCol w:w="1418"/>
        <w:gridCol w:w="992"/>
        <w:gridCol w:w="1276"/>
        <w:gridCol w:w="850"/>
        <w:gridCol w:w="851"/>
        <w:gridCol w:w="1134"/>
        <w:gridCol w:w="1134"/>
        <w:gridCol w:w="1319"/>
      </w:tblGrid>
      <w:tr w:rsidR="005D483A" w:rsidRPr="00021C99" w14:paraId="4DDE1687" w14:textId="77777777" w:rsidTr="005D483A">
        <w:tc>
          <w:tcPr>
            <w:tcW w:w="1226" w:type="dxa"/>
          </w:tcPr>
          <w:p w14:paraId="255FEBA7" w14:textId="77777777" w:rsidR="005D483A" w:rsidRPr="00021C99" w:rsidRDefault="005D483A" w:rsidP="002D00BA">
            <w:pPr>
              <w:spacing w:after="0"/>
              <w:jc w:val="left"/>
              <w:rPr>
                <w:b/>
                <w:bCs/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Партия</w:t>
            </w:r>
          </w:p>
        </w:tc>
        <w:tc>
          <w:tcPr>
            <w:tcW w:w="1418" w:type="dxa"/>
          </w:tcPr>
          <w:p w14:paraId="6BE02B0D" w14:textId="77777777" w:rsidR="005D483A" w:rsidRPr="00021C99" w:rsidRDefault="005D483A" w:rsidP="002D00BA">
            <w:pPr>
              <w:spacing w:after="0"/>
              <w:jc w:val="left"/>
              <w:rPr>
                <w:b/>
                <w:bCs/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Сообщения</w:t>
            </w:r>
          </w:p>
        </w:tc>
        <w:tc>
          <w:tcPr>
            <w:tcW w:w="992" w:type="dxa"/>
          </w:tcPr>
          <w:p w14:paraId="11E07335" w14:textId="77777777" w:rsidR="005D483A" w:rsidRPr="00021C99" w:rsidRDefault="005D483A" w:rsidP="002D00BA">
            <w:pPr>
              <w:spacing w:after="0"/>
              <w:jc w:val="left"/>
              <w:rPr>
                <w:b/>
                <w:bCs/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Главная роль</w:t>
            </w:r>
          </w:p>
        </w:tc>
        <w:tc>
          <w:tcPr>
            <w:tcW w:w="1276" w:type="dxa"/>
          </w:tcPr>
          <w:p w14:paraId="6AB077DE" w14:textId="53C2E948" w:rsidR="005D483A" w:rsidRPr="00021C99" w:rsidRDefault="005D483A" w:rsidP="002D00BA">
            <w:pPr>
              <w:spacing w:after="0"/>
              <w:jc w:val="left"/>
              <w:rPr>
                <w:b/>
                <w:bCs/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Медиа-Индекс</w:t>
            </w:r>
          </w:p>
        </w:tc>
        <w:tc>
          <w:tcPr>
            <w:tcW w:w="850" w:type="dxa"/>
          </w:tcPr>
          <w:p w14:paraId="0EF361A8" w14:textId="77777777" w:rsidR="005D483A" w:rsidRPr="00021C99" w:rsidRDefault="005D483A" w:rsidP="002D00BA">
            <w:pPr>
              <w:spacing w:after="0"/>
              <w:jc w:val="left"/>
              <w:rPr>
                <w:b/>
                <w:bCs/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Охват (млн)</w:t>
            </w:r>
          </w:p>
        </w:tc>
        <w:tc>
          <w:tcPr>
            <w:tcW w:w="851" w:type="dxa"/>
          </w:tcPr>
          <w:p w14:paraId="29F633FD" w14:textId="77777777" w:rsidR="005D483A" w:rsidRPr="00021C99" w:rsidRDefault="005D483A" w:rsidP="002D00BA">
            <w:pPr>
              <w:spacing w:after="0"/>
              <w:jc w:val="left"/>
              <w:rPr>
                <w:b/>
                <w:bCs/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Негатив</w:t>
            </w:r>
          </w:p>
        </w:tc>
        <w:tc>
          <w:tcPr>
            <w:tcW w:w="1134" w:type="dxa"/>
          </w:tcPr>
          <w:p w14:paraId="65352F19" w14:textId="77777777" w:rsidR="005D483A" w:rsidRPr="00021C99" w:rsidRDefault="005D483A" w:rsidP="002D00BA">
            <w:pPr>
              <w:spacing w:after="0"/>
              <w:jc w:val="left"/>
              <w:rPr>
                <w:b/>
                <w:bCs/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Позитив</w:t>
            </w:r>
          </w:p>
        </w:tc>
        <w:tc>
          <w:tcPr>
            <w:tcW w:w="1134" w:type="dxa"/>
          </w:tcPr>
          <w:p w14:paraId="445CC925" w14:textId="77777777" w:rsidR="005D483A" w:rsidRPr="00021C99" w:rsidRDefault="005D483A" w:rsidP="002D00BA">
            <w:pPr>
              <w:spacing w:after="0"/>
              <w:jc w:val="left"/>
              <w:rPr>
                <w:b/>
                <w:bCs/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Цитирование</w:t>
            </w:r>
          </w:p>
        </w:tc>
        <w:tc>
          <w:tcPr>
            <w:tcW w:w="1319" w:type="dxa"/>
          </w:tcPr>
          <w:p w14:paraId="369D5BF8" w14:textId="77777777" w:rsidR="005D483A" w:rsidRPr="00021C99" w:rsidRDefault="005D483A" w:rsidP="002D00BA">
            <w:pPr>
              <w:spacing w:after="0"/>
              <w:jc w:val="left"/>
              <w:rPr>
                <w:b/>
                <w:bCs/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Вовлеченность</w:t>
            </w:r>
          </w:p>
        </w:tc>
      </w:tr>
      <w:tr w:rsidR="005D483A" w:rsidRPr="00021C99" w14:paraId="28859C20" w14:textId="77777777" w:rsidTr="005D483A">
        <w:tc>
          <w:tcPr>
            <w:tcW w:w="1226" w:type="dxa"/>
          </w:tcPr>
          <w:p w14:paraId="65B0B847" w14:textId="07AA0E2C" w:rsidR="005D483A" w:rsidRPr="00021C99" w:rsidRDefault="005D2816" w:rsidP="002D00B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ЕР</w:t>
            </w:r>
          </w:p>
        </w:tc>
        <w:tc>
          <w:tcPr>
            <w:tcW w:w="1418" w:type="dxa"/>
          </w:tcPr>
          <w:p w14:paraId="479A5C00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12 464</w:t>
            </w:r>
          </w:p>
        </w:tc>
        <w:tc>
          <w:tcPr>
            <w:tcW w:w="992" w:type="dxa"/>
          </w:tcPr>
          <w:p w14:paraId="07C84E89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4 494</w:t>
            </w:r>
          </w:p>
        </w:tc>
        <w:tc>
          <w:tcPr>
            <w:tcW w:w="1276" w:type="dxa"/>
          </w:tcPr>
          <w:p w14:paraId="2A798BC7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109 004,90</w:t>
            </w:r>
          </w:p>
        </w:tc>
        <w:tc>
          <w:tcPr>
            <w:tcW w:w="850" w:type="dxa"/>
          </w:tcPr>
          <w:p w14:paraId="13F41901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263,0</w:t>
            </w:r>
          </w:p>
        </w:tc>
        <w:tc>
          <w:tcPr>
            <w:tcW w:w="851" w:type="dxa"/>
          </w:tcPr>
          <w:p w14:paraId="166FE853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167</w:t>
            </w:r>
          </w:p>
        </w:tc>
        <w:tc>
          <w:tcPr>
            <w:tcW w:w="1134" w:type="dxa"/>
          </w:tcPr>
          <w:p w14:paraId="5E306B07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2 719</w:t>
            </w:r>
          </w:p>
        </w:tc>
        <w:tc>
          <w:tcPr>
            <w:tcW w:w="1134" w:type="dxa"/>
          </w:tcPr>
          <w:p w14:paraId="0286D233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4 151</w:t>
            </w:r>
          </w:p>
        </w:tc>
        <w:tc>
          <w:tcPr>
            <w:tcW w:w="1319" w:type="dxa"/>
          </w:tcPr>
          <w:p w14:paraId="093A9C2A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163 755</w:t>
            </w:r>
          </w:p>
        </w:tc>
      </w:tr>
      <w:tr w:rsidR="005D483A" w:rsidRPr="00021C99" w14:paraId="3C1C523C" w14:textId="77777777" w:rsidTr="005D483A">
        <w:tc>
          <w:tcPr>
            <w:tcW w:w="1226" w:type="dxa"/>
          </w:tcPr>
          <w:p w14:paraId="67E7DA20" w14:textId="77777777" w:rsidR="005D483A" w:rsidRPr="00021C99" w:rsidRDefault="005D483A" w:rsidP="002D00B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КПРФ</w:t>
            </w:r>
          </w:p>
        </w:tc>
        <w:tc>
          <w:tcPr>
            <w:tcW w:w="1418" w:type="dxa"/>
          </w:tcPr>
          <w:p w14:paraId="44A7E4EA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6 305</w:t>
            </w:r>
          </w:p>
        </w:tc>
        <w:tc>
          <w:tcPr>
            <w:tcW w:w="992" w:type="dxa"/>
          </w:tcPr>
          <w:p w14:paraId="7805BAB9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1 341</w:t>
            </w:r>
          </w:p>
        </w:tc>
        <w:tc>
          <w:tcPr>
            <w:tcW w:w="1276" w:type="dxa"/>
          </w:tcPr>
          <w:p w14:paraId="0ED9439F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57 858,80</w:t>
            </w:r>
          </w:p>
        </w:tc>
        <w:tc>
          <w:tcPr>
            <w:tcW w:w="850" w:type="dxa"/>
          </w:tcPr>
          <w:p w14:paraId="4003DA57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273,9</w:t>
            </w:r>
          </w:p>
        </w:tc>
        <w:tc>
          <w:tcPr>
            <w:tcW w:w="851" w:type="dxa"/>
          </w:tcPr>
          <w:p w14:paraId="6EDC228E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164</w:t>
            </w:r>
          </w:p>
        </w:tc>
        <w:tc>
          <w:tcPr>
            <w:tcW w:w="1134" w:type="dxa"/>
          </w:tcPr>
          <w:p w14:paraId="0E269175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312</w:t>
            </w:r>
          </w:p>
        </w:tc>
        <w:tc>
          <w:tcPr>
            <w:tcW w:w="1134" w:type="dxa"/>
          </w:tcPr>
          <w:p w14:paraId="78A6F052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1 717</w:t>
            </w:r>
          </w:p>
        </w:tc>
        <w:tc>
          <w:tcPr>
            <w:tcW w:w="1319" w:type="dxa"/>
          </w:tcPr>
          <w:p w14:paraId="375E6A2F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77 149</w:t>
            </w:r>
          </w:p>
        </w:tc>
      </w:tr>
      <w:tr w:rsidR="005D483A" w:rsidRPr="00021C99" w14:paraId="2BB285E9" w14:textId="77777777" w:rsidTr="005D483A">
        <w:tc>
          <w:tcPr>
            <w:tcW w:w="1226" w:type="dxa"/>
          </w:tcPr>
          <w:p w14:paraId="76C7F2C6" w14:textId="77777777" w:rsidR="005D483A" w:rsidRPr="00021C99" w:rsidRDefault="005D483A" w:rsidP="002D00B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ЛДПР</w:t>
            </w:r>
          </w:p>
        </w:tc>
        <w:tc>
          <w:tcPr>
            <w:tcW w:w="1418" w:type="dxa"/>
          </w:tcPr>
          <w:p w14:paraId="6FB99634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5 726</w:t>
            </w:r>
          </w:p>
        </w:tc>
        <w:tc>
          <w:tcPr>
            <w:tcW w:w="992" w:type="dxa"/>
          </w:tcPr>
          <w:p w14:paraId="3DC447E5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932</w:t>
            </w:r>
          </w:p>
        </w:tc>
        <w:tc>
          <w:tcPr>
            <w:tcW w:w="1276" w:type="dxa"/>
          </w:tcPr>
          <w:p w14:paraId="2E06F189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62 098,40</w:t>
            </w:r>
          </w:p>
        </w:tc>
        <w:tc>
          <w:tcPr>
            <w:tcW w:w="850" w:type="dxa"/>
          </w:tcPr>
          <w:p w14:paraId="5B6CEA56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223,1</w:t>
            </w:r>
          </w:p>
        </w:tc>
        <w:tc>
          <w:tcPr>
            <w:tcW w:w="851" w:type="dxa"/>
          </w:tcPr>
          <w:p w14:paraId="7C66CFB6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24</w:t>
            </w:r>
          </w:p>
        </w:tc>
        <w:tc>
          <w:tcPr>
            <w:tcW w:w="1134" w:type="dxa"/>
          </w:tcPr>
          <w:p w14:paraId="0F3B7D98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380</w:t>
            </w:r>
          </w:p>
        </w:tc>
        <w:tc>
          <w:tcPr>
            <w:tcW w:w="1134" w:type="dxa"/>
          </w:tcPr>
          <w:p w14:paraId="784DE916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1 268</w:t>
            </w:r>
          </w:p>
        </w:tc>
        <w:tc>
          <w:tcPr>
            <w:tcW w:w="1319" w:type="dxa"/>
          </w:tcPr>
          <w:p w14:paraId="5FF3EC06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54 936</w:t>
            </w:r>
          </w:p>
        </w:tc>
      </w:tr>
      <w:tr w:rsidR="005D483A" w:rsidRPr="00021C99" w14:paraId="0EB2E909" w14:textId="77777777" w:rsidTr="005D483A">
        <w:tc>
          <w:tcPr>
            <w:tcW w:w="1226" w:type="dxa"/>
          </w:tcPr>
          <w:p w14:paraId="6791375D" w14:textId="6E4CD15F" w:rsidR="005D483A" w:rsidRPr="00021C99" w:rsidRDefault="005D483A" w:rsidP="002D00B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СР</w:t>
            </w:r>
          </w:p>
        </w:tc>
        <w:tc>
          <w:tcPr>
            <w:tcW w:w="1418" w:type="dxa"/>
          </w:tcPr>
          <w:p w14:paraId="4905EA8A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4 581</w:t>
            </w:r>
          </w:p>
        </w:tc>
        <w:tc>
          <w:tcPr>
            <w:tcW w:w="992" w:type="dxa"/>
          </w:tcPr>
          <w:p w14:paraId="03037E5D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730</w:t>
            </w:r>
          </w:p>
        </w:tc>
        <w:tc>
          <w:tcPr>
            <w:tcW w:w="1276" w:type="dxa"/>
          </w:tcPr>
          <w:p w14:paraId="38135B2D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46 448,90</w:t>
            </w:r>
          </w:p>
        </w:tc>
        <w:tc>
          <w:tcPr>
            <w:tcW w:w="850" w:type="dxa"/>
          </w:tcPr>
          <w:p w14:paraId="599D9953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182,9</w:t>
            </w:r>
          </w:p>
        </w:tc>
        <w:tc>
          <w:tcPr>
            <w:tcW w:w="851" w:type="dxa"/>
          </w:tcPr>
          <w:p w14:paraId="0E0FFD0A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68</w:t>
            </w:r>
          </w:p>
        </w:tc>
        <w:tc>
          <w:tcPr>
            <w:tcW w:w="1134" w:type="dxa"/>
          </w:tcPr>
          <w:p w14:paraId="166B3417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138</w:t>
            </w:r>
          </w:p>
        </w:tc>
        <w:tc>
          <w:tcPr>
            <w:tcW w:w="1134" w:type="dxa"/>
          </w:tcPr>
          <w:p w14:paraId="29BA0676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1 026</w:t>
            </w:r>
          </w:p>
        </w:tc>
        <w:tc>
          <w:tcPr>
            <w:tcW w:w="1319" w:type="dxa"/>
          </w:tcPr>
          <w:p w14:paraId="6096A7DE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41 584</w:t>
            </w:r>
          </w:p>
        </w:tc>
      </w:tr>
      <w:tr w:rsidR="005D483A" w:rsidRPr="00021C99" w14:paraId="37BC811C" w14:textId="77777777" w:rsidTr="005D483A">
        <w:tc>
          <w:tcPr>
            <w:tcW w:w="1226" w:type="dxa"/>
          </w:tcPr>
          <w:p w14:paraId="7E052CFC" w14:textId="74BF513E" w:rsidR="005D483A" w:rsidRPr="00021C99" w:rsidRDefault="005D483A" w:rsidP="002D00B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b/>
                <w:bCs/>
                <w:iCs/>
                <w:sz w:val="22"/>
                <w:lang w:val="ru-RU"/>
              </w:rPr>
              <w:t>Н</w:t>
            </w:r>
            <w:r w:rsidR="005D2816">
              <w:rPr>
                <w:b/>
                <w:bCs/>
                <w:iCs/>
                <w:sz w:val="22"/>
                <w:lang w:val="ru-RU"/>
              </w:rPr>
              <w:t>Л</w:t>
            </w:r>
          </w:p>
        </w:tc>
        <w:tc>
          <w:tcPr>
            <w:tcW w:w="1418" w:type="dxa"/>
          </w:tcPr>
          <w:p w14:paraId="279BB869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3 653</w:t>
            </w:r>
          </w:p>
        </w:tc>
        <w:tc>
          <w:tcPr>
            <w:tcW w:w="992" w:type="dxa"/>
          </w:tcPr>
          <w:p w14:paraId="1BFE52B6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431</w:t>
            </w:r>
          </w:p>
        </w:tc>
        <w:tc>
          <w:tcPr>
            <w:tcW w:w="1276" w:type="dxa"/>
          </w:tcPr>
          <w:p w14:paraId="06B7DD4C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36 273,70</w:t>
            </w:r>
          </w:p>
        </w:tc>
        <w:tc>
          <w:tcPr>
            <w:tcW w:w="850" w:type="dxa"/>
          </w:tcPr>
          <w:p w14:paraId="56B16388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195,1</w:t>
            </w:r>
          </w:p>
        </w:tc>
        <w:tc>
          <w:tcPr>
            <w:tcW w:w="851" w:type="dxa"/>
          </w:tcPr>
          <w:p w14:paraId="6E4437B6" w14:textId="77777777" w:rsidR="005D483A" w:rsidRPr="00021C99" w:rsidRDefault="005D483A" w:rsidP="00AB1FB1">
            <w:pPr>
              <w:spacing w:after="0"/>
              <w:ind w:firstLine="72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5</w:t>
            </w:r>
          </w:p>
        </w:tc>
        <w:tc>
          <w:tcPr>
            <w:tcW w:w="1134" w:type="dxa"/>
          </w:tcPr>
          <w:p w14:paraId="4A1A431E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239</w:t>
            </w:r>
          </w:p>
        </w:tc>
        <w:tc>
          <w:tcPr>
            <w:tcW w:w="1134" w:type="dxa"/>
          </w:tcPr>
          <w:p w14:paraId="6C8DB56E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615</w:t>
            </w:r>
          </w:p>
        </w:tc>
        <w:tc>
          <w:tcPr>
            <w:tcW w:w="1319" w:type="dxa"/>
          </w:tcPr>
          <w:p w14:paraId="13762D82" w14:textId="77777777" w:rsidR="005D483A" w:rsidRPr="00021C99" w:rsidRDefault="005D483A" w:rsidP="005D483A">
            <w:pPr>
              <w:spacing w:after="0"/>
              <w:jc w:val="left"/>
              <w:rPr>
                <w:iCs/>
                <w:sz w:val="22"/>
                <w:lang w:val="ru-RU"/>
              </w:rPr>
            </w:pPr>
            <w:r>
              <w:rPr>
                <w:iCs/>
                <w:sz w:val="22"/>
                <w:lang w:val="ru-RU"/>
              </w:rPr>
              <w:t>28 048</w:t>
            </w:r>
          </w:p>
        </w:tc>
      </w:tr>
    </w:tbl>
    <w:p w14:paraId="67D185B0" w14:textId="77777777" w:rsidR="00C55A06" w:rsidRPr="005D483A" w:rsidRDefault="00C55A06" w:rsidP="00AB1FB1">
      <w:pPr>
        <w:spacing w:after="0"/>
        <w:ind w:firstLine="720"/>
        <w:rPr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Сумма упоминаний отдельных партий превышает общий объем массива, поскольку одна публикация могла содержать упоминания нескольких партий.</w:t>
      </w:r>
    </w:p>
    <w:p w14:paraId="633CFF37" w14:textId="77777777" w:rsidR="002743FD" w:rsidRDefault="002743FD" w:rsidP="00AB1FB1">
      <w:pPr>
        <w:spacing w:after="0"/>
        <w:ind w:firstLine="720"/>
        <w:rPr>
          <w:b/>
          <w:bCs/>
          <w:iCs/>
          <w:lang w:val="ru-RU"/>
        </w:rPr>
      </w:pPr>
    </w:p>
    <w:p w14:paraId="6C029C02" w14:textId="019C462E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3. Максимумы для нормирования</w:t>
      </w:r>
    </w:p>
    <w:p w14:paraId="3B27E838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Максимумы недели распределились между двумя партиями:</w:t>
      </w:r>
    </w:p>
    <w:p w14:paraId="050490FA" w14:textId="1864A01A" w:rsidR="00C55A06" w:rsidRPr="00C55A06" w:rsidRDefault="00C55A06">
      <w:pPr>
        <w:numPr>
          <w:ilvl w:val="0"/>
          <w:numId w:val="8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сообщения:</w:t>
      </w:r>
      <w:r>
        <w:rPr>
          <w:iCs/>
          <w:lang w:val="ru-RU"/>
        </w:rPr>
        <w:t xml:space="preserve"> 12 464 − ЕР;</w:t>
      </w:r>
    </w:p>
    <w:p w14:paraId="1B3A7820" w14:textId="3ABA86F2" w:rsidR="00C55A06" w:rsidRPr="00C55A06" w:rsidRDefault="00C55A06">
      <w:pPr>
        <w:numPr>
          <w:ilvl w:val="0"/>
          <w:numId w:val="8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главная роль:</w:t>
      </w:r>
      <w:r>
        <w:rPr>
          <w:iCs/>
          <w:lang w:val="ru-RU"/>
        </w:rPr>
        <w:t xml:space="preserve"> 4 494 − ЕР;</w:t>
      </w:r>
    </w:p>
    <w:p w14:paraId="2D1F2B08" w14:textId="11D5DB1B" w:rsidR="00C55A06" w:rsidRPr="00C55A06" w:rsidRDefault="00C55A06">
      <w:pPr>
        <w:numPr>
          <w:ilvl w:val="0"/>
          <w:numId w:val="8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охват:</w:t>
      </w:r>
      <w:r>
        <w:rPr>
          <w:iCs/>
          <w:lang w:val="ru-RU"/>
        </w:rPr>
        <w:t xml:space="preserve"> 273,9 млн − </w:t>
      </w:r>
      <w:r>
        <w:rPr>
          <w:b/>
          <w:bCs/>
          <w:iCs/>
          <w:lang w:val="ru-RU"/>
        </w:rPr>
        <w:t>КПРФ</w:t>
      </w:r>
      <w:r>
        <w:rPr>
          <w:iCs/>
          <w:lang w:val="ru-RU"/>
        </w:rPr>
        <w:t>;</w:t>
      </w:r>
    </w:p>
    <w:p w14:paraId="1FC2AFB8" w14:textId="38861102" w:rsidR="00C55A06" w:rsidRPr="00C55A06" w:rsidRDefault="00C55A06">
      <w:pPr>
        <w:numPr>
          <w:ilvl w:val="0"/>
          <w:numId w:val="8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цитирование:</w:t>
      </w:r>
      <w:r>
        <w:rPr>
          <w:iCs/>
          <w:lang w:val="ru-RU"/>
        </w:rPr>
        <w:t xml:space="preserve"> 4 151 − ЕР.</w:t>
      </w:r>
    </w:p>
    <w:p w14:paraId="0ADBE935" w14:textId="69BA6F38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Главной особенностью периода стал уникальный случай:</w:t>
      </w:r>
      <w:r>
        <w:rPr>
          <w:iCs/>
          <w:lang w:val="ru-RU"/>
        </w:rPr>
        <w:t xml:space="preserve"> </w:t>
      </w:r>
      <w:r>
        <w:rPr>
          <w:iCs/>
          <w:u w:val="single"/>
          <w:lang w:val="ru-RU"/>
        </w:rPr>
        <w:t>КПРФ впервые за весь период наблюдений обошла «Единую Россию» по потенциальному охвату аудитории − 273,9 млн против 263,0 млн</w:t>
      </w:r>
      <w:r>
        <w:rPr>
          <w:iCs/>
          <w:lang w:val="ru-RU"/>
        </w:rPr>
        <w:t xml:space="preserve">. Это означает, что </w:t>
      </w:r>
      <w:r>
        <w:rPr>
          <w:i/>
          <w:lang w:val="ru-RU"/>
        </w:rPr>
        <w:t>максимум для нормирования по охвату принадлежит главной оппозиционной силе</w:t>
      </w:r>
      <w:r>
        <w:rPr>
          <w:iCs/>
          <w:lang w:val="ru-RU"/>
        </w:rPr>
        <w:t>.</w:t>
      </w:r>
    </w:p>
    <w:p w14:paraId="318E550C" w14:textId="4382B0CB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При этом </w:t>
      </w:r>
      <w:r w:rsidR="005D2816">
        <w:rPr>
          <w:iCs/>
          <w:lang w:val="ru-RU"/>
        </w:rPr>
        <w:t>у</w:t>
      </w:r>
      <w:r>
        <w:rPr>
          <w:iCs/>
          <w:lang w:val="ru-RU"/>
        </w:rPr>
        <w:t xml:space="preserve"> других</w:t>
      </w:r>
      <w:r w:rsidR="005D2816">
        <w:rPr>
          <w:iCs/>
          <w:lang w:val="ru-RU"/>
        </w:rPr>
        <w:t xml:space="preserve"> оппозиционных (</w:t>
      </w:r>
      <w:r>
        <w:rPr>
          <w:iCs/>
          <w:lang w:val="ru-RU"/>
        </w:rPr>
        <w:t>кроме «ЕР»</w:t>
      </w:r>
      <w:r w:rsidR="005D2816">
        <w:rPr>
          <w:iCs/>
          <w:lang w:val="ru-RU"/>
        </w:rPr>
        <w:t>)</w:t>
      </w:r>
      <w:r>
        <w:rPr>
          <w:iCs/>
          <w:lang w:val="ru-RU"/>
        </w:rPr>
        <w:t xml:space="preserve"> партий</w:t>
      </w:r>
      <w:r w:rsidR="005D2816">
        <w:rPr>
          <w:iCs/>
          <w:lang w:val="ru-RU"/>
        </w:rPr>
        <w:t xml:space="preserve"> есть свои достижения</w:t>
      </w:r>
      <w:r>
        <w:rPr>
          <w:iCs/>
          <w:lang w:val="ru-RU"/>
        </w:rPr>
        <w:t>:</w:t>
      </w:r>
    </w:p>
    <w:p w14:paraId="3C616914" w14:textId="0383BEB9" w:rsidR="00C55A06" w:rsidRPr="00C55A06" w:rsidRDefault="00EB575B" w:rsidP="00EB575B">
      <w:pPr>
        <w:spacing w:after="0"/>
        <w:ind w:firstLine="720"/>
        <w:rPr>
          <w:iCs/>
          <w:lang w:val="ru-RU"/>
        </w:rPr>
      </w:pPr>
      <w:r>
        <w:rPr>
          <w:rFonts w:cs="Times New Roman"/>
          <w:b/>
          <w:bCs/>
          <w:iCs/>
          <w:lang w:val="ru-RU"/>
        </w:rPr>
        <w:t>●</w:t>
      </w:r>
      <w:r>
        <w:rPr>
          <w:b/>
          <w:bCs/>
          <w:iCs/>
          <w:lang w:val="ru-RU"/>
        </w:rPr>
        <w:t xml:space="preserve"> ЛДПР</w:t>
      </w:r>
      <w:r>
        <w:rPr>
          <w:iCs/>
          <w:lang w:val="ru-RU"/>
        </w:rPr>
        <w:t xml:space="preserve"> лидирует по числу сообщений (5 726), главной роли (932) и цитированию (1 268);</w:t>
      </w:r>
    </w:p>
    <w:p w14:paraId="0008F531" w14:textId="1F2BADE2" w:rsidR="00C55A06" w:rsidRPr="00C55A06" w:rsidRDefault="00EB575B" w:rsidP="00EB575B">
      <w:pPr>
        <w:spacing w:after="0"/>
        <w:ind w:firstLine="720"/>
        <w:rPr>
          <w:iCs/>
          <w:lang w:val="ru-RU"/>
        </w:rPr>
      </w:pPr>
      <w:r>
        <w:rPr>
          <w:rFonts w:cs="Times New Roman"/>
          <w:b/>
          <w:bCs/>
          <w:iCs/>
          <w:lang w:val="ru-RU"/>
        </w:rPr>
        <w:t>●</w:t>
      </w:r>
      <w:r>
        <w:rPr>
          <w:b/>
          <w:bCs/>
          <w:iCs/>
          <w:lang w:val="ru-RU"/>
        </w:rPr>
        <w:t xml:space="preserve"> КПРФ</w:t>
      </w:r>
      <w:r>
        <w:rPr>
          <w:iCs/>
          <w:lang w:val="ru-RU"/>
        </w:rPr>
        <w:t xml:space="preserve"> </w:t>
      </w:r>
      <w:r w:rsidR="005D2816">
        <w:rPr>
          <w:iCs/>
          <w:lang w:val="ru-RU"/>
        </w:rPr>
        <w:t>(</w:t>
      </w:r>
      <w:r w:rsidR="005D2816" w:rsidRPr="005D2816">
        <w:rPr>
          <w:i/>
          <w:lang w:val="ru-RU"/>
        </w:rPr>
        <w:t>повторимся</w:t>
      </w:r>
      <w:r w:rsidR="005D2816">
        <w:rPr>
          <w:iCs/>
          <w:lang w:val="ru-RU"/>
        </w:rPr>
        <w:t xml:space="preserve">) </w:t>
      </w:r>
      <w:r>
        <w:rPr>
          <w:iCs/>
          <w:lang w:val="ru-RU"/>
        </w:rPr>
        <w:t>занимает первое место по охвату − 273,9 млн;</w:t>
      </w:r>
    </w:p>
    <w:p w14:paraId="72B312DE" w14:textId="6FB562AD" w:rsidR="00C55A06" w:rsidRPr="00C55A06" w:rsidRDefault="00EB575B" w:rsidP="00EB575B">
      <w:pPr>
        <w:spacing w:after="0"/>
        <w:ind w:firstLine="720"/>
        <w:rPr>
          <w:iCs/>
          <w:lang w:val="ru-RU"/>
        </w:rPr>
      </w:pPr>
      <w:r>
        <w:rPr>
          <w:rFonts w:cs="Times New Roman"/>
          <w:b/>
          <w:bCs/>
          <w:iCs/>
          <w:lang w:val="ru-RU"/>
        </w:rPr>
        <w:t>●</w:t>
      </w:r>
      <w:r>
        <w:rPr>
          <w:b/>
          <w:bCs/>
          <w:iCs/>
          <w:lang w:val="ru-RU"/>
        </w:rPr>
        <w:t xml:space="preserve"> «Новые люди»</w:t>
      </w:r>
      <w:r>
        <w:rPr>
          <w:iCs/>
          <w:lang w:val="ru-RU"/>
        </w:rPr>
        <w:t xml:space="preserve"> показывают лучшую тональность среди всех партий − 97,95%;</w:t>
      </w:r>
    </w:p>
    <w:p w14:paraId="5AE7C616" w14:textId="07A9C1A8" w:rsidR="00C55A06" w:rsidRPr="00C55A06" w:rsidRDefault="00EB575B" w:rsidP="00EB575B">
      <w:pPr>
        <w:spacing w:after="0"/>
        <w:ind w:firstLine="720"/>
        <w:rPr>
          <w:iCs/>
          <w:lang w:val="ru-RU"/>
        </w:rPr>
      </w:pPr>
      <w:r>
        <w:rPr>
          <w:rFonts w:cs="Times New Roman"/>
          <w:b/>
          <w:bCs/>
          <w:iCs/>
          <w:lang w:val="ru-RU"/>
        </w:rPr>
        <w:t>● худший баланс позитивных и негативных публикаций − у КПРФ (65,55%), второй результат с конца − у СР (67,0%).</w:t>
      </w:r>
    </w:p>
    <w:p w14:paraId="08A70FCA" w14:textId="3617DD24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4. Порядок расчета</w:t>
      </w:r>
    </w:p>
    <w:p w14:paraId="0C156B0A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Показатели каждой партии делятся на соответствующие максимумы недели, переводятся в стобалльную шкалу и умножаются на вес критерия.</w:t>
      </w:r>
    </w:p>
    <w:p w14:paraId="2CB80A05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Пример расчета для КПРФ:</w:t>
      </w:r>
    </w:p>
    <w:p w14:paraId="2B651BD0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(6 305 / 12 464 × 100 × 0,25) + (1 341 / 4 494 × 100 × 0,25) + (273,9 / 273,9 × 100 × 0,25) + (1 717 / 4 151 × 100 × 0,20) + (312 / (312 + 164) × 100 × 0,05) = 12,65 + 7,46 + 25,00 + 8,27 + 3,28 = 56,66 балла.</w:t>
      </w:r>
    </w:p>
    <w:p w14:paraId="5CCDA03F" w14:textId="0939E888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5. Итоговый СМИ-рейтинг за 28 сентября – 04 октября 2026 года</w:t>
      </w:r>
    </w:p>
    <w:p w14:paraId="57897FB4" w14:textId="37F2BFA3" w:rsidR="00C55A06" w:rsidRPr="005D483A" w:rsidRDefault="00C55A06" w:rsidP="005D483A">
      <w:pPr>
        <w:spacing w:after="0"/>
        <w:ind w:firstLine="720"/>
        <w:jc w:val="righ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Таблица 3</w:t>
      </w:r>
    </w:p>
    <w:tbl>
      <w:tblPr>
        <w:tblStyle w:val="aff1"/>
        <w:tblW w:w="0" w:type="auto"/>
        <w:tblInd w:w="45" w:type="dxa"/>
        <w:tblLook w:val="04A0" w:firstRow="1" w:lastRow="0" w:firstColumn="1" w:lastColumn="0" w:noHBand="0" w:noVBand="1"/>
      </w:tblPr>
      <w:tblGrid>
        <w:gridCol w:w="1084"/>
        <w:gridCol w:w="1560"/>
        <w:gridCol w:w="1552"/>
        <w:gridCol w:w="1297"/>
        <w:gridCol w:w="1744"/>
        <w:gridCol w:w="1626"/>
        <w:gridCol w:w="1337"/>
      </w:tblGrid>
      <w:tr w:rsidR="00021C99" w:rsidRPr="00021C99" w14:paraId="49D6C0F7" w14:textId="77777777" w:rsidTr="005D483A">
        <w:tc>
          <w:tcPr>
            <w:tcW w:w="1084" w:type="dxa"/>
          </w:tcPr>
          <w:p w14:paraId="78B78D82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560" w:type="dxa"/>
          </w:tcPr>
          <w:p w14:paraId="34BCB182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Сообщения, норм.</w:t>
            </w:r>
          </w:p>
        </w:tc>
        <w:tc>
          <w:tcPr>
            <w:tcW w:w="1552" w:type="dxa"/>
          </w:tcPr>
          <w:p w14:paraId="45F296AD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Главная роль, норм.</w:t>
            </w:r>
          </w:p>
        </w:tc>
        <w:tc>
          <w:tcPr>
            <w:tcW w:w="1297" w:type="dxa"/>
          </w:tcPr>
          <w:p w14:paraId="068B4B82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Охват, норм.</w:t>
            </w:r>
          </w:p>
        </w:tc>
        <w:tc>
          <w:tcPr>
            <w:tcW w:w="1744" w:type="dxa"/>
          </w:tcPr>
          <w:p w14:paraId="28DC79D8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Цитирование, норм.</w:t>
            </w:r>
          </w:p>
        </w:tc>
        <w:tc>
          <w:tcPr>
            <w:tcW w:w="1626" w:type="dxa"/>
          </w:tcPr>
          <w:p w14:paraId="2D3B0F1D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Тональность</w:t>
            </w:r>
          </w:p>
        </w:tc>
        <w:tc>
          <w:tcPr>
            <w:tcW w:w="1337" w:type="dxa"/>
          </w:tcPr>
          <w:p w14:paraId="4DBF957D" w14:textId="77777777" w:rsidR="00021C99" w:rsidRPr="00021C99" w:rsidRDefault="00021C99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СМИ-рейтинг</w:t>
            </w:r>
          </w:p>
        </w:tc>
      </w:tr>
      <w:tr w:rsidR="00021C99" w:rsidRPr="00021C99" w14:paraId="3FFDBFC4" w14:textId="77777777" w:rsidTr="005D483A">
        <w:tc>
          <w:tcPr>
            <w:tcW w:w="1084" w:type="dxa"/>
          </w:tcPr>
          <w:p w14:paraId="4EB5946D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ЕР</w:t>
            </w:r>
          </w:p>
        </w:tc>
        <w:tc>
          <w:tcPr>
            <w:tcW w:w="1560" w:type="dxa"/>
          </w:tcPr>
          <w:p w14:paraId="270C0B7E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552" w:type="dxa"/>
          </w:tcPr>
          <w:p w14:paraId="142197D9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297" w:type="dxa"/>
          </w:tcPr>
          <w:p w14:paraId="67CB26B6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96,02</w:t>
            </w:r>
          </w:p>
        </w:tc>
        <w:tc>
          <w:tcPr>
            <w:tcW w:w="1744" w:type="dxa"/>
          </w:tcPr>
          <w:p w14:paraId="77990DDF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626" w:type="dxa"/>
          </w:tcPr>
          <w:p w14:paraId="45B62A95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94,21</w:t>
            </w:r>
          </w:p>
        </w:tc>
        <w:tc>
          <w:tcPr>
            <w:tcW w:w="1337" w:type="dxa"/>
          </w:tcPr>
          <w:p w14:paraId="788C78A8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98,72</w:t>
            </w:r>
          </w:p>
        </w:tc>
      </w:tr>
      <w:tr w:rsidR="00021C99" w:rsidRPr="00021C99" w14:paraId="46457DF3" w14:textId="77777777" w:rsidTr="005D483A">
        <w:tc>
          <w:tcPr>
            <w:tcW w:w="1084" w:type="dxa"/>
          </w:tcPr>
          <w:p w14:paraId="04B28A10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560" w:type="dxa"/>
          </w:tcPr>
          <w:p w14:paraId="506742B5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50,58</w:t>
            </w:r>
          </w:p>
        </w:tc>
        <w:tc>
          <w:tcPr>
            <w:tcW w:w="1552" w:type="dxa"/>
          </w:tcPr>
          <w:p w14:paraId="2476EAC1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29,84</w:t>
            </w:r>
          </w:p>
        </w:tc>
        <w:tc>
          <w:tcPr>
            <w:tcW w:w="1297" w:type="dxa"/>
          </w:tcPr>
          <w:p w14:paraId="0118AF28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744" w:type="dxa"/>
          </w:tcPr>
          <w:p w14:paraId="2B04381F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41,36</w:t>
            </w:r>
          </w:p>
        </w:tc>
        <w:tc>
          <w:tcPr>
            <w:tcW w:w="1626" w:type="dxa"/>
          </w:tcPr>
          <w:p w14:paraId="5BE9C5A4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65,55</w:t>
            </w:r>
          </w:p>
        </w:tc>
        <w:tc>
          <w:tcPr>
            <w:tcW w:w="1337" w:type="dxa"/>
          </w:tcPr>
          <w:p w14:paraId="32501BC1" w14:textId="2BCBAF59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56,66</w:t>
            </w:r>
          </w:p>
        </w:tc>
      </w:tr>
      <w:tr w:rsidR="00021C99" w:rsidRPr="00021C99" w14:paraId="03B443C3" w14:textId="77777777" w:rsidTr="005D483A">
        <w:tc>
          <w:tcPr>
            <w:tcW w:w="1084" w:type="dxa"/>
          </w:tcPr>
          <w:p w14:paraId="72FDAE03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560" w:type="dxa"/>
          </w:tcPr>
          <w:p w14:paraId="0909A806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45,93</w:t>
            </w:r>
          </w:p>
        </w:tc>
        <w:tc>
          <w:tcPr>
            <w:tcW w:w="1552" w:type="dxa"/>
          </w:tcPr>
          <w:p w14:paraId="527F9644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20,74</w:t>
            </w:r>
          </w:p>
        </w:tc>
        <w:tc>
          <w:tcPr>
            <w:tcW w:w="1297" w:type="dxa"/>
          </w:tcPr>
          <w:p w14:paraId="03B48F5D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81,46</w:t>
            </w:r>
          </w:p>
        </w:tc>
        <w:tc>
          <w:tcPr>
            <w:tcW w:w="1744" w:type="dxa"/>
          </w:tcPr>
          <w:p w14:paraId="40ECA266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30,54</w:t>
            </w:r>
          </w:p>
        </w:tc>
        <w:tc>
          <w:tcPr>
            <w:tcW w:w="1626" w:type="dxa"/>
          </w:tcPr>
          <w:p w14:paraId="511F050F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94,06</w:t>
            </w:r>
          </w:p>
        </w:tc>
        <w:tc>
          <w:tcPr>
            <w:tcW w:w="1337" w:type="dxa"/>
          </w:tcPr>
          <w:p w14:paraId="2E1200C5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47,85</w:t>
            </w:r>
          </w:p>
        </w:tc>
      </w:tr>
      <w:tr w:rsidR="00021C99" w:rsidRPr="00021C99" w14:paraId="183B496F" w14:textId="77777777" w:rsidTr="005D483A">
        <w:tc>
          <w:tcPr>
            <w:tcW w:w="1084" w:type="dxa"/>
          </w:tcPr>
          <w:p w14:paraId="35983A2D" w14:textId="3A22B63D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СР</w:t>
            </w:r>
          </w:p>
        </w:tc>
        <w:tc>
          <w:tcPr>
            <w:tcW w:w="1560" w:type="dxa"/>
          </w:tcPr>
          <w:p w14:paraId="2BFC9BE0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36,75</w:t>
            </w:r>
          </w:p>
        </w:tc>
        <w:tc>
          <w:tcPr>
            <w:tcW w:w="1552" w:type="dxa"/>
          </w:tcPr>
          <w:p w14:paraId="14F4BDD0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16,24</w:t>
            </w:r>
          </w:p>
        </w:tc>
        <w:tc>
          <w:tcPr>
            <w:tcW w:w="1297" w:type="dxa"/>
          </w:tcPr>
          <w:p w14:paraId="0C229B73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66,78</w:t>
            </w:r>
          </w:p>
        </w:tc>
        <w:tc>
          <w:tcPr>
            <w:tcW w:w="1744" w:type="dxa"/>
          </w:tcPr>
          <w:p w14:paraId="26B237D0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24,71</w:t>
            </w:r>
          </w:p>
        </w:tc>
        <w:tc>
          <w:tcPr>
            <w:tcW w:w="1626" w:type="dxa"/>
          </w:tcPr>
          <w:p w14:paraId="1E13E069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67,00</w:t>
            </w:r>
          </w:p>
        </w:tc>
        <w:tc>
          <w:tcPr>
            <w:tcW w:w="1337" w:type="dxa"/>
          </w:tcPr>
          <w:p w14:paraId="7B94D84F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38,24</w:t>
            </w:r>
          </w:p>
        </w:tc>
      </w:tr>
      <w:tr w:rsidR="00021C99" w:rsidRPr="00021C99" w14:paraId="40DB1E4E" w14:textId="77777777" w:rsidTr="005D483A">
        <w:tc>
          <w:tcPr>
            <w:tcW w:w="1084" w:type="dxa"/>
          </w:tcPr>
          <w:p w14:paraId="357CEF2E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НЛ</w:t>
            </w:r>
          </w:p>
        </w:tc>
        <w:tc>
          <w:tcPr>
            <w:tcW w:w="1560" w:type="dxa"/>
          </w:tcPr>
          <w:p w14:paraId="14F098F9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29,30</w:t>
            </w:r>
          </w:p>
        </w:tc>
        <w:tc>
          <w:tcPr>
            <w:tcW w:w="1552" w:type="dxa"/>
          </w:tcPr>
          <w:p w14:paraId="6D293317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9,59</w:t>
            </w:r>
          </w:p>
        </w:tc>
        <w:tc>
          <w:tcPr>
            <w:tcW w:w="1297" w:type="dxa"/>
          </w:tcPr>
          <w:p w14:paraId="6099E0C1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71,22</w:t>
            </w:r>
          </w:p>
        </w:tc>
        <w:tc>
          <w:tcPr>
            <w:tcW w:w="1744" w:type="dxa"/>
          </w:tcPr>
          <w:p w14:paraId="0A503F6E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14,82</w:t>
            </w:r>
          </w:p>
        </w:tc>
        <w:tc>
          <w:tcPr>
            <w:tcW w:w="1626" w:type="dxa"/>
          </w:tcPr>
          <w:p w14:paraId="439E2757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97,95</w:t>
            </w:r>
          </w:p>
        </w:tc>
        <w:tc>
          <w:tcPr>
            <w:tcW w:w="1337" w:type="dxa"/>
          </w:tcPr>
          <w:p w14:paraId="25582048" w14:textId="77777777" w:rsidR="00021C99" w:rsidRPr="00021C99" w:rsidRDefault="00021C99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35,39</w:t>
            </w:r>
          </w:p>
        </w:tc>
      </w:tr>
    </w:tbl>
    <w:p w14:paraId="35988C78" w14:textId="0F958C7C" w:rsidR="006B3F6A" w:rsidRPr="00C55A06" w:rsidRDefault="006B3F6A" w:rsidP="006B3F6A">
      <w:pPr>
        <w:spacing w:after="0"/>
        <w:rPr>
          <w:b/>
          <w:bCs/>
          <w:iCs/>
          <w:lang w:val="ru-RU"/>
        </w:rPr>
      </w:pPr>
    </w:p>
    <w:p w14:paraId="1A2AF8BF" w14:textId="032A275C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Политическая интерпретация СМИ-контура</w:t>
      </w:r>
    </w:p>
    <w:p w14:paraId="7D958456" w14:textId="3D5D5603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1. «Единая Россия» − 98,72: восстановление абсолютного доминирования</w:t>
      </w:r>
    </w:p>
    <w:p w14:paraId="37101617" w14:textId="138A3A4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«Единая Россия» сохранила первое место и получила максимумы по трем из четырех количественных критериев. Максимум по охвату аудитории </w:t>
      </w:r>
      <w:r w:rsidR="005D2816">
        <w:rPr>
          <w:iCs/>
          <w:lang w:val="ru-RU"/>
        </w:rPr>
        <w:t>«</w:t>
      </w:r>
      <w:r>
        <w:rPr>
          <w:iCs/>
          <w:lang w:val="ru-RU"/>
        </w:rPr>
        <w:t>ушел</w:t>
      </w:r>
      <w:r w:rsidR="005D2816">
        <w:rPr>
          <w:iCs/>
          <w:lang w:val="ru-RU"/>
        </w:rPr>
        <w:t>»</w:t>
      </w:r>
      <w:r>
        <w:rPr>
          <w:iCs/>
          <w:lang w:val="ru-RU"/>
        </w:rPr>
        <w:t xml:space="preserve"> к КПРФ, поэтому </w:t>
      </w:r>
      <w:r w:rsidRPr="005D2816">
        <w:rPr>
          <w:i/>
          <w:lang w:val="ru-RU"/>
        </w:rPr>
        <w:t>результат партии власти в СМИ-контуре впервые ниже 100 баллов</w:t>
      </w:r>
      <w:r>
        <w:rPr>
          <w:iCs/>
          <w:lang w:val="ru-RU"/>
        </w:rPr>
        <w:t>.</w:t>
      </w:r>
    </w:p>
    <w:p w14:paraId="7F2C3B5B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На ЕР приходится </w:t>
      </w:r>
      <w:r>
        <w:rPr>
          <w:b/>
          <w:bCs/>
          <w:iCs/>
          <w:lang w:val="ru-RU"/>
        </w:rPr>
        <w:t>74,0% всего анализируемого массива СМИ</w:t>
      </w:r>
      <w:r>
        <w:rPr>
          <w:iCs/>
          <w:lang w:val="ru-RU"/>
        </w:rPr>
        <w:t>. Тональность составляет 94,21%: на 2 719 позитивных сообщений приходится 167 негативных.</w:t>
      </w:r>
    </w:p>
    <w:p w14:paraId="5EEE0B71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>Политический диагноз</w:t>
      </w:r>
      <w:r>
        <w:rPr>
          <w:b/>
          <w:bCs/>
          <w:iCs/>
          <w:lang w:val="ru-RU"/>
        </w:rPr>
        <w:t>:</w:t>
      </w:r>
      <w:r>
        <w:rPr>
          <w:iCs/>
          <w:lang w:val="ru-RU"/>
        </w:rPr>
        <w:t xml:space="preserve"> ЕР восстановила медийное доминирование после выборов, вернувшись к стандартной модели освещения работы партии власти. Концентрация публикаций и широкий охват обеспечили партии практически предельный результат. Однако </w:t>
      </w:r>
      <w:r>
        <w:rPr>
          <w:i/>
          <w:lang w:val="ru-RU"/>
        </w:rPr>
        <w:t>впервые КПРФ обошла ЕР по показателю охвата аудитории, что указывает на высокий резонанс оппозиционных сюжетов в послевыборный период</w:t>
      </w:r>
      <w:r>
        <w:rPr>
          <w:iCs/>
          <w:lang w:val="ru-RU"/>
        </w:rPr>
        <w:t>.</w:t>
      </w:r>
    </w:p>
    <w:p w14:paraId="6D39D1C7" w14:textId="50442F84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 xml:space="preserve">2. КПРФ − 56,66: исторический </w:t>
      </w:r>
      <w:r w:rsidR="005D2816">
        <w:rPr>
          <w:b/>
          <w:bCs/>
          <w:iCs/>
          <w:lang w:val="ru-RU"/>
        </w:rPr>
        <w:t>«</w:t>
      </w:r>
      <w:r>
        <w:rPr>
          <w:b/>
          <w:bCs/>
          <w:iCs/>
          <w:lang w:val="ru-RU"/>
        </w:rPr>
        <w:t>прорыв</w:t>
      </w:r>
      <w:r w:rsidR="005D2816">
        <w:rPr>
          <w:b/>
          <w:bCs/>
          <w:iCs/>
          <w:lang w:val="ru-RU"/>
        </w:rPr>
        <w:t>»</w:t>
      </w:r>
      <w:r>
        <w:rPr>
          <w:b/>
          <w:bCs/>
          <w:iCs/>
          <w:lang w:val="ru-RU"/>
        </w:rPr>
        <w:t xml:space="preserve"> по охвату при проблемной тональности</w:t>
      </w:r>
    </w:p>
    <w:p w14:paraId="5E31B66D" w14:textId="4D163409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КПРФ заняла второе место в СМИ-рейтинге и совершила беспрецедентное достижение: </w:t>
      </w:r>
      <w:r>
        <w:rPr>
          <w:b/>
          <w:bCs/>
          <w:iCs/>
          <w:lang w:val="ru-RU"/>
        </w:rPr>
        <w:t>впервые за весь период наблюдений обошла «Единую Россию» по потенциальному охвату аудитории</w:t>
      </w:r>
      <w:r>
        <w:rPr>
          <w:iCs/>
          <w:lang w:val="ru-RU"/>
        </w:rPr>
        <w:t xml:space="preserve"> − 273,9 млн против 263,0 млн.</w:t>
      </w:r>
    </w:p>
    <w:p w14:paraId="5F3E9EC5" w14:textId="4FE85F63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Однако главным ограничителем результата остается </w:t>
      </w:r>
      <w:r>
        <w:rPr>
          <w:b/>
          <w:bCs/>
          <w:iCs/>
          <w:lang w:val="ru-RU"/>
        </w:rPr>
        <w:t>катастрофическая тональность − 65,55%</w:t>
      </w:r>
      <w:r>
        <w:rPr>
          <w:iCs/>
          <w:lang w:val="ru-RU"/>
        </w:rPr>
        <w:t>, худшая среди всех партий. На 312 позитивных сообщений приходится 164 негативных. Для сравнения:</w:t>
      </w:r>
    </w:p>
    <w:p w14:paraId="005DD871" w14:textId="3D0357EC" w:rsidR="00C55A06" w:rsidRPr="00C55A06" w:rsidRDefault="00C55A06">
      <w:pPr>
        <w:numPr>
          <w:ilvl w:val="0"/>
          <w:numId w:val="10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ЕР − 94,21%;</w:t>
      </w:r>
    </w:p>
    <w:p w14:paraId="2B45179B" w14:textId="6ABF6DAD" w:rsidR="00C55A06" w:rsidRPr="00C55A06" w:rsidRDefault="00C55A06">
      <w:pPr>
        <w:numPr>
          <w:ilvl w:val="0"/>
          <w:numId w:val="10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ЛДПР − 94,06%;</w:t>
      </w:r>
    </w:p>
    <w:p w14:paraId="14A763C3" w14:textId="34FB7FD8" w:rsidR="00C55A06" w:rsidRPr="00C55A06" w:rsidRDefault="00C55A06">
      <w:pPr>
        <w:numPr>
          <w:ilvl w:val="0"/>
          <w:numId w:val="10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НЛ − 97,95%;</w:t>
      </w:r>
    </w:p>
    <w:p w14:paraId="74AAF884" w14:textId="29AB4E1C" w:rsidR="00C55A06" w:rsidRPr="00C55A06" w:rsidRDefault="00C55A06">
      <w:pPr>
        <w:numPr>
          <w:ilvl w:val="0"/>
          <w:numId w:val="10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СР − 67,00%.</w:t>
      </w:r>
    </w:p>
    <w:p w14:paraId="5E0CE77F" w14:textId="3CD3EE26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>Политический диагноз</w:t>
      </w:r>
      <w:r>
        <w:rPr>
          <w:b/>
          <w:bCs/>
          <w:iCs/>
          <w:lang w:val="ru-RU"/>
        </w:rPr>
        <w:t>:</w:t>
      </w:r>
      <w:r>
        <w:rPr>
          <w:iCs/>
          <w:lang w:val="ru-RU"/>
        </w:rPr>
        <w:t xml:space="preserve"> КПРФ генерирует максимальный медийный резонанс в оппозиции, но значительная часть этого резонанса формируется негативными сюжетами (митинг 04 октября с задержаниями, заявление о «пороге большой войны», нарушения на выборах). Партия часто оказывается объектом освещения, но не в полной мере контролирует информационную рамку. При этом </w:t>
      </w:r>
      <w:r>
        <w:rPr>
          <w:i/>
          <w:lang w:val="ru-RU"/>
        </w:rPr>
        <w:t>охват КПРФ превысил показатель партии власти, что свидетельствует о высокой общественной значимости оппозиционной повестки</w:t>
      </w:r>
      <w:r>
        <w:rPr>
          <w:iCs/>
          <w:lang w:val="ru-RU"/>
        </w:rPr>
        <w:t>.</w:t>
      </w:r>
    </w:p>
    <w:p w14:paraId="3019E39B" w14:textId="2F076CC5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3. ЛДПР − 47,85: лидер оппозиции по количественной инфраструктуре</w:t>
      </w:r>
    </w:p>
    <w:p w14:paraId="38FACDFE" w14:textId="7431C785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ЛДПР заняла третье место в СМИ-рейтинге, уступив КПРФ 8,81 балла. Сильной стороной остается тональность − 94,06%, практически равная показателю ЕР.</w:t>
      </w:r>
    </w:p>
    <w:p w14:paraId="08BD57A7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В то же время ЛДПР уступила КПРФ по охвату: 223,1 млн против 273,9 млн. Это указывает на более интенсивный, но менее охватный информационный поток.</w:t>
      </w:r>
    </w:p>
    <w:p w14:paraId="62D854FE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>Политический диагноз</w:t>
      </w:r>
      <w:r>
        <w:rPr>
          <w:b/>
          <w:bCs/>
          <w:iCs/>
          <w:lang w:val="ru-RU"/>
        </w:rPr>
        <w:t>:</w:t>
      </w:r>
      <w:r>
        <w:rPr>
          <w:iCs/>
          <w:lang w:val="ru-RU"/>
        </w:rPr>
        <w:t xml:space="preserve"> </w:t>
      </w:r>
      <w:r>
        <w:rPr>
          <w:i/>
          <w:lang w:val="ru-RU"/>
        </w:rPr>
        <w:t>ЛДПР сохраняет статус наиболее системно представленной в СМИ оппозиционной партии по количественным показателям</w:t>
      </w:r>
      <w:r>
        <w:rPr>
          <w:iCs/>
          <w:lang w:val="ru-RU"/>
        </w:rPr>
        <w:t xml:space="preserve">. Ее преимущество основано на высокой частоте упоминаний, главной роли и </w:t>
      </w:r>
      <w:r>
        <w:rPr>
          <w:iCs/>
          <w:lang w:val="ru-RU"/>
        </w:rPr>
        <w:lastRenderedPageBreak/>
        <w:t xml:space="preserve">цитируемости, но отрыв от КПРФ сдерживается меньшим охватом и </w:t>
      </w:r>
      <w:proofErr w:type="spellStart"/>
      <w:r>
        <w:rPr>
          <w:iCs/>
          <w:lang w:val="ru-RU"/>
        </w:rPr>
        <w:t>резонансностью</w:t>
      </w:r>
      <w:proofErr w:type="spellEnd"/>
      <w:r>
        <w:rPr>
          <w:iCs/>
          <w:lang w:val="ru-RU"/>
        </w:rPr>
        <w:t xml:space="preserve"> сюжетов.</w:t>
      </w:r>
    </w:p>
    <w:p w14:paraId="20417E60" w14:textId="09568404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4. СР − 38,24: рост на фоне законодательной активности</w:t>
      </w:r>
    </w:p>
    <w:p w14:paraId="21563AAC" w14:textId="5CE6AE2F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СР заняла четвертое место, опередив «Новых людей» на 2,85 балла. Однако тональность остается проблемной − 67,00% (второй худший результат после КПРФ). На 138 позитивных сообщений приходится 68 негативных.</w:t>
      </w:r>
    </w:p>
    <w:p w14:paraId="04159CF9" w14:textId="4C2BEB22" w:rsidR="00C55A06" w:rsidRPr="00313FB9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 xml:space="preserve">Политический диагноз: </w:t>
      </w:r>
      <w:r w:rsidRPr="00313FB9">
        <w:rPr>
          <w:iCs/>
          <w:lang w:val="ru-RU"/>
        </w:rPr>
        <w:t xml:space="preserve">СР обеспечила рост медийного присутствия за счет масштабного пакета законопроектов, внесенного в первые дни работы Думы. Однако </w:t>
      </w:r>
      <w:r w:rsidRPr="00313FB9">
        <w:rPr>
          <w:i/>
          <w:lang w:val="ru-RU"/>
        </w:rPr>
        <w:t>качество информационного поля остается неблагоприятным из-за высокой доли негатива и компрометирующих публикаций</w:t>
      </w:r>
      <w:r w:rsidRPr="00313FB9">
        <w:rPr>
          <w:iCs/>
          <w:lang w:val="ru-RU"/>
        </w:rPr>
        <w:t xml:space="preserve"> («дело депутата» С. Арбузова, слухи о здоровье С. Миронова).</w:t>
      </w:r>
    </w:p>
    <w:p w14:paraId="4C33B0AE" w14:textId="480271DB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5. «Новые люди» − 35,39: минимальное присутствие при лучшей тональности</w:t>
      </w:r>
    </w:p>
    <w:p w14:paraId="49183855" w14:textId="0718063E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«Новые люди» заняли последнее место по числу сообщений, главной роли и цитированию. Партия получила </w:t>
      </w:r>
      <w:r>
        <w:rPr>
          <w:b/>
          <w:bCs/>
          <w:iCs/>
          <w:lang w:val="ru-RU"/>
        </w:rPr>
        <w:t>лучшую тональность среди всех партий − 97,95%</w:t>
      </w:r>
      <w:r>
        <w:rPr>
          <w:iCs/>
          <w:lang w:val="ru-RU"/>
        </w:rPr>
        <w:t>: 239 позитивных сообщений против всего 5 негативных.</w:t>
      </w:r>
    </w:p>
    <w:p w14:paraId="4135F59D" w14:textId="142B0E89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>Политический диагноз</w:t>
      </w:r>
      <w:r>
        <w:rPr>
          <w:b/>
          <w:bCs/>
          <w:iCs/>
          <w:lang w:val="ru-RU"/>
        </w:rPr>
        <w:t>:</w:t>
      </w:r>
      <w:r>
        <w:rPr>
          <w:iCs/>
          <w:lang w:val="ru-RU"/>
        </w:rPr>
        <w:t xml:space="preserve"> «Новые люди» сохраняют ограниченное медийное присутствие, но с максимально благоприятным информационным фоном. Ключевая слабость − </w:t>
      </w:r>
      <w:r>
        <w:rPr>
          <w:i/>
          <w:lang w:val="ru-RU"/>
        </w:rPr>
        <w:t>низкая частота авторских и цитируемых сообщений, что указывает на недостаток содержательных инициатив федерального уровня</w:t>
      </w:r>
      <w:r>
        <w:rPr>
          <w:iCs/>
          <w:lang w:val="ru-RU"/>
        </w:rPr>
        <w:t>.</w:t>
      </w:r>
    </w:p>
    <w:p w14:paraId="2D9EBDFC" w14:textId="77777777" w:rsidR="002743FD" w:rsidRDefault="002743FD" w:rsidP="00AB1FB1">
      <w:pPr>
        <w:spacing w:after="0"/>
        <w:ind w:firstLine="720"/>
        <w:rPr>
          <w:b/>
          <w:bCs/>
          <w:iCs/>
          <w:lang w:val="ru-RU"/>
        </w:rPr>
      </w:pPr>
    </w:p>
    <w:p w14:paraId="4E1C4E9E" w14:textId="4BE86605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6. Общий вывод по СМИ-контуру</w:t>
      </w:r>
    </w:p>
    <w:p w14:paraId="2F00E149" w14:textId="05678EC1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Первая послевыборная неделя зафиксировала восстановление медийной монополии «Единой России». Партия власти забрала максимумы по трем из четырех критериев, но </w:t>
      </w:r>
      <w:r>
        <w:rPr>
          <w:iCs/>
          <w:u w:val="single"/>
          <w:lang w:val="ru-RU"/>
        </w:rPr>
        <w:t>впервые уступила коммунистам по потенциальному охвату</w:t>
      </w:r>
      <w:r>
        <w:rPr>
          <w:iCs/>
          <w:lang w:val="ru-RU"/>
        </w:rPr>
        <w:t xml:space="preserve"> − 263,0 млн против 273,9 млн.</w:t>
      </w:r>
    </w:p>
    <w:p w14:paraId="4FCF77D9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Конфигурация СМИ-рейтинга:</w:t>
      </w:r>
    </w:p>
    <w:p w14:paraId="6535A0DD" w14:textId="02B3D6C1" w:rsidR="00C55A06" w:rsidRPr="0054606B" w:rsidRDefault="00C55A06" w:rsidP="0054606B">
      <w:pPr>
        <w:pStyle w:val="afd"/>
        <w:numPr>
          <w:ilvl w:val="0"/>
          <w:numId w:val="43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ЕР</w:t>
      </w:r>
      <w:r>
        <w:rPr>
          <w:iCs/>
          <w:lang w:val="ru-RU"/>
        </w:rPr>
        <w:t xml:space="preserve"> − абсолютное доминирование по количественным показателям;</w:t>
      </w:r>
    </w:p>
    <w:p w14:paraId="556920BD" w14:textId="4375EE14" w:rsidR="00C55A06" w:rsidRPr="0054606B" w:rsidRDefault="00C55A06" w:rsidP="0054606B">
      <w:pPr>
        <w:pStyle w:val="afd"/>
        <w:numPr>
          <w:ilvl w:val="0"/>
          <w:numId w:val="43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КПРФ</w:t>
      </w:r>
      <w:r>
        <w:rPr>
          <w:iCs/>
          <w:lang w:val="ru-RU"/>
        </w:rPr>
        <w:t xml:space="preserve"> − исторический максимум по охвату, но худшая тональность;</w:t>
      </w:r>
    </w:p>
    <w:p w14:paraId="3D19E66D" w14:textId="449524CD" w:rsidR="00C55A06" w:rsidRPr="0054606B" w:rsidRDefault="00C55A06" w:rsidP="0054606B">
      <w:pPr>
        <w:pStyle w:val="afd"/>
        <w:numPr>
          <w:ilvl w:val="0"/>
          <w:numId w:val="43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ЛДПР</w:t>
      </w:r>
      <w:r>
        <w:rPr>
          <w:iCs/>
          <w:lang w:val="ru-RU"/>
        </w:rPr>
        <w:t xml:space="preserve"> − лидер оппозиции по количественной представленности и цитированию;</w:t>
      </w:r>
    </w:p>
    <w:p w14:paraId="25A9AF6D" w14:textId="1C78DCF0" w:rsidR="00C55A06" w:rsidRPr="0054606B" w:rsidRDefault="00C55A06" w:rsidP="0054606B">
      <w:pPr>
        <w:pStyle w:val="afd"/>
        <w:numPr>
          <w:ilvl w:val="0"/>
          <w:numId w:val="43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СР</w:t>
      </w:r>
      <w:r>
        <w:rPr>
          <w:iCs/>
          <w:lang w:val="ru-RU"/>
        </w:rPr>
        <w:t xml:space="preserve"> − рост на фоне законодательных инициатив при проблемной тональности;</w:t>
      </w:r>
    </w:p>
    <w:p w14:paraId="79BBBB8A" w14:textId="007957DC" w:rsidR="00C55A06" w:rsidRPr="0054606B" w:rsidRDefault="00C55A06" w:rsidP="0054606B">
      <w:pPr>
        <w:pStyle w:val="afd"/>
        <w:numPr>
          <w:ilvl w:val="0"/>
          <w:numId w:val="43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«Новые люди»</w:t>
      </w:r>
      <w:r>
        <w:rPr>
          <w:iCs/>
          <w:lang w:val="ru-RU"/>
        </w:rPr>
        <w:t xml:space="preserve"> − минимальное присутствие при лучшем информационном фоне.</w:t>
      </w:r>
    </w:p>
    <w:p w14:paraId="48F995AE" w14:textId="77777777" w:rsidR="002743FD" w:rsidRDefault="002743FD" w:rsidP="00AB1FB1">
      <w:pPr>
        <w:spacing w:after="0"/>
        <w:ind w:firstLine="720"/>
        <w:rPr>
          <w:b/>
          <w:bCs/>
          <w:iCs/>
          <w:lang w:val="ru-RU"/>
        </w:rPr>
      </w:pPr>
    </w:p>
    <w:p w14:paraId="3216A042" w14:textId="7F966DA7" w:rsidR="00C55A06" w:rsidRPr="002743FD" w:rsidRDefault="00C55A06" w:rsidP="00AB1FB1">
      <w:pPr>
        <w:spacing w:after="0"/>
        <w:ind w:firstLine="720"/>
        <w:rPr>
          <w:i/>
          <w:lang w:val="ru-RU"/>
        </w:rPr>
      </w:pPr>
      <w:r>
        <w:rPr>
          <w:b/>
          <w:bCs/>
          <w:i/>
          <w:lang w:val="ru-RU"/>
        </w:rPr>
        <w:t>Главная интрига СМИ-контура:</w:t>
      </w:r>
      <w:r>
        <w:rPr>
          <w:i/>
          <w:lang w:val="ru-RU"/>
        </w:rPr>
        <w:t xml:space="preserve"> расхождение между количественной медийной инфраструктурой ЛДПР и рекордным охватом КПРФ. ЛДПР генерирует больше публикаций, но КПРФ обеспечивает более широкий резонанс за счет конфликтных и протестных сюжетов.</w:t>
      </w:r>
    </w:p>
    <w:p w14:paraId="290ED906" w14:textId="002935A4" w:rsidR="00C55A06" w:rsidRPr="00C55A06" w:rsidRDefault="00C55A06" w:rsidP="00C55A06">
      <w:pPr>
        <w:spacing w:after="0"/>
        <w:rPr>
          <w:iCs/>
          <w:lang w:val="ru-RU"/>
        </w:rPr>
      </w:pPr>
    </w:p>
    <w:p w14:paraId="39A874E0" w14:textId="77777777" w:rsidR="00C55A06" w:rsidRPr="00AB1FB1" w:rsidRDefault="00C55A06" w:rsidP="00C55A06">
      <w:pPr>
        <w:spacing w:after="0"/>
        <w:rPr>
          <w:rFonts w:ascii="Gotham Pro Black" w:hAnsi="Gotham Pro Black" w:cs="Gotham Pro Black"/>
          <w:b/>
          <w:bCs/>
          <w:iCs/>
          <w:lang w:val="ru-RU"/>
        </w:rPr>
      </w:pPr>
      <w:r>
        <w:rPr>
          <w:rFonts w:ascii="Gotham Pro Black" w:hAnsi="Gotham Pro Black" w:cs="Gotham Pro Black"/>
          <w:b/>
          <w:bCs/>
          <w:iCs/>
          <w:lang w:val="ru-RU"/>
        </w:rPr>
        <w:t>II. КОНТУР СОЦИАЛЬНЫХ СЕТЕЙ: АНАЛИЗ ЦИФРОВОЙ АКТИВНОСТИ</w:t>
      </w:r>
    </w:p>
    <w:p w14:paraId="0E9889F9" w14:textId="77777777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1. Информационная база и методика</w:t>
      </w:r>
    </w:p>
    <w:p w14:paraId="3320A5B6" w14:textId="047CAE3E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lastRenderedPageBreak/>
        <w:t xml:space="preserve">Расчет выполнен на основании выгрузки системы </w:t>
      </w:r>
      <w:proofErr w:type="spellStart"/>
      <w:r>
        <w:rPr>
          <w:iCs/>
          <w:lang w:val="ru-RU"/>
        </w:rPr>
        <w:t>Крибрум</w:t>
      </w:r>
      <w:proofErr w:type="spellEnd"/>
      <w:r>
        <w:rPr>
          <w:iCs/>
          <w:lang w:val="ru-RU"/>
        </w:rPr>
        <w:t>/</w:t>
      </w:r>
      <w:proofErr w:type="spellStart"/>
      <w:r>
        <w:rPr>
          <w:iCs/>
          <w:lang w:val="ru-RU"/>
        </w:rPr>
        <w:t>Медиалогия</w:t>
      </w:r>
      <w:proofErr w:type="spellEnd"/>
      <w:r>
        <w:rPr>
          <w:iCs/>
          <w:lang w:val="ru-RU"/>
        </w:rPr>
        <w:t xml:space="preserve"> по теме «Парламентские партии» за период: </w:t>
      </w:r>
      <w:r>
        <w:rPr>
          <w:b/>
          <w:bCs/>
          <w:iCs/>
          <w:lang w:val="ru-RU"/>
        </w:rPr>
        <w:t>00:00 28 сентября − 00:00 4 октября 2026 года.</w:t>
      </w:r>
    </w:p>
    <w:p w14:paraId="0682117C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Общий массив мониторинга:</w:t>
      </w:r>
    </w:p>
    <w:p w14:paraId="46E577C5" w14:textId="77777777" w:rsidR="00C55A06" w:rsidRPr="00C55A06" w:rsidRDefault="00C55A06">
      <w:pPr>
        <w:numPr>
          <w:ilvl w:val="0"/>
          <w:numId w:val="12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356 994 сообщения;</w:t>
      </w:r>
    </w:p>
    <w:p w14:paraId="6C30A378" w14:textId="77777777" w:rsidR="00C55A06" w:rsidRPr="00C55A06" w:rsidRDefault="00C55A06">
      <w:pPr>
        <w:numPr>
          <w:ilvl w:val="0"/>
          <w:numId w:val="12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75 641 автор;</w:t>
      </w:r>
    </w:p>
    <w:p w14:paraId="20FC29CF" w14:textId="77777777" w:rsidR="00C55A06" w:rsidRPr="00C55A06" w:rsidRDefault="00C55A06">
      <w:pPr>
        <w:numPr>
          <w:ilvl w:val="0"/>
          <w:numId w:val="12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21 платформа;</w:t>
      </w:r>
    </w:p>
    <w:p w14:paraId="04DC9D61" w14:textId="77777777" w:rsidR="00C55A06" w:rsidRPr="00C55A06" w:rsidRDefault="00C55A06">
      <w:pPr>
        <w:numPr>
          <w:ilvl w:val="0"/>
          <w:numId w:val="12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28 035 415 просмотров;</w:t>
      </w:r>
    </w:p>
    <w:p w14:paraId="1E8E480A" w14:textId="77777777" w:rsidR="00C55A06" w:rsidRPr="00C55A06" w:rsidRDefault="00C55A06">
      <w:pPr>
        <w:numPr>
          <w:ilvl w:val="0"/>
          <w:numId w:val="12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733 086 реакций.</w:t>
      </w:r>
    </w:p>
    <w:p w14:paraId="536E6B24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/>
          <w:lang w:val="ru-RU"/>
        </w:rPr>
        <w:t>Сумма показателей отдельных партий превышает общий объем массива, поскольку одно сообщение способно содержать упоминания нескольких политических сил</w:t>
      </w:r>
      <w:r>
        <w:rPr>
          <w:iCs/>
          <w:lang w:val="ru-RU"/>
        </w:rPr>
        <w:t>.</w:t>
      </w:r>
    </w:p>
    <w:p w14:paraId="4E11372B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Параметры рейтинга социальных сетей:</w:t>
      </w:r>
    </w:p>
    <w:p w14:paraId="057E4677" w14:textId="47EE96F8" w:rsidR="00C55A06" w:rsidRPr="00C55A06" w:rsidRDefault="00C55A06">
      <w:pPr>
        <w:numPr>
          <w:ilvl w:val="0"/>
          <w:numId w:val="13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просмотры − 30%;</w:t>
      </w:r>
    </w:p>
    <w:p w14:paraId="5861EE8A" w14:textId="72247C64" w:rsidR="00C55A06" w:rsidRPr="00C55A06" w:rsidRDefault="00C55A06">
      <w:pPr>
        <w:numPr>
          <w:ilvl w:val="0"/>
          <w:numId w:val="13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вовлеченность − 30%;</w:t>
      </w:r>
    </w:p>
    <w:p w14:paraId="4008FD86" w14:textId="2A810236" w:rsidR="00C55A06" w:rsidRPr="00C55A06" w:rsidRDefault="00C55A06">
      <w:pPr>
        <w:numPr>
          <w:ilvl w:val="0"/>
          <w:numId w:val="13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количество авторов − 25%;</w:t>
      </w:r>
    </w:p>
    <w:p w14:paraId="33F2CBE8" w14:textId="270B52C9" w:rsidR="00C55A06" w:rsidRPr="00C55A06" w:rsidRDefault="00C55A06">
      <w:pPr>
        <w:numPr>
          <w:ilvl w:val="0"/>
          <w:numId w:val="13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количество сообщений − 15%.</w:t>
      </w:r>
    </w:p>
    <w:p w14:paraId="04854F0A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/>
          <w:lang w:val="ru-RU"/>
        </w:rPr>
        <w:t>Показатели подписчиков, тональности и индекса в итоговую формулу не входят, но используются для дополнительной оценки качества цифрового присутствия партий</w:t>
      </w:r>
      <w:r>
        <w:rPr>
          <w:iCs/>
          <w:lang w:val="ru-RU"/>
        </w:rPr>
        <w:t>.</w:t>
      </w:r>
    </w:p>
    <w:p w14:paraId="0935D840" w14:textId="77777777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2. Исходные данные</w:t>
      </w:r>
    </w:p>
    <w:p w14:paraId="71B5C9C4" w14:textId="74AC72D9" w:rsidR="00C55A06" w:rsidRPr="002743FD" w:rsidRDefault="00C55A06" w:rsidP="002743FD">
      <w:pPr>
        <w:spacing w:after="0"/>
        <w:jc w:val="righ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Таблица 4</w:t>
      </w:r>
    </w:p>
    <w:tbl>
      <w:tblPr>
        <w:tblStyle w:val="aff1"/>
        <w:tblW w:w="0" w:type="auto"/>
        <w:tblInd w:w="-147" w:type="dxa"/>
        <w:tblLook w:val="04A0" w:firstRow="1" w:lastRow="0" w:firstColumn="1" w:lastColumn="0" w:noHBand="0" w:noVBand="1"/>
      </w:tblPr>
      <w:tblGrid>
        <w:gridCol w:w="789"/>
        <w:gridCol w:w="1082"/>
        <w:gridCol w:w="814"/>
        <w:gridCol w:w="1138"/>
        <w:gridCol w:w="1160"/>
        <w:gridCol w:w="1096"/>
        <w:gridCol w:w="1354"/>
        <w:gridCol w:w="859"/>
        <w:gridCol w:w="1254"/>
        <w:gridCol w:w="846"/>
      </w:tblGrid>
      <w:tr w:rsidR="00AB1FB1" w:rsidRPr="00AB1FB1" w14:paraId="3A43E3F1" w14:textId="77777777" w:rsidTr="0054606B">
        <w:tc>
          <w:tcPr>
            <w:tcW w:w="789" w:type="dxa"/>
          </w:tcPr>
          <w:p w14:paraId="2997D417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082" w:type="dxa"/>
          </w:tcPr>
          <w:p w14:paraId="40B04E52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Сообщения</w:t>
            </w:r>
          </w:p>
        </w:tc>
        <w:tc>
          <w:tcPr>
            <w:tcW w:w="814" w:type="dxa"/>
          </w:tcPr>
          <w:p w14:paraId="46B98312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Авторы</w:t>
            </w:r>
          </w:p>
        </w:tc>
        <w:tc>
          <w:tcPr>
            <w:tcW w:w="1138" w:type="dxa"/>
          </w:tcPr>
          <w:p w14:paraId="55E616DD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Платформы</w:t>
            </w:r>
          </w:p>
        </w:tc>
        <w:tc>
          <w:tcPr>
            <w:tcW w:w="1160" w:type="dxa"/>
          </w:tcPr>
          <w:p w14:paraId="77080781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Подписчики</w:t>
            </w:r>
          </w:p>
        </w:tc>
        <w:tc>
          <w:tcPr>
            <w:tcW w:w="1396" w:type="dxa"/>
          </w:tcPr>
          <w:p w14:paraId="0A14DD4C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Просмотры</w:t>
            </w:r>
          </w:p>
        </w:tc>
        <w:tc>
          <w:tcPr>
            <w:tcW w:w="1054" w:type="dxa"/>
          </w:tcPr>
          <w:p w14:paraId="5D7A62C8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Вовлеченность</w:t>
            </w:r>
          </w:p>
        </w:tc>
        <w:tc>
          <w:tcPr>
            <w:tcW w:w="859" w:type="dxa"/>
          </w:tcPr>
          <w:p w14:paraId="3B2C7902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Позитив</w:t>
            </w:r>
          </w:p>
        </w:tc>
        <w:tc>
          <w:tcPr>
            <w:tcW w:w="1254" w:type="dxa"/>
          </w:tcPr>
          <w:p w14:paraId="342B2036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Нейтральные</w:t>
            </w:r>
          </w:p>
        </w:tc>
        <w:tc>
          <w:tcPr>
            <w:tcW w:w="846" w:type="dxa"/>
          </w:tcPr>
          <w:p w14:paraId="757F9354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Негатив</w:t>
            </w:r>
          </w:p>
        </w:tc>
      </w:tr>
      <w:tr w:rsidR="00AB1FB1" w:rsidRPr="00AB1FB1" w14:paraId="19BF7EBD" w14:textId="77777777" w:rsidTr="0054606B">
        <w:tc>
          <w:tcPr>
            <w:tcW w:w="789" w:type="dxa"/>
          </w:tcPr>
          <w:p w14:paraId="598C7A14" w14:textId="1C351D5C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ЕР</w:t>
            </w:r>
          </w:p>
        </w:tc>
        <w:tc>
          <w:tcPr>
            <w:tcW w:w="1082" w:type="dxa"/>
          </w:tcPr>
          <w:p w14:paraId="7D342FD2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221 107</w:t>
            </w:r>
          </w:p>
        </w:tc>
        <w:tc>
          <w:tcPr>
            <w:tcW w:w="814" w:type="dxa"/>
          </w:tcPr>
          <w:p w14:paraId="561B9455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59 592</w:t>
            </w:r>
          </w:p>
        </w:tc>
        <w:tc>
          <w:tcPr>
            <w:tcW w:w="1138" w:type="dxa"/>
          </w:tcPr>
          <w:p w14:paraId="7B166342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17</w:t>
            </w:r>
          </w:p>
        </w:tc>
        <w:tc>
          <w:tcPr>
            <w:tcW w:w="1160" w:type="dxa"/>
          </w:tcPr>
          <w:p w14:paraId="24EAC7C6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380 846 713</w:t>
            </w:r>
          </w:p>
        </w:tc>
        <w:tc>
          <w:tcPr>
            <w:tcW w:w="1396" w:type="dxa"/>
          </w:tcPr>
          <w:p w14:paraId="5DFEC6E0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11 781 597</w:t>
            </w:r>
          </w:p>
        </w:tc>
        <w:tc>
          <w:tcPr>
            <w:tcW w:w="1054" w:type="dxa"/>
          </w:tcPr>
          <w:p w14:paraId="12207850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359 539</w:t>
            </w:r>
          </w:p>
        </w:tc>
        <w:tc>
          <w:tcPr>
            <w:tcW w:w="859" w:type="dxa"/>
          </w:tcPr>
          <w:p w14:paraId="02B44EFC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3 191</w:t>
            </w:r>
          </w:p>
        </w:tc>
        <w:tc>
          <w:tcPr>
            <w:tcW w:w="1254" w:type="dxa"/>
          </w:tcPr>
          <w:p w14:paraId="5A46DCAE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211 922</w:t>
            </w:r>
          </w:p>
        </w:tc>
        <w:tc>
          <w:tcPr>
            <w:tcW w:w="846" w:type="dxa"/>
          </w:tcPr>
          <w:p w14:paraId="6B8CF5D3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6 098</w:t>
            </w:r>
          </w:p>
        </w:tc>
      </w:tr>
      <w:tr w:rsidR="00AB1FB1" w:rsidRPr="00AB1FB1" w14:paraId="0C85C590" w14:textId="77777777" w:rsidTr="0054606B">
        <w:tc>
          <w:tcPr>
            <w:tcW w:w="789" w:type="dxa"/>
          </w:tcPr>
          <w:p w14:paraId="626DDF77" w14:textId="65E225B8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СР</w:t>
            </w:r>
          </w:p>
        </w:tc>
        <w:tc>
          <w:tcPr>
            <w:tcW w:w="1082" w:type="dxa"/>
          </w:tcPr>
          <w:p w14:paraId="2C22CB06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89 104</w:t>
            </w:r>
          </w:p>
        </w:tc>
        <w:tc>
          <w:tcPr>
            <w:tcW w:w="814" w:type="dxa"/>
          </w:tcPr>
          <w:p w14:paraId="4DD36325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11 841</w:t>
            </w:r>
          </w:p>
        </w:tc>
        <w:tc>
          <w:tcPr>
            <w:tcW w:w="1138" w:type="dxa"/>
          </w:tcPr>
          <w:p w14:paraId="418F6499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15</w:t>
            </w:r>
          </w:p>
        </w:tc>
        <w:tc>
          <w:tcPr>
            <w:tcW w:w="1160" w:type="dxa"/>
          </w:tcPr>
          <w:p w14:paraId="35131979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103 594 957</w:t>
            </w:r>
          </w:p>
        </w:tc>
        <w:tc>
          <w:tcPr>
            <w:tcW w:w="1396" w:type="dxa"/>
          </w:tcPr>
          <w:p w14:paraId="38C51345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5 059 355</w:t>
            </w:r>
          </w:p>
        </w:tc>
        <w:tc>
          <w:tcPr>
            <w:tcW w:w="1054" w:type="dxa"/>
          </w:tcPr>
          <w:p w14:paraId="7B810F83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56 350</w:t>
            </w:r>
          </w:p>
        </w:tc>
        <w:tc>
          <w:tcPr>
            <w:tcW w:w="859" w:type="dxa"/>
          </w:tcPr>
          <w:p w14:paraId="213CFF71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25</w:t>
            </w:r>
          </w:p>
        </w:tc>
        <w:tc>
          <w:tcPr>
            <w:tcW w:w="1254" w:type="dxa"/>
          </w:tcPr>
          <w:p w14:paraId="3C20466D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87 154</w:t>
            </w:r>
          </w:p>
        </w:tc>
        <w:tc>
          <w:tcPr>
            <w:tcW w:w="846" w:type="dxa"/>
          </w:tcPr>
          <w:p w14:paraId="3D3A9C2A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1 925</w:t>
            </w:r>
          </w:p>
        </w:tc>
      </w:tr>
      <w:tr w:rsidR="00AB1FB1" w:rsidRPr="00AB1FB1" w14:paraId="602A4B7F" w14:textId="77777777" w:rsidTr="0054606B">
        <w:tc>
          <w:tcPr>
            <w:tcW w:w="789" w:type="dxa"/>
          </w:tcPr>
          <w:p w14:paraId="02F8D1AD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082" w:type="dxa"/>
          </w:tcPr>
          <w:p w14:paraId="1E907B58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67 030</w:t>
            </w:r>
          </w:p>
        </w:tc>
        <w:tc>
          <w:tcPr>
            <w:tcW w:w="814" w:type="dxa"/>
          </w:tcPr>
          <w:p w14:paraId="27D899DE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22 836</w:t>
            </w:r>
          </w:p>
        </w:tc>
        <w:tc>
          <w:tcPr>
            <w:tcW w:w="1138" w:type="dxa"/>
          </w:tcPr>
          <w:p w14:paraId="3B939B49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16</w:t>
            </w:r>
          </w:p>
        </w:tc>
        <w:tc>
          <w:tcPr>
            <w:tcW w:w="1160" w:type="dxa"/>
          </w:tcPr>
          <w:p w14:paraId="28B91DDB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207 737 650</w:t>
            </w:r>
          </w:p>
        </w:tc>
        <w:tc>
          <w:tcPr>
            <w:tcW w:w="1396" w:type="dxa"/>
          </w:tcPr>
          <w:p w14:paraId="60BB2855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5 914 970</w:t>
            </w:r>
          </w:p>
        </w:tc>
        <w:tc>
          <w:tcPr>
            <w:tcW w:w="1054" w:type="dxa"/>
          </w:tcPr>
          <w:p w14:paraId="0707338D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152 009</w:t>
            </w:r>
          </w:p>
        </w:tc>
        <w:tc>
          <w:tcPr>
            <w:tcW w:w="859" w:type="dxa"/>
          </w:tcPr>
          <w:p w14:paraId="3A516690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383</w:t>
            </w:r>
          </w:p>
        </w:tc>
        <w:tc>
          <w:tcPr>
            <w:tcW w:w="1254" w:type="dxa"/>
          </w:tcPr>
          <w:p w14:paraId="5FD880F2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64 778</w:t>
            </w:r>
          </w:p>
        </w:tc>
        <w:tc>
          <w:tcPr>
            <w:tcW w:w="846" w:type="dxa"/>
          </w:tcPr>
          <w:p w14:paraId="0FD7AD91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1 880</w:t>
            </w:r>
          </w:p>
        </w:tc>
      </w:tr>
      <w:tr w:rsidR="00AB1FB1" w:rsidRPr="00AB1FB1" w14:paraId="6CD23D8B" w14:textId="77777777" w:rsidTr="0054606B">
        <w:tc>
          <w:tcPr>
            <w:tcW w:w="789" w:type="dxa"/>
          </w:tcPr>
          <w:p w14:paraId="519F2D57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082" w:type="dxa"/>
          </w:tcPr>
          <w:p w14:paraId="629B3327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36 159</w:t>
            </w:r>
          </w:p>
        </w:tc>
        <w:tc>
          <w:tcPr>
            <w:tcW w:w="814" w:type="dxa"/>
          </w:tcPr>
          <w:p w14:paraId="7706431F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14 063</w:t>
            </w:r>
          </w:p>
        </w:tc>
        <w:tc>
          <w:tcPr>
            <w:tcW w:w="1138" w:type="dxa"/>
          </w:tcPr>
          <w:p w14:paraId="4649E1F0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16</w:t>
            </w:r>
          </w:p>
        </w:tc>
        <w:tc>
          <w:tcPr>
            <w:tcW w:w="1160" w:type="dxa"/>
          </w:tcPr>
          <w:p w14:paraId="1B6DA0C3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135 512 034</w:t>
            </w:r>
          </w:p>
        </w:tc>
        <w:tc>
          <w:tcPr>
            <w:tcW w:w="1396" w:type="dxa"/>
          </w:tcPr>
          <w:p w14:paraId="57BD13E2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3 472 071</w:t>
            </w:r>
          </w:p>
        </w:tc>
        <w:tc>
          <w:tcPr>
            <w:tcW w:w="1054" w:type="dxa"/>
          </w:tcPr>
          <w:p w14:paraId="0BB0A40A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88 613</w:t>
            </w:r>
          </w:p>
        </w:tc>
        <w:tc>
          <w:tcPr>
            <w:tcW w:w="859" w:type="dxa"/>
          </w:tcPr>
          <w:p w14:paraId="1291CC6E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125</w:t>
            </w:r>
          </w:p>
        </w:tc>
        <w:tc>
          <w:tcPr>
            <w:tcW w:w="1254" w:type="dxa"/>
          </w:tcPr>
          <w:p w14:paraId="7E5C65A8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35 963</w:t>
            </w:r>
          </w:p>
        </w:tc>
        <w:tc>
          <w:tcPr>
            <w:tcW w:w="846" w:type="dxa"/>
          </w:tcPr>
          <w:p w14:paraId="39B4EC19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71</w:t>
            </w:r>
          </w:p>
        </w:tc>
      </w:tr>
      <w:tr w:rsidR="00AB1FB1" w:rsidRPr="00AB1FB1" w14:paraId="5A8E9AB9" w14:textId="77777777" w:rsidTr="0054606B">
        <w:tc>
          <w:tcPr>
            <w:tcW w:w="789" w:type="dxa"/>
          </w:tcPr>
          <w:p w14:paraId="588FDBC1" w14:textId="50C4A7DD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НЛ</w:t>
            </w:r>
          </w:p>
        </w:tc>
        <w:tc>
          <w:tcPr>
            <w:tcW w:w="1082" w:type="dxa"/>
          </w:tcPr>
          <w:p w14:paraId="21EE6870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8 196</w:t>
            </w:r>
          </w:p>
        </w:tc>
        <w:tc>
          <w:tcPr>
            <w:tcW w:w="814" w:type="dxa"/>
          </w:tcPr>
          <w:p w14:paraId="522944B0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5 690</w:t>
            </w:r>
          </w:p>
        </w:tc>
        <w:tc>
          <w:tcPr>
            <w:tcW w:w="1138" w:type="dxa"/>
          </w:tcPr>
          <w:p w14:paraId="143CF007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12</w:t>
            </w:r>
          </w:p>
        </w:tc>
        <w:tc>
          <w:tcPr>
            <w:tcW w:w="1160" w:type="dxa"/>
          </w:tcPr>
          <w:p w14:paraId="00D0F917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86 981 989</w:t>
            </w:r>
          </w:p>
        </w:tc>
        <w:tc>
          <w:tcPr>
            <w:tcW w:w="1396" w:type="dxa"/>
          </w:tcPr>
          <w:p w14:paraId="6BF091D6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1 807 422</w:t>
            </w:r>
          </w:p>
        </w:tc>
        <w:tc>
          <w:tcPr>
            <w:tcW w:w="1054" w:type="dxa"/>
          </w:tcPr>
          <w:p w14:paraId="0717BE93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76 575</w:t>
            </w:r>
          </w:p>
        </w:tc>
        <w:tc>
          <w:tcPr>
            <w:tcW w:w="859" w:type="dxa"/>
          </w:tcPr>
          <w:p w14:paraId="34F6C7C6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12</w:t>
            </w:r>
          </w:p>
        </w:tc>
        <w:tc>
          <w:tcPr>
            <w:tcW w:w="1254" w:type="dxa"/>
          </w:tcPr>
          <w:p w14:paraId="7A5ABD82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8 171</w:t>
            </w:r>
          </w:p>
        </w:tc>
        <w:tc>
          <w:tcPr>
            <w:tcW w:w="846" w:type="dxa"/>
          </w:tcPr>
          <w:p w14:paraId="0625287B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13</w:t>
            </w:r>
          </w:p>
        </w:tc>
      </w:tr>
    </w:tbl>
    <w:p w14:paraId="491118A9" w14:textId="77777777" w:rsidR="00C55A06" w:rsidRPr="00C55A06" w:rsidRDefault="00C55A06" w:rsidP="002743FD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3. Максимумы для нормирования</w:t>
      </w:r>
    </w:p>
    <w:p w14:paraId="2FEBD62D" w14:textId="77777777" w:rsidR="00C55A06" w:rsidRPr="00C55A06" w:rsidRDefault="00C55A06" w:rsidP="002743FD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«Единая Россия» получила максимальные показатели по всем четырем критериям, включенным в формулу рейтинга:</w:t>
      </w:r>
    </w:p>
    <w:p w14:paraId="05843A78" w14:textId="07C2F4BE" w:rsidR="00C55A06" w:rsidRPr="00C55A06" w:rsidRDefault="00C55A06">
      <w:pPr>
        <w:numPr>
          <w:ilvl w:val="0"/>
          <w:numId w:val="14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сообщения:</w:t>
      </w:r>
      <w:r>
        <w:rPr>
          <w:iCs/>
          <w:lang w:val="ru-RU"/>
        </w:rPr>
        <w:t xml:space="preserve"> 221 107 − ЕР;</w:t>
      </w:r>
    </w:p>
    <w:p w14:paraId="3CC3B0F6" w14:textId="26BE9C97" w:rsidR="00C55A06" w:rsidRPr="00C55A06" w:rsidRDefault="00C55A06">
      <w:pPr>
        <w:numPr>
          <w:ilvl w:val="0"/>
          <w:numId w:val="14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авторы:</w:t>
      </w:r>
      <w:r>
        <w:rPr>
          <w:iCs/>
          <w:lang w:val="ru-RU"/>
        </w:rPr>
        <w:t xml:space="preserve"> 59 592 − ЕР;</w:t>
      </w:r>
    </w:p>
    <w:p w14:paraId="3A689D04" w14:textId="3FF63AA3" w:rsidR="00C55A06" w:rsidRPr="00C55A06" w:rsidRDefault="00C55A06">
      <w:pPr>
        <w:numPr>
          <w:ilvl w:val="0"/>
          <w:numId w:val="14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просмотры:</w:t>
      </w:r>
      <w:r>
        <w:rPr>
          <w:iCs/>
          <w:lang w:val="ru-RU"/>
        </w:rPr>
        <w:t xml:space="preserve"> 11 781 597 − ЕР;</w:t>
      </w:r>
    </w:p>
    <w:p w14:paraId="5A5C7F83" w14:textId="4418E47D" w:rsidR="00C55A06" w:rsidRPr="00C55A06" w:rsidRDefault="00C55A06">
      <w:pPr>
        <w:numPr>
          <w:ilvl w:val="0"/>
          <w:numId w:val="14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вовлеченность:</w:t>
      </w:r>
      <w:r>
        <w:rPr>
          <w:iCs/>
          <w:lang w:val="ru-RU"/>
        </w:rPr>
        <w:t xml:space="preserve"> 359 539 − ЕР.</w:t>
      </w:r>
    </w:p>
    <w:p w14:paraId="2994B55C" w14:textId="77777777" w:rsidR="00C55A06" w:rsidRPr="00C55A06" w:rsidRDefault="00C55A06" w:rsidP="002743FD">
      <w:pPr>
        <w:spacing w:after="0"/>
        <w:ind w:firstLine="360"/>
        <w:rPr>
          <w:iCs/>
          <w:lang w:val="ru-RU"/>
        </w:rPr>
      </w:pPr>
      <w:r>
        <w:rPr>
          <w:iCs/>
          <w:lang w:val="ru-RU"/>
        </w:rPr>
        <w:t xml:space="preserve">Поэтому результат партии власти составляет </w:t>
      </w:r>
      <w:r>
        <w:rPr>
          <w:b/>
          <w:bCs/>
          <w:iCs/>
          <w:lang w:val="ru-RU"/>
        </w:rPr>
        <w:t>100 баллов</w:t>
      </w:r>
      <w:r>
        <w:rPr>
          <w:iCs/>
          <w:lang w:val="ru-RU"/>
        </w:rPr>
        <w:t>.</w:t>
      </w:r>
    </w:p>
    <w:p w14:paraId="48FE4C0F" w14:textId="77777777" w:rsidR="00C55A06" w:rsidRPr="00C55A06" w:rsidRDefault="00C55A06" w:rsidP="002743FD">
      <w:pPr>
        <w:spacing w:after="0"/>
        <w:ind w:firstLine="360"/>
        <w:rPr>
          <w:iCs/>
          <w:lang w:val="ru-RU"/>
        </w:rPr>
      </w:pPr>
      <w:r>
        <w:rPr>
          <w:iCs/>
          <w:lang w:val="ru-RU"/>
        </w:rPr>
        <w:t>Среди оппозиционных партий максимальные показатели распределились следующим образом:</w:t>
      </w:r>
    </w:p>
    <w:p w14:paraId="5EB8B9C8" w14:textId="3C629FBE" w:rsidR="00C55A06" w:rsidRPr="00C55A06" w:rsidRDefault="00C55A06">
      <w:pPr>
        <w:numPr>
          <w:ilvl w:val="0"/>
          <w:numId w:val="15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СР</w:t>
      </w:r>
      <w:r>
        <w:rPr>
          <w:iCs/>
          <w:lang w:val="ru-RU"/>
        </w:rPr>
        <w:t xml:space="preserve"> лидирует по количеству сообщений − 89 104;</w:t>
      </w:r>
    </w:p>
    <w:p w14:paraId="6FBC21CB" w14:textId="574A7589" w:rsidR="00C55A06" w:rsidRPr="00C55A06" w:rsidRDefault="00C55A06">
      <w:pPr>
        <w:numPr>
          <w:ilvl w:val="0"/>
          <w:numId w:val="15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lastRenderedPageBreak/>
        <w:t>КПРФ</w:t>
      </w:r>
      <w:r>
        <w:rPr>
          <w:iCs/>
          <w:lang w:val="ru-RU"/>
        </w:rPr>
        <w:t xml:space="preserve"> лидирует по числу авторов − 22 836;</w:t>
      </w:r>
    </w:p>
    <w:p w14:paraId="1F69576B" w14:textId="3952F765" w:rsidR="00C55A06" w:rsidRPr="00C55A06" w:rsidRDefault="00C55A06">
      <w:pPr>
        <w:numPr>
          <w:ilvl w:val="0"/>
          <w:numId w:val="15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КПРФ лидирует по просмотрам − 5,91 млн, опережая СР (5,06 млн);</w:t>
      </w:r>
    </w:p>
    <w:p w14:paraId="274B624A" w14:textId="24D1497F" w:rsidR="00C55A06" w:rsidRPr="00C55A06" w:rsidRDefault="00C55A06">
      <w:pPr>
        <w:numPr>
          <w:ilvl w:val="0"/>
          <w:numId w:val="15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КПРФ</w:t>
      </w:r>
      <w:r>
        <w:rPr>
          <w:iCs/>
          <w:lang w:val="ru-RU"/>
        </w:rPr>
        <w:t xml:space="preserve"> с большим отрывом лидирует по вовлеченности − 152 тыс. реакций.</w:t>
      </w:r>
    </w:p>
    <w:p w14:paraId="12067020" w14:textId="73150923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Таким образом, цифровая активность оппозиции разделилась на две модели: </w:t>
      </w:r>
      <w:r>
        <w:rPr>
          <w:b/>
          <w:bCs/>
          <w:iCs/>
          <w:lang w:val="ru-RU"/>
        </w:rPr>
        <w:t>массовое информационное присутствие СР</w:t>
      </w:r>
      <w:r>
        <w:rPr>
          <w:iCs/>
          <w:lang w:val="ru-RU"/>
        </w:rPr>
        <w:t xml:space="preserve"> и </w:t>
      </w:r>
      <w:r>
        <w:rPr>
          <w:b/>
          <w:bCs/>
          <w:i/>
          <w:lang w:val="ru-RU"/>
        </w:rPr>
        <w:t>более высокая авторская и реакционная активность аудитории КПРФ</w:t>
      </w:r>
      <w:r>
        <w:rPr>
          <w:iCs/>
          <w:lang w:val="ru-RU"/>
        </w:rPr>
        <w:t>.</w:t>
      </w:r>
    </w:p>
    <w:p w14:paraId="1C083ACB" w14:textId="77777777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4. Порядок расчета</w:t>
      </w:r>
    </w:p>
    <w:p w14:paraId="02C435F2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Каждый абсолютный показатель партии делится на максимальное значение недели, переводится в стобалльную шкалу и умножается на соответствующий весовой коэффициент.</w:t>
      </w:r>
    </w:p>
    <w:p w14:paraId="3C56413B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Пример расчета для КПРФ:</w:t>
      </w:r>
    </w:p>
    <w:p w14:paraId="541156BE" w14:textId="77777777" w:rsidR="00C55A06" w:rsidRPr="00C55A06" w:rsidRDefault="00C55A06" w:rsidP="00AB1FB1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(5 914 970 / 11 781 597 × 100 × 0,30) + (152 009 / 359 539 × 100 × 0,30) + (22 836 / 59 592 × 100 × 0,25) + (67 030 / 221 107 × 100 × 0,15) = 15,06 + 12,68 + 9,58 + 4,55 = 41,87 балла.</w:t>
      </w:r>
    </w:p>
    <w:p w14:paraId="12F5E5C8" w14:textId="77777777" w:rsidR="00C55A06" w:rsidRPr="00C55A06" w:rsidRDefault="00C55A06" w:rsidP="00AB1FB1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5. Нормированные показатели</w:t>
      </w:r>
    </w:p>
    <w:p w14:paraId="16369ECC" w14:textId="62FCAFE8" w:rsidR="00C55A06" w:rsidRPr="002743FD" w:rsidRDefault="00C55A06" w:rsidP="002743FD">
      <w:pPr>
        <w:spacing w:after="0"/>
        <w:ind w:firstLine="720"/>
        <w:jc w:val="right"/>
        <w:rPr>
          <w:i/>
          <w:sz w:val="24"/>
          <w:szCs w:val="24"/>
        </w:rPr>
      </w:pPr>
      <w:r>
        <w:rPr>
          <w:i/>
          <w:sz w:val="24"/>
          <w:szCs w:val="24"/>
          <w:lang w:val="ru-RU"/>
        </w:rPr>
        <w:t>Таблица 5</w:t>
      </w:r>
    </w:p>
    <w:tbl>
      <w:tblPr>
        <w:tblStyle w:val="aff1"/>
        <w:tblW w:w="0" w:type="auto"/>
        <w:tblInd w:w="45" w:type="dxa"/>
        <w:tblLook w:val="04A0" w:firstRow="1" w:lastRow="0" w:firstColumn="1" w:lastColumn="0" w:noHBand="0" w:noVBand="1"/>
      </w:tblPr>
      <w:tblGrid>
        <w:gridCol w:w="1043"/>
        <w:gridCol w:w="2207"/>
        <w:gridCol w:w="1771"/>
        <w:gridCol w:w="2246"/>
        <w:gridCol w:w="2767"/>
      </w:tblGrid>
      <w:tr w:rsidR="00AB1FB1" w:rsidRPr="00AB1FB1" w14:paraId="435BF78B" w14:textId="77777777" w:rsidTr="0054606B">
        <w:tc>
          <w:tcPr>
            <w:tcW w:w="1043" w:type="dxa"/>
          </w:tcPr>
          <w:p w14:paraId="28D09289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2207" w:type="dxa"/>
          </w:tcPr>
          <w:p w14:paraId="64924B03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Сообщения, норм.</w:t>
            </w:r>
          </w:p>
        </w:tc>
        <w:tc>
          <w:tcPr>
            <w:tcW w:w="1771" w:type="dxa"/>
          </w:tcPr>
          <w:p w14:paraId="5B54A999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Авторы, норм.</w:t>
            </w:r>
          </w:p>
        </w:tc>
        <w:tc>
          <w:tcPr>
            <w:tcW w:w="2246" w:type="dxa"/>
          </w:tcPr>
          <w:p w14:paraId="59FB47EB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Просмотры, норм.</w:t>
            </w:r>
          </w:p>
        </w:tc>
        <w:tc>
          <w:tcPr>
            <w:tcW w:w="2767" w:type="dxa"/>
          </w:tcPr>
          <w:p w14:paraId="1802ED72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Вовлеченность, норм.</w:t>
            </w:r>
          </w:p>
        </w:tc>
      </w:tr>
      <w:tr w:rsidR="00AB1FB1" w:rsidRPr="00AB1FB1" w14:paraId="65364426" w14:textId="77777777" w:rsidTr="0054606B">
        <w:tc>
          <w:tcPr>
            <w:tcW w:w="1043" w:type="dxa"/>
          </w:tcPr>
          <w:p w14:paraId="3A347420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ЕР</w:t>
            </w:r>
          </w:p>
        </w:tc>
        <w:tc>
          <w:tcPr>
            <w:tcW w:w="2207" w:type="dxa"/>
          </w:tcPr>
          <w:p w14:paraId="0957C74B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771" w:type="dxa"/>
          </w:tcPr>
          <w:p w14:paraId="07854FA8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2246" w:type="dxa"/>
          </w:tcPr>
          <w:p w14:paraId="204D977B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2767" w:type="dxa"/>
          </w:tcPr>
          <w:p w14:paraId="5BB90D0B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</w:tr>
      <w:tr w:rsidR="00AB1FB1" w:rsidRPr="00AB1FB1" w14:paraId="3301163B" w14:textId="77777777" w:rsidTr="0054606B">
        <w:tc>
          <w:tcPr>
            <w:tcW w:w="1043" w:type="dxa"/>
          </w:tcPr>
          <w:p w14:paraId="6DE147E2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2207" w:type="dxa"/>
          </w:tcPr>
          <w:p w14:paraId="768FA062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30,31</w:t>
            </w:r>
          </w:p>
        </w:tc>
        <w:tc>
          <w:tcPr>
            <w:tcW w:w="1771" w:type="dxa"/>
          </w:tcPr>
          <w:p w14:paraId="7F08D665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38,32</w:t>
            </w:r>
          </w:p>
        </w:tc>
        <w:tc>
          <w:tcPr>
            <w:tcW w:w="2246" w:type="dxa"/>
          </w:tcPr>
          <w:p w14:paraId="1115D835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50,20</w:t>
            </w:r>
          </w:p>
        </w:tc>
        <w:tc>
          <w:tcPr>
            <w:tcW w:w="2767" w:type="dxa"/>
          </w:tcPr>
          <w:p w14:paraId="0E1411F1" w14:textId="58656986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42,28</w:t>
            </w:r>
          </w:p>
        </w:tc>
      </w:tr>
      <w:tr w:rsidR="00AB1FB1" w:rsidRPr="00AB1FB1" w14:paraId="4E28B8A2" w14:textId="77777777" w:rsidTr="0054606B">
        <w:tc>
          <w:tcPr>
            <w:tcW w:w="1043" w:type="dxa"/>
          </w:tcPr>
          <w:p w14:paraId="4BBE9A71" w14:textId="409DBB26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СР</w:t>
            </w:r>
          </w:p>
        </w:tc>
        <w:tc>
          <w:tcPr>
            <w:tcW w:w="2207" w:type="dxa"/>
          </w:tcPr>
          <w:p w14:paraId="6A37C60D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40,30</w:t>
            </w:r>
          </w:p>
        </w:tc>
        <w:tc>
          <w:tcPr>
            <w:tcW w:w="1771" w:type="dxa"/>
          </w:tcPr>
          <w:p w14:paraId="78B5DB3A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19,87</w:t>
            </w:r>
          </w:p>
        </w:tc>
        <w:tc>
          <w:tcPr>
            <w:tcW w:w="2246" w:type="dxa"/>
          </w:tcPr>
          <w:p w14:paraId="73A83F98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42,94</w:t>
            </w:r>
          </w:p>
        </w:tc>
        <w:tc>
          <w:tcPr>
            <w:tcW w:w="2767" w:type="dxa"/>
          </w:tcPr>
          <w:p w14:paraId="189CB06B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15,67</w:t>
            </w:r>
          </w:p>
        </w:tc>
      </w:tr>
      <w:tr w:rsidR="00AB1FB1" w:rsidRPr="00AB1FB1" w14:paraId="295F2624" w14:textId="77777777" w:rsidTr="0054606B">
        <w:tc>
          <w:tcPr>
            <w:tcW w:w="1043" w:type="dxa"/>
          </w:tcPr>
          <w:p w14:paraId="0B400ECC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2207" w:type="dxa"/>
          </w:tcPr>
          <w:p w14:paraId="338469D3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16,35</w:t>
            </w:r>
          </w:p>
        </w:tc>
        <w:tc>
          <w:tcPr>
            <w:tcW w:w="1771" w:type="dxa"/>
          </w:tcPr>
          <w:p w14:paraId="79DC8297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23,60</w:t>
            </w:r>
          </w:p>
        </w:tc>
        <w:tc>
          <w:tcPr>
            <w:tcW w:w="2246" w:type="dxa"/>
          </w:tcPr>
          <w:p w14:paraId="1B8ACAE0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29,47</w:t>
            </w:r>
          </w:p>
        </w:tc>
        <w:tc>
          <w:tcPr>
            <w:tcW w:w="2767" w:type="dxa"/>
          </w:tcPr>
          <w:p w14:paraId="3695BC22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24,64</w:t>
            </w:r>
          </w:p>
        </w:tc>
      </w:tr>
      <w:tr w:rsidR="00AB1FB1" w:rsidRPr="00AB1FB1" w14:paraId="1F1DB932" w14:textId="77777777" w:rsidTr="0054606B">
        <w:tc>
          <w:tcPr>
            <w:tcW w:w="1043" w:type="dxa"/>
          </w:tcPr>
          <w:p w14:paraId="4246F8FD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НЛ</w:t>
            </w:r>
          </w:p>
        </w:tc>
        <w:tc>
          <w:tcPr>
            <w:tcW w:w="2207" w:type="dxa"/>
          </w:tcPr>
          <w:p w14:paraId="37CAC772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3,71</w:t>
            </w:r>
          </w:p>
        </w:tc>
        <w:tc>
          <w:tcPr>
            <w:tcW w:w="1771" w:type="dxa"/>
          </w:tcPr>
          <w:p w14:paraId="79522977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9,55</w:t>
            </w:r>
          </w:p>
        </w:tc>
        <w:tc>
          <w:tcPr>
            <w:tcW w:w="2246" w:type="dxa"/>
          </w:tcPr>
          <w:p w14:paraId="600DBE41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15,34</w:t>
            </w:r>
          </w:p>
        </w:tc>
        <w:tc>
          <w:tcPr>
            <w:tcW w:w="2767" w:type="dxa"/>
          </w:tcPr>
          <w:p w14:paraId="0A489F8E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21,30</w:t>
            </w:r>
          </w:p>
        </w:tc>
      </w:tr>
    </w:tbl>
    <w:p w14:paraId="683E4C52" w14:textId="77777777" w:rsidR="002743FD" w:rsidRDefault="002743FD" w:rsidP="00C55A06">
      <w:pPr>
        <w:spacing w:after="0"/>
        <w:rPr>
          <w:b/>
          <w:bCs/>
          <w:iCs/>
          <w:lang w:val="ru-RU"/>
        </w:rPr>
      </w:pPr>
    </w:p>
    <w:p w14:paraId="243B43D0" w14:textId="458E0FEC" w:rsidR="00C55A06" w:rsidRPr="00C55A06" w:rsidRDefault="00C55A06" w:rsidP="00C55A06">
      <w:pPr>
        <w:spacing w:after="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6. Итоговый рейтинг социальных сетей за 28 сентября – 04 октября 2026 года</w:t>
      </w:r>
    </w:p>
    <w:p w14:paraId="10A53584" w14:textId="5D795A6D" w:rsidR="00C55A06" w:rsidRPr="002743FD" w:rsidRDefault="00C55A06" w:rsidP="002743FD">
      <w:pPr>
        <w:spacing w:after="0"/>
        <w:jc w:val="righ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Таблица 6</w:t>
      </w:r>
    </w:p>
    <w:tbl>
      <w:tblPr>
        <w:tblStyle w:val="aff1"/>
        <w:tblW w:w="0" w:type="auto"/>
        <w:tblInd w:w="45" w:type="dxa"/>
        <w:tblLayout w:type="fixed"/>
        <w:tblLook w:val="04A0" w:firstRow="1" w:lastRow="0" w:firstColumn="1" w:lastColumn="0" w:noHBand="0" w:noVBand="1"/>
      </w:tblPr>
      <w:tblGrid>
        <w:gridCol w:w="659"/>
        <w:gridCol w:w="2423"/>
        <w:gridCol w:w="1476"/>
        <w:gridCol w:w="1828"/>
        <w:gridCol w:w="1090"/>
        <w:gridCol w:w="1457"/>
        <w:gridCol w:w="1267"/>
      </w:tblGrid>
      <w:tr w:rsidR="00AB1FB1" w:rsidRPr="00AB1FB1" w14:paraId="65A35012" w14:textId="77777777" w:rsidTr="002743FD">
        <w:tc>
          <w:tcPr>
            <w:tcW w:w="659" w:type="dxa"/>
          </w:tcPr>
          <w:p w14:paraId="21454A4D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2423" w:type="dxa"/>
          </w:tcPr>
          <w:p w14:paraId="7A402A89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476" w:type="dxa"/>
          </w:tcPr>
          <w:p w14:paraId="0AACBD50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Просмотры, 30%</w:t>
            </w:r>
          </w:p>
        </w:tc>
        <w:tc>
          <w:tcPr>
            <w:tcW w:w="1828" w:type="dxa"/>
          </w:tcPr>
          <w:p w14:paraId="1FE75D23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Вовлеченность, 30%</w:t>
            </w:r>
          </w:p>
        </w:tc>
        <w:tc>
          <w:tcPr>
            <w:tcW w:w="1090" w:type="dxa"/>
          </w:tcPr>
          <w:p w14:paraId="09ECCE9A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Авторы, 25%</w:t>
            </w:r>
          </w:p>
        </w:tc>
        <w:tc>
          <w:tcPr>
            <w:tcW w:w="1457" w:type="dxa"/>
          </w:tcPr>
          <w:p w14:paraId="5CBE96FA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Сообщения, 15%</w:t>
            </w:r>
          </w:p>
        </w:tc>
        <w:tc>
          <w:tcPr>
            <w:tcW w:w="1267" w:type="dxa"/>
          </w:tcPr>
          <w:p w14:paraId="16B2D508" w14:textId="77777777" w:rsidR="00AB1FB1" w:rsidRPr="00AB1FB1" w:rsidRDefault="00AB1FB1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Итоговый балл</w:t>
            </w:r>
          </w:p>
        </w:tc>
      </w:tr>
      <w:tr w:rsidR="00AB1FB1" w:rsidRPr="00AB1FB1" w14:paraId="571F799B" w14:textId="77777777" w:rsidTr="002743FD">
        <w:tc>
          <w:tcPr>
            <w:tcW w:w="659" w:type="dxa"/>
          </w:tcPr>
          <w:p w14:paraId="4543BD46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2423" w:type="dxa"/>
          </w:tcPr>
          <w:p w14:paraId="52C0EE23" w14:textId="1AC82D3E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1476" w:type="dxa"/>
          </w:tcPr>
          <w:p w14:paraId="4E7C8809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30,00</w:t>
            </w:r>
          </w:p>
        </w:tc>
        <w:tc>
          <w:tcPr>
            <w:tcW w:w="1828" w:type="dxa"/>
          </w:tcPr>
          <w:p w14:paraId="1A7B9A83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30,00</w:t>
            </w:r>
          </w:p>
        </w:tc>
        <w:tc>
          <w:tcPr>
            <w:tcW w:w="1090" w:type="dxa"/>
          </w:tcPr>
          <w:p w14:paraId="12E353E2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25,00</w:t>
            </w:r>
          </w:p>
        </w:tc>
        <w:tc>
          <w:tcPr>
            <w:tcW w:w="1457" w:type="dxa"/>
          </w:tcPr>
          <w:p w14:paraId="3615B2BC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15,00</w:t>
            </w:r>
          </w:p>
        </w:tc>
        <w:tc>
          <w:tcPr>
            <w:tcW w:w="1267" w:type="dxa"/>
          </w:tcPr>
          <w:p w14:paraId="7976A186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100,00</w:t>
            </w:r>
          </w:p>
        </w:tc>
      </w:tr>
      <w:tr w:rsidR="00AB1FB1" w:rsidRPr="00AB1FB1" w14:paraId="661E0752" w14:textId="77777777" w:rsidTr="002743FD">
        <w:tc>
          <w:tcPr>
            <w:tcW w:w="659" w:type="dxa"/>
          </w:tcPr>
          <w:p w14:paraId="6D8906BF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2423" w:type="dxa"/>
          </w:tcPr>
          <w:p w14:paraId="3CD4CC9E" w14:textId="2A310211" w:rsidR="00AB1FB1" w:rsidRPr="00AB1FB1" w:rsidRDefault="002743FD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476" w:type="dxa"/>
          </w:tcPr>
          <w:p w14:paraId="4ABA8D5C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15,06</w:t>
            </w:r>
          </w:p>
        </w:tc>
        <w:tc>
          <w:tcPr>
            <w:tcW w:w="1828" w:type="dxa"/>
          </w:tcPr>
          <w:p w14:paraId="71CDD298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12,68</w:t>
            </w:r>
          </w:p>
        </w:tc>
        <w:tc>
          <w:tcPr>
            <w:tcW w:w="1090" w:type="dxa"/>
          </w:tcPr>
          <w:p w14:paraId="0014F8B3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9,58</w:t>
            </w:r>
          </w:p>
        </w:tc>
        <w:tc>
          <w:tcPr>
            <w:tcW w:w="1457" w:type="dxa"/>
          </w:tcPr>
          <w:p w14:paraId="3F9598A9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4,55</w:t>
            </w:r>
          </w:p>
        </w:tc>
        <w:tc>
          <w:tcPr>
            <w:tcW w:w="1267" w:type="dxa"/>
          </w:tcPr>
          <w:p w14:paraId="690E569F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41,87</w:t>
            </w:r>
          </w:p>
        </w:tc>
      </w:tr>
      <w:tr w:rsidR="00AB1FB1" w:rsidRPr="00AB1FB1" w14:paraId="126BEA60" w14:textId="77777777" w:rsidTr="002743FD">
        <w:tc>
          <w:tcPr>
            <w:tcW w:w="659" w:type="dxa"/>
          </w:tcPr>
          <w:p w14:paraId="09D09B9B" w14:textId="34BFE331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2423" w:type="dxa"/>
          </w:tcPr>
          <w:p w14:paraId="22EE2E7A" w14:textId="57024CFA" w:rsidR="00AB1FB1" w:rsidRPr="00AB1FB1" w:rsidRDefault="00EA379B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СР</w:t>
            </w:r>
          </w:p>
        </w:tc>
        <w:tc>
          <w:tcPr>
            <w:tcW w:w="1476" w:type="dxa"/>
          </w:tcPr>
          <w:p w14:paraId="2679B565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12,88</w:t>
            </w:r>
          </w:p>
        </w:tc>
        <w:tc>
          <w:tcPr>
            <w:tcW w:w="1828" w:type="dxa"/>
          </w:tcPr>
          <w:p w14:paraId="2630AA93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4,70</w:t>
            </w:r>
          </w:p>
        </w:tc>
        <w:tc>
          <w:tcPr>
            <w:tcW w:w="1090" w:type="dxa"/>
          </w:tcPr>
          <w:p w14:paraId="340C9CCC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4,97</w:t>
            </w:r>
          </w:p>
        </w:tc>
        <w:tc>
          <w:tcPr>
            <w:tcW w:w="1457" w:type="dxa"/>
          </w:tcPr>
          <w:p w14:paraId="62E81E51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6,04</w:t>
            </w:r>
          </w:p>
        </w:tc>
        <w:tc>
          <w:tcPr>
            <w:tcW w:w="1267" w:type="dxa"/>
          </w:tcPr>
          <w:p w14:paraId="7DDFEBF4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28,60</w:t>
            </w:r>
          </w:p>
        </w:tc>
      </w:tr>
      <w:tr w:rsidR="00AB1FB1" w:rsidRPr="00AB1FB1" w14:paraId="2A7401A0" w14:textId="77777777" w:rsidTr="002743FD">
        <w:tc>
          <w:tcPr>
            <w:tcW w:w="659" w:type="dxa"/>
          </w:tcPr>
          <w:p w14:paraId="290BD4C5" w14:textId="61AE3C82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2423" w:type="dxa"/>
          </w:tcPr>
          <w:p w14:paraId="45EE4655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476" w:type="dxa"/>
          </w:tcPr>
          <w:p w14:paraId="610D10A1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8,84</w:t>
            </w:r>
          </w:p>
        </w:tc>
        <w:tc>
          <w:tcPr>
            <w:tcW w:w="1828" w:type="dxa"/>
          </w:tcPr>
          <w:p w14:paraId="4D43E3F4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7,39</w:t>
            </w:r>
          </w:p>
        </w:tc>
        <w:tc>
          <w:tcPr>
            <w:tcW w:w="1090" w:type="dxa"/>
          </w:tcPr>
          <w:p w14:paraId="408CDDF5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5,90</w:t>
            </w:r>
          </w:p>
        </w:tc>
        <w:tc>
          <w:tcPr>
            <w:tcW w:w="1457" w:type="dxa"/>
          </w:tcPr>
          <w:p w14:paraId="772BE36E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2,45</w:t>
            </w:r>
          </w:p>
        </w:tc>
        <w:tc>
          <w:tcPr>
            <w:tcW w:w="1267" w:type="dxa"/>
          </w:tcPr>
          <w:p w14:paraId="69C0F496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24,59</w:t>
            </w:r>
          </w:p>
        </w:tc>
      </w:tr>
      <w:tr w:rsidR="00AB1FB1" w:rsidRPr="00AB1FB1" w14:paraId="1F1A1E95" w14:textId="77777777" w:rsidTr="002743FD">
        <w:tc>
          <w:tcPr>
            <w:tcW w:w="659" w:type="dxa"/>
          </w:tcPr>
          <w:p w14:paraId="7B0F1921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2423" w:type="dxa"/>
          </w:tcPr>
          <w:p w14:paraId="0D43F177" w14:textId="66BF2521" w:rsidR="00AB1FB1" w:rsidRPr="00AB1FB1" w:rsidRDefault="0054606B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1476" w:type="dxa"/>
          </w:tcPr>
          <w:p w14:paraId="02931A0E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4,60</w:t>
            </w:r>
          </w:p>
        </w:tc>
        <w:tc>
          <w:tcPr>
            <w:tcW w:w="1828" w:type="dxa"/>
          </w:tcPr>
          <w:p w14:paraId="605B4AEC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6,39</w:t>
            </w:r>
          </w:p>
        </w:tc>
        <w:tc>
          <w:tcPr>
            <w:tcW w:w="1090" w:type="dxa"/>
          </w:tcPr>
          <w:p w14:paraId="295636A6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2,39</w:t>
            </w:r>
          </w:p>
        </w:tc>
        <w:tc>
          <w:tcPr>
            <w:tcW w:w="1457" w:type="dxa"/>
          </w:tcPr>
          <w:p w14:paraId="6B7B52E5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0,56</w:t>
            </w:r>
          </w:p>
        </w:tc>
        <w:tc>
          <w:tcPr>
            <w:tcW w:w="1267" w:type="dxa"/>
          </w:tcPr>
          <w:p w14:paraId="75281E2A" w14:textId="77777777" w:rsidR="00AB1FB1" w:rsidRPr="00AB1FB1" w:rsidRDefault="00AB1FB1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13,93</w:t>
            </w:r>
          </w:p>
        </w:tc>
      </w:tr>
    </w:tbl>
    <w:p w14:paraId="6BECB18A" w14:textId="77777777" w:rsidR="002743FD" w:rsidRDefault="002743FD" w:rsidP="00E4781F">
      <w:pPr>
        <w:spacing w:after="0"/>
        <w:ind w:firstLine="720"/>
        <w:rPr>
          <w:b/>
          <w:bCs/>
          <w:iCs/>
          <w:lang w:val="ru-RU"/>
        </w:rPr>
      </w:pPr>
    </w:p>
    <w:p w14:paraId="7F0F17C1" w14:textId="138EE4D0" w:rsidR="00C55A06" w:rsidRPr="00C55A06" w:rsidRDefault="00AB1FB1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7.Политическая интерпретация контура социальных сетей</w:t>
      </w:r>
    </w:p>
    <w:p w14:paraId="010F3749" w14:textId="05C9BF9C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1. «Единая Россия» − 100,00: сохранение абсолютного цифрового доминирования</w:t>
      </w:r>
    </w:p>
    <w:p w14:paraId="3FC89BD9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«Единая Россия» заняла первое место и получила максимальные значения по всем четырем параметрам рейтинга:</w:t>
      </w:r>
    </w:p>
    <w:p w14:paraId="0E0FB3BF" w14:textId="77777777" w:rsidR="00C55A06" w:rsidRPr="00C55A06" w:rsidRDefault="00C55A06">
      <w:pPr>
        <w:numPr>
          <w:ilvl w:val="0"/>
          <w:numId w:val="16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221,1 тыс. сообщений;</w:t>
      </w:r>
    </w:p>
    <w:p w14:paraId="0B6F5226" w14:textId="77777777" w:rsidR="00C55A06" w:rsidRPr="00C55A06" w:rsidRDefault="00C55A06">
      <w:pPr>
        <w:numPr>
          <w:ilvl w:val="0"/>
          <w:numId w:val="16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59,6 тыс. авторов;</w:t>
      </w:r>
    </w:p>
    <w:p w14:paraId="48AF3247" w14:textId="77777777" w:rsidR="00C55A06" w:rsidRPr="00C55A06" w:rsidRDefault="00C55A06">
      <w:pPr>
        <w:numPr>
          <w:ilvl w:val="0"/>
          <w:numId w:val="16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11,78 млн просмотров;</w:t>
      </w:r>
    </w:p>
    <w:p w14:paraId="0428A9A9" w14:textId="77777777" w:rsidR="00C55A06" w:rsidRPr="00C55A06" w:rsidRDefault="00C55A06">
      <w:pPr>
        <w:numPr>
          <w:ilvl w:val="0"/>
          <w:numId w:val="16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359,5 тыс. реакций.</w:t>
      </w:r>
    </w:p>
    <w:p w14:paraId="27016009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lastRenderedPageBreak/>
        <w:t>Партия власти сохранила 100-балльный результат. ЕР опережает ближайшего конкурента:</w:t>
      </w:r>
    </w:p>
    <w:p w14:paraId="7ACDF01D" w14:textId="50A114B2" w:rsidR="00C55A06" w:rsidRPr="00C55A06" w:rsidRDefault="00C55A06">
      <w:pPr>
        <w:numPr>
          <w:ilvl w:val="0"/>
          <w:numId w:val="17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по сообщениям − в 2,48 раза;</w:t>
      </w:r>
    </w:p>
    <w:p w14:paraId="4981873D" w14:textId="7AF1ABC6" w:rsidR="00C55A06" w:rsidRPr="00C55A06" w:rsidRDefault="00C55A06">
      <w:pPr>
        <w:numPr>
          <w:ilvl w:val="0"/>
          <w:numId w:val="17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по авторам − в 2,61 раза;</w:t>
      </w:r>
    </w:p>
    <w:p w14:paraId="092E0EFF" w14:textId="5746A707" w:rsidR="00C55A06" w:rsidRPr="00C55A06" w:rsidRDefault="00C55A06">
      <w:pPr>
        <w:numPr>
          <w:ilvl w:val="0"/>
          <w:numId w:val="17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по просмотрам − в 1,99 раза;</w:t>
      </w:r>
    </w:p>
    <w:p w14:paraId="47020C53" w14:textId="4AA83066" w:rsidR="00C55A06" w:rsidRPr="00C55A06" w:rsidRDefault="00C55A06">
      <w:pPr>
        <w:numPr>
          <w:ilvl w:val="0"/>
          <w:numId w:val="17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по вовлеченности − в 2,37 раза.</w:t>
      </w:r>
    </w:p>
    <w:p w14:paraId="349FB521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>Политический диагноз:</w:t>
      </w:r>
      <w:r>
        <w:rPr>
          <w:iCs/>
          <w:lang w:val="ru-RU"/>
        </w:rPr>
        <w:t xml:space="preserve"> партия власти сохранила наиболее масштабную цифровую инфраструктуру и удержала лидерство одновременно по охватным и реакционным показателям.</w:t>
      </w:r>
    </w:p>
    <w:p w14:paraId="6DF478D2" w14:textId="3BF1015B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2. КПРФ − 41,87: уверенное второе место за счет вовлеченности и авторской сети</w:t>
      </w:r>
    </w:p>
    <w:p w14:paraId="56CBF537" w14:textId="31C66A2D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КПРФ сохранила второе место с большим отрывом от остальной оппозиции (разница − 13,27 балла от третьего места).</w:t>
      </w:r>
    </w:p>
    <w:p w14:paraId="698B3298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Главным преимуществом партии остается </w:t>
      </w:r>
      <w:r>
        <w:rPr>
          <w:b/>
          <w:bCs/>
          <w:iCs/>
          <w:lang w:val="ru-RU"/>
        </w:rPr>
        <w:t>вовлеченность:</w:t>
      </w:r>
    </w:p>
    <w:p w14:paraId="1C20D57A" w14:textId="1BE2E41F" w:rsidR="00C55A06" w:rsidRPr="00C55A06" w:rsidRDefault="00C55A06">
      <w:pPr>
        <w:numPr>
          <w:ilvl w:val="0"/>
          <w:numId w:val="18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КПРФ − 152,0 тыс. реакций;</w:t>
      </w:r>
    </w:p>
    <w:p w14:paraId="32AA5E25" w14:textId="09A861AF" w:rsidR="00C55A06" w:rsidRPr="00C55A06" w:rsidRDefault="00C55A06">
      <w:pPr>
        <w:numPr>
          <w:ilvl w:val="0"/>
          <w:numId w:val="18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ЛДПР − 88,6 тыс.;</w:t>
      </w:r>
    </w:p>
    <w:p w14:paraId="4CEA8D74" w14:textId="063D035A" w:rsidR="00C55A06" w:rsidRPr="00C55A06" w:rsidRDefault="00C55A06">
      <w:pPr>
        <w:numPr>
          <w:ilvl w:val="0"/>
          <w:numId w:val="18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«Новые люди» − 76,6 тыс.;</w:t>
      </w:r>
    </w:p>
    <w:p w14:paraId="5D417714" w14:textId="7DA89951" w:rsidR="00C55A06" w:rsidRPr="00C55A06" w:rsidRDefault="00C55A06">
      <w:pPr>
        <w:numPr>
          <w:ilvl w:val="0"/>
          <w:numId w:val="18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СР − 56,4 тыс.</w:t>
      </w:r>
    </w:p>
    <w:p w14:paraId="33820F3C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Вовлеченность КПРФ составляет </w:t>
      </w:r>
      <w:r>
        <w:rPr>
          <w:b/>
          <w:bCs/>
          <w:iCs/>
          <w:lang w:val="ru-RU"/>
        </w:rPr>
        <w:t>42,28% от максимума ЕР</w:t>
      </w:r>
      <w:r>
        <w:rPr>
          <w:iCs/>
          <w:lang w:val="ru-RU"/>
        </w:rPr>
        <w:t>.</w:t>
      </w:r>
    </w:p>
    <w:p w14:paraId="1F8F49E4" w14:textId="782F85D6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КПРФ также сохранила крупнейшую в оппозиции авторскую сеть − 22,8 тыс. авторов: в 1,6 раза больше, чем у ЛДПР (14,1 тыс.), и почти вдвое больше, чем у СР (11,8 тыс.).</w:t>
      </w:r>
    </w:p>
    <w:p w14:paraId="5712622E" w14:textId="096A01D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Слабее выглядит средняя эффективность одной публикации: по реакциям на сообщение КПРФ немного уступает ЛДПР (2,27 против 2,45) и существенно − «Новым людям» (9,34).</w:t>
      </w:r>
    </w:p>
    <w:p w14:paraId="774D5AF2" w14:textId="77777777" w:rsidR="00C55A06" w:rsidRPr="00EA379B" w:rsidRDefault="00C55A06" w:rsidP="00E4781F">
      <w:pPr>
        <w:spacing w:after="0"/>
        <w:ind w:firstLine="720"/>
        <w:rPr>
          <w:i/>
          <w:lang w:val="ru-RU"/>
        </w:rPr>
      </w:pPr>
      <w:r>
        <w:rPr>
          <w:b/>
          <w:bCs/>
          <w:i/>
          <w:lang w:val="ru-RU"/>
        </w:rPr>
        <w:t>Политический диагноз:</w:t>
      </w:r>
      <w:r>
        <w:rPr>
          <w:iCs/>
          <w:lang w:val="ru-RU"/>
        </w:rPr>
        <w:t xml:space="preserve"> КПРФ сохраняет наиболее развитую цифровую экосистему среди оппозиционных партий. Ее лидерство опирается не на один вирусный сюжет, а на сочетание крупной авторской сети, большого массива сообщений и высокой совокупной вовлеченности. </w:t>
      </w:r>
      <w:r w:rsidRPr="00EA379B">
        <w:rPr>
          <w:i/>
          <w:lang w:val="ru-RU"/>
        </w:rPr>
        <w:t>Партия обладает самой живой аудиторией в оппозиции, способной генерировать поддержку даже в условиях массированной негативной кампании.</w:t>
      </w:r>
    </w:p>
    <w:p w14:paraId="54102DAE" w14:textId="37272140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3. СР − 28,60: третье место при массовом присутствии и слабой конверсии</w:t>
      </w:r>
    </w:p>
    <w:p w14:paraId="0BB547A1" w14:textId="18580B6B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СР заняла третье место за счет массового информационного потока:</w:t>
      </w:r>
    </w:p>
    <w:p w14:paraId="44898FAE" w14:textId="3A6BE079" w:rsidR="00C55A06" w:rsidRPr="00C55A06" w:rsidRDefault="00C55A06">
      <w:pPr>
        <w:numPr>
          <w:ilvl w:val="0"/>
          <w:numId w:val="23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89,1 тыс. сообщений − второе место;</w:t>
      </w:r>
    </w:p>
    <w:p w14:paraId="6C59D5C8" w14:textId="33806EB6" w:rsidR="00C55A06" w:rsidRPr="00C55A06" w:rsidRDefault="00C55A06">
      <w:pPr>
        <w:numPr>
          <w:ilvl w:val="0"/>
          <w:numId w:val="23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5,06 млн просмотров − третье место;</w:t>
      </w:r>
    </w:p>
    <w:p w14:paraId="4D6B561D" w14:textId="77777777" w:rsidR="00C55A06" w:rsidRPr="00C55A06" w:rsidRDefault="00C55A06">
      <w:pPr>
        <w:numPr>
          <w:ilvl w:val="0"/>
          <w:numId w:val="23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но только 11,8 тыс. авторов;</w:t>
      </w:r>
    </w:p>
    <w:p w14:paraId="29D36523" w14:textId="3CD3530F" w:rsidR="00C55A06" w:rsidRPr="00C55A06" w:rsidRDefault="00C55A06">
      <w:pPr>
        <w:numPr>
          <w:ilvl w:val="0"/>
          <w:numId w:val="23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и всего 56,4 тыс. реакций − худший результат среди партий.</w:t>
      </w:r>
    </w:p>
    <w:p w14:paraId="2DDBB7F2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При этом качественные характеристики цифровой активности значительно слабее:</w:t>
      </w:r>
    </w:p>
    <w:p w14:paraId="612C9CA6" w14:textId="6293D080" w:rsidR="00C55A06" w:rsidRPr="00C55A06" w:rsidRDefault="00C55A06">
      <w:pPr>
        <w:numPr>
          <w:ilvl w:val="0"/>
          <w:numId w:val="24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0,63 реакции на одно сообщение</w:t>
      </w:r>
      <w:r>
        <w:rPr>
          <w:iCs/>
          <w:lang w:val="ru-RU"/>
        </w:rPr>
        <w:t xml:space="preserve"> − худший результат;</w:t>
      </w:r>
    </w:p>
    <w:p w14:paraId="07826F10" w14:textId="6D9692C2" w:rsidR="00C55A06" w:rsidRPr="00C55A06" w:rsidRDefault="00C55A06">
      <w:pPr>
        <w:numPr>
          <w:ilvl w:val="0"/>
          <w:numId w:val="24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56,8 просмотра на одно сообщение</w:t>
      </w:r>
      <w:r>
        <w:rPr>
          <w:iCs/>
          <w:lang w:val="ru-RU"/>
        </w:rPr>
        <w:t xml:space="preserve"> − второй худший результат;</w:t>
      </w:r>
    </w:p>
    <w:p w14:paraId="31EB7BBA" w14:textId="58946E2F" w:rsidR="00C55A06" w:rsidRPr="00C55A06" w:rsidRDefault="00C55A06">
      <w:pPr>
        <w:numPr>
          <w:ilvl w:val="0"/>
          <w:numId w:val="24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lastRenderedPageBreak/>
        <w:t>1,3% позитива</w:t>
      </w:r>
      <w:r>
        <w:rPr>
          <w:iCs/>
          <w:lang w:val="ru-RU"/>
        </w:rPr>
        <w:t xml:space="preserve"> среди эмоционально окрашенных сообщений − худший результат.</w:t>
      </w:r>
    </w:p>
    <w:p w14:paraId="31F649EA" w14:textId="09D7A0D6" w:rsidR="00C55A06" w:rsidRPr="00EA379B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 xml:space="preserve">Политический диагноз: </w:t>
      </w:r>
      <w:r w:rsidRPr="00EA379B">
        <w:rPr>
          <w:i/>
          <w:lang w:val="ru-RU"/>
        </w:rPr>
        <w:t>цифровое присутствие СР построено на организованном сетевом «посеве» через региональные сообщества «ВКонтакте».</w:t>
      </w:r>
      <w:r w:rsidRPr="00EA379B">
        <w:rPr>
          <w:iCs/>
          <w:lang w:val="ru-RU"/>
        </w:rPr>
        <w:t xml:space="preserve"> Этот механизм работает на охват − по моно-партийному массиву 74% просмотров партии дают кластеры идентичных публикаций, − но не конвертируется в отклик: 0,63 реакции на сообщение и 56,4 тыс. реакций в сумме, худший результат среди всех партий. Присутствие обеспечивается тиражом, а не собственной авторской сетью (11,8 тыс. авторов), а тональность 1,3% позитива указывает на доминирование внешних негативных кампаний в цифровом поле партии.</w:t>
      </w:r>
    </w:p>
    <w:p w14:paraId="659D7646" w14:textId="4D60A13C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4. ЛДПР − 24,59: четвертое место из-за низкой вовлеченности</w:t>
      </w:r>
    </w:p>
    <w:p w14:paraId="64CF3FD5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ЛДПР заняла четвертое место, уступив СР 4,01 балла. Партия получила:</w:t>
      </w:r>
    </w:p>
    <w:p w14:paraId="7DD0B780" w14:textId="77777777" w:rsidR="00C55A06" w:rsidRPr="00C55A06" w:rsidRDefault="00C55A06">
      <w:pPr>
        <w:numPr>
          <w:ilvl w:val="0"/>
          <w:numId w:val="21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36,2 тыс. сообщений;</w:t>
      </w:r>
    </w:p>
    <w:p w14:paraId="4B1CA3A2" w14:textId="77777777" w:rsidR="00C55A06" w:rsidRPr="00C55A06" w:rsidRDefault="00C55A06">
      <w:pPr>
        <w:numPr>
          <w:ilvl w:val="0"/>
          <w:numId w:val="21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14,1 тыс. авторов;</w:t>
      </w:r>
    </w:p>
    <w:p w14:paraId="24BE5AB1" w14:textId="77777777" w:rsidR="00C55A06" w:rsidRPr="00C55A06" w:rsidRDefault="00C55A06">
      <w:pPr>
        <w:numPr>
          <w:ilvl w:val="0"/>
          <w:numId w:val="21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3,47 млн просмотров;</w:t>
      </w:r>
    </w:p>
    <w:p w14:paraId="35A9EDCD" w14:textId="77777777" w:rsidR="00C55A06" w:rsidRPr="00C55A06" w:rsidRDefault="00C55A06">
      <w:pPr>
        <w:numPr>
          <w:ilvl w:val="0"/>
          <w:numId w:val="21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88,6 тыс. реакций.</w:t>
      </w:r>
    </w:p>
    <w:p w14:paraId="53149F79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При этом партия заметно превосходит НЛ по абсолютным показателям:</w:t>
      </w:r>
    </w:p>
    <w:p w14:paraId="5936C22B" w14:textId="64B45A2A" w:rsidR="00C55A06" w:rsidRPr="00C55A06" w:rsidRDefault="00C55A06">
      <w:pPr>
        <w:numPr>
          <w:ilvl w:val="0"/>
          <w:numId w:val="22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сообщений − в 4,4 раза;</w:t>
      </w:r>
    </w:p>
    <w:p w14:paraId="24C3C3F7" w14:textId="286CD64A" w:rsidR="00C55A06" w:rsidRPr="00C55A06" w:rsidRDefault="00C55A06">
      <w:pPr>
        <w:numPr>
          <w:ilvl w:val="0"/>
          <w:numId w:val="22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авторов − в 2,5 раза;</w:t>
      </w:r>
    </w:p>
    <w:p w14:paraId="05419421" w14:textId="3D12F8C0" w:rsidR="00C55A06" w:rsidRPr="00C55A06" w:rsidRDefault="00C55A06">
      <w:pPr>
        <w:numPr>
          <w:ilvl w:val="0"/>
          <w:numId w:val="22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просмотров − в 1,9 раза;</w:t>
      </w:r>
    </w:p>
    <w:p w14:paraId="3FDC6EB6" w14:textId="2063955D" w:rsidR="00C55A06" w:rsidRPr="00C55A06" w:rsidRDefault="00C55A06">
      <w:pPr>
        <w:numPr>
          <w:ilvl w:val="0"/>
          <w:numId w:val="22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вовлеченности − в 1,2 раза.</w:t>
      </w:r>
    </w:p>
    <w:p w14:paraId="069002DA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Превосходство в абсолютных показателях обеспечило ЛДПР четвертое место против последнего у «Новых людей», однако низкая удельная эффективность (2,45 реакции на сообщение против 9,34 у НЛ) не позволила подняться выше.</w:t>
      </w:r>
    </w:p>
    <w:p w14:paraId="5DCA2AA7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ЛДПР сохранила </w:t>
      </w:r>
      <w:r>
        <w:rPr>
          <w:b/>
          <w:bCs/>
          <w:iCs/>
          <w:lang w:val="ru-RU"/>
        </w:rPr>
        <w:t>наиболее благоприятный эмоциональный фон:</w:t>
      </w:r>
      <w:r>
        <w:rPr>
          <w:iCs/>
          <w:lang w:val="ru-RU"/>
        </w:rPr>
        <w:t xml:space="preserve"> это единственная партия, у которой позитивных сообщений больше, чем негативных (63,8%).</w:t>
      </w:r>
    </w:p>
    <w:p w14:paraId="2FD3311F" w14:textId="5AC8B92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>Политический диагноз:</w:t>
      </w:r>
      <w:r>
        <w:rPr>
          <w:iCs/>
          <w:lang w:val="ru-RU"/>
        </w:rPr>
        <w:t xml:space="preserve"> ЛДПР располагает более активной и эмоционально благоприятной аудиторией, чем СР, но уступает по масштабу информационного потока. </w:t>
      </w:r>
      <w:r w:rsidRPr="00EA379B">
        <w:rPr>
          <w:i/>
          <w:lang w:val="ru-RU"/>
        </w:rPr>
        <w:t>Главная проблема − неспособность конвертировать просмотры в активную реакцию аудитории</w:t>
      </w:r>
      <w:r>
        <w:rPr>
          <w:iCs/>
          <w:lang w:val="ru-RU"/>
        </w:rPr>
        <w:t>.</w:t>
      </w:r>
    </w:p>
    <w:p w14:paraId="6DA6E6C1" w14:textId="0B654CC5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5. «Новые люди» − 13,93: последнее место при максимальной эффективности отдельных публикаций</w:t>
      </w:r>
    </w:p>
    <w:p w14:paraId="36EF693C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«Новые люди» заняли последнее место, уступив ЛДПР 10,66 балла. Партия располагает минимальными показателями по количеству сообщений и авторов:</w:t>
      </w:r>
    </w:p>
    <w:p w14:paraId="19A4E4A9" w14:textId="77777777" w:rsidR="00C55A06" w:rsidRPr="00C55A06" w:rsidRDefault="00C55A06">
      <w:pPr>
        <w:numPr>
          <w:ilvl w:val="0"/>
          <w:numId w:val="19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8,2 тыс. сообщений;</w:t>
      </w:r>
    </w:p>
    <w:p w14:paraId="65E4F445" w14:textId="77777777" w:rsidR="00C55A06" w:rsidRPr="00C55A06" w:rsidRDefault="00C55A06">
      <w:pPr>
        <w:numPr>
          <w:ilvl w:val="0"/>
          <w:numId w:val="19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5,7 тыс. авторов.</w:t>
      </w:r>
    </w:p>
    <w:p w14:paraId="1B7BE2D8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Одновременно партия продемонстрировала </w:t>
      </w:r>
      <w:r>
        <w:rPr>
          <w:b/>
          <w:bCs/>
          <w:iCs/>
          <w:lang w:val="ru-RU"/>
        </w:rPr>
        <w:t>лучшую удельную эффективность:</w:t>
      </w:r>
    </w:p>
    <w:p w14:paraId="7ABA41E5" w14:textId="2E3D9022" w:rsidR="00C55A06" w:rsidRPr="00C55A06" w:rsidRDefault="00C55A06">
      <w:pPr>
        <w:numPr>
          <w:ilvl w:val="0"/>
          <w:numId w:val="20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220,5 просмотров на сообщение</w:t>
      </w:r>
      <w:r>
        <w:rPr>
          <w:iCs/>
          <w:lang w:val="ru-RU"/>
        </w:rPr>
        <w:t xml:space="preserve"> − первое место;</w:t>
      </w:r>
    </w:p>
    <w:p w14:paraId="567EEEB1" w14:textId="4B95AA32" w:rsidR="00C55A06" w:rsidRPr="00C55A06" w:rsidRDefault="00C55A06">
      <w:pPr>
        <w:numPr>
          <w:ilvl w:val="0"/>
          <w:numId w:val="20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9,34 реакции на сообщение</w:t>
      </w:r>
      <w:r>
        <w:rPr>
          <w:iCs/>
          <w:lang w:val="ru-RU"/>
        </w:rPr>
        <w:t xml:space="preserve"> − первое место.</w:t>
      </w:r>
    </w:p>
    <w:p w14:paraId="5E97E9EB" w14:textId="26D28404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lastRenderedPageBreak/>
        <w:t xml:space="preserve">Партия получила 1,81 млн просмотров − </w:t>
      </w:r>
      <w:r>
        <w:rPr>
          <w:b/>
          <w:bCs/>
          <w:iCs/>
          <w:lang w:val="ru-RU"/>
        </w:rPr>
        <w:t>15,34% от максимального числа просмотров ЕР</w:t>
      </w:r>
      <w:r>
        <w:rPr>
          <w:iCs/>
          <w:lang w:val="ru-RU"/>
        </w:rPr>
        <w:t xml:space="preserve">, располагая лишь </w:t>
      </w:r>
      <w:r>
        <w:rPr>
          <w:b/>
          <w:bCs/>
          <w:iCs/>
          <w:lang w:val="ru-RU"/>
        </w:rPr>
        <w:t>3,71% от максимального количества сообщений</w:t>
      </w:r>
      <w:r>
        <w:rPr>
          <w:iCs/>
          <w:lang w:val="ru-RU"/>
        </w:rPr>
        <w:t>.</w:t>
      </w:r>
    </w:p>
    <w:p w14:paraId="04F5D29D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>Политический диагноз:</w:t>
      </w:r>
      <w:r>
        <w:rPr>
          <w:iCs/>
          <w:lang w:val="ru-RU"/>
        </w:rPr>
        <w:t xml:space="preserve"> цифровая модель «Новых людей» остается маломасштабной, но высокоэффективной. </w:t>
      </w:r>
      <w:r w:rsidRPr="00EA379B">
        <w:rPr>
          <w:i/>
          <w:lang w:val="ru-RU"/>
        </w:rPr>
        <w:t>Партия не располагает широкой сетью распространения, однако отдельные материалы обеспечивают высокий охват и интенсивную реакцию аудитории.</w:t>
      </w:r>
    </w:p>
    <w:p w14:paraId="507E6A74" w14:textId="241781CF" w:rsidR="00C55A06" w:rsidRPr="002743FD" w:rsidRDefault="00C55A06" w:rsidP="00E4781F">
      <w:pPr>
        <w:spacing w:after="0"/>
        <w:ind w:firstLine="720"/>
        <w:rPr>
          <w:b/>
          <w:bCs/>
          <w:iCs/>
          <w:u w:val="single"/>
          <w:lang w:val="ru-RU"/>
        </w:rPr>
      </w:pPr>
      <w:r>
        <w:rPr>
          <w:b/>
          <w:bCs/>
          <w:iCs/>
          <w:u w:val="single"/>
          <w:lang w:val="ru-RU"/>
        </w:rPr>
        <w:t>Общий вывод по контуру социальных сетей</w:t>
      </w:r>
    </w:p>
    <w:p w14:paraId="1CC6B2D1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Первая послевыборная неделя сохранила двухуровневую структуру цифрового поля:</w:t>
      </w:r>
    </w:p>
    <w:p w14:paraId="0DC6CB21" w14:textId="49F9109B" w:rsidR="00C55A06" w:rsidRPr="00C55A06" w:rsidRDefault="00C55A06">
      <w:pPr>
        <w:numPr>
          <w:ilvl w:val="0"/>
          <w:numId w:val="25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«Единая Россия»</w:t>
      </w:r>
      <w:r>
        <w:rPr>
          <w:iCs/>
          <w:lang w:val="ru-RU"/>
        </w:rPr>
        <w:t xml:space="preserve"> − абсолютное лидерство по всем параметрам;</w:t>
      </w:r>
    </w:p>
    <w:p w14:paraId="1E6B643E" w14:textId="35475137" w:rsidR="00C55A06" w:rsidRPr="00C55A06" w:rsidRDefault="00C55A06">
      <w:pPr>
        <w:numPr>
          <w:ilvl w:val="0"/>
          <w:numId w:val="25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КПРФ</w:t>
      </w:r>
      <w:r>
        <w:rPr>
          <w:iCs/>
          <w:lang w:val="ru-RU"/>
        </w:rPr>
        <w:t xml:space="preserve"> − уверенное лидерство в оппозиции за счет крупнейшей авторской сети и высокой совокупной вовлеченности;</w:t>
      </w:r>
    </w:p>
    <w:p w14:paraId="18F15B4B" w14:textId="7A67E7DC" w:rsidR="00C55A06" w:rsidRPr="00C55A06" w:rsidRDefault="00C55A06">
      <w:pPr>
        <w:numPr>
          <w:ilvl w:val="0"/>
          <w:numId w:val="25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«Справедливая Россия» − массовое присутствие за счет организованного «посева»: охват он дает, отклика аудитории − нет, тональность худшая;</w:t>
      </w:r>
    </w:p>
    <w:p w14:paraId="7E480BA2" w14:textId="76836214" w:rsidR="00C55A06" w:rsidRPr="00C55A06" w:rsidRDefault="00C55A06">
      <w:pPr>
        <w:numPr>
          <w:ilvl w:val="0"/>
          <w:numId w:val="25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ЛДПР − средние показатели по всем параметрам, лучшая тональность;</w:t>
      </w:r>
    </w:p>
    <w:p w14:paraId="2CF33951" w14:textId="6BE39CED" w:rsidR="00C55A06" w:rsidRPr="00C55A06" w:rsidRDefault="00C55A06">
      <w:pPr>
        <w:numPr>
          <w:ilvl w:val="0"/>
          <w:numId w:val="25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«Новые люди» − минимальный масштаб при максимальной эффективности отдельных публикаций.</w:t>
      </w:r>
    </w:p>
    <w:p w14:paraId="09EAAED2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/>
          <w:lang w:val="ru-RU"/>
        </w:rPr>
        <w:t>КПРФ сохранила второе место с результатом 41,87 балла и продолжает значительно превосходить остальную оппозицию по совокупной активности аудитории. Партия обладает наиболее развитой цифровой экосистемой, способной генерировать высокую вовлеченность даже в условиях негативного информационного давления.</w:t>
      </w:r>
    </w:p>
    <w:p w14:paraId="7A2C4B79" w14:textId="77777777" w:rsidR="00E4781F" w:rsidRPr="002D00BA" w:rsidRDefault="00E4781F" w:rsidP="00E4781F">
      <w:pPr>
        <w:spacing w:after="0"/>
        <w:ind w:firstLine="720"/>
        <w:rPr>
          <w:iCs/>
          <w:lang w:val="ru-RU"/>
        </w:rPr>
      </w:pPr>
    </w:p>
    <w:p w14:paraId="68CBB14B" w14:textId="63060CF7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III. ТВ-КОНТУР: АНАЛИЗ ТЕЛЕВИЗИОННОЙ ВОСТРЕБОВАННОСТИ</w:t>
      </w:r>
    </w:p>
    <w:p w14:paraId="695D6D99" w14:textId="77777777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1. Информационная база и методика</w:t>
      </w:r>
    </w:p>
    <w:p w14:paraId="4042813D" w14:textId="1F25EFC4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Мониторинг выполнен на основе хронометража новостных программ пяти центральных телеканалов − </w:t>
      </w:r>
      <w:r>
        <w:rPr>
          <w:b/>
          <w:bCs/>
          <w:iCs/>
          <w:lang w:val="ru-RU"/>
        </w:rPr>
        <w:t>«Первого канала», «России», НТВ, ТВЦ и РЕН ТВ</w:t>
      </w:r>
      <w:r>
        <w:rPr>
          <w:iCs/>
          <w:lang w:val="ru-RU"/>
        </w:rPr>
        <w:t xml:space="preserve">, − а также учета числа сюжетов с упоминанием партий на телеканале </w:t>
      </w:r>
      <w:r>
        <w:rPr>
          <w:b/>
          <w:bCs/>
          <w:iCs/>
          <w:lang w:val="ru-RU"/>
        </w:rPr>
        <w:t>«Россия 24»</w:t>
      </w:r>
      <w:r>
        <w:rPr>
          <w:iCs/>
          <w:lang w:val="ru-RU"/>
        </w:rPr>
        <w:t>.</w:t>
      </w:r>
    </w:p>
    <w:p w14:paraId="5264E843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Период мониторинга:</w:t>
      </w:r>
      <w:r>
        <w:rPr>
          <w:iCs/>
          <w:lang w:val="ru-RU"/>
        </w:rPr>
        <w:t xml:space="preserve"> 28 сентября – 4 октября 2026 года.</w:t>
      </w:r>
    </w:p>
    <w:p w14:paraId="042F29C9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Общий объем партийно-политического новостного телеэфира за неделю составил 3 часа 19 минут 57 секунд, или 11 997 секунд. Это почти в 2,4 раза больше, чем на предыдущей неделе (около 4 940 секунд).</w:t>
      </w:r>
    </w:p>
    <w:p w14:paraId="2062B686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Параметры ТВ-рейтинга:</w:t>
      </w:r>
    </w:p>
    <w:p w14:paraId="0600F67E" w14:textId="50F2E595" w:rsidR="00C55A06" w:rsidRPr="00C55A06" w:rsidRDefault="00EA6536" w:rsidP="00EA6536">
      <w:pPr>
        <w:spacing w:after="0"/>
        <w:ind w:firstLine="720"/>
        <w:rPr>
          <w:iCs/>
          <w:lang w:val="ru-RU"/>
        </w:rPr>
      </w:pPr>
      <w:r>
        <w:rPr>
          <w:rFonts w:cs="Times New Roman"/>
          <w:iCs/>
          <w:lang w:val="ru-RU"/>
        </w:rPr>
        <w:t>■</w:t>
      </w:r>
      <w:r>
        <w:rPr>
          <w:iCs/>
          <w:lang w:val="ru-RU"/>
        </w:rPr>
        <w:t xml:space="preserve"> продолжительность суммарного новостного эфира − 30%;</w:t>
      </w:r>
    </w:p>
    <w:p w14:paraId="6DFD0202" w14:textId="1E7BCA5F" w:rsidR="00C55A06" w:rsidRPr="00C55A06" w:rsidRDefault="00EA6536" w:rsidP="00EA6536">
      <w:pPr>
        <w:spacing w:after="0"/>
        <w:ind w:firstLine="720"/>
        <w:rPr>
          <w:iCs/>
          <w:lang w:val="ru-RU"/>
        </w:rPr>
      </w:pPr>
      <w:r>
        <w:rPr>
          <w:rFonts w:cs="Times New Roman"/>
          <w:iCs/>
          <w:lang w:val="ru-RU"/>
        </w:rPr>
        <w:t xml:space="preserve">■ </w:t>
      </w:r>
      <w:r>
        <w:rPr>
          <w:iCs/>
          <w:lang w:val="ru-RU"/>
        </w:rPr>
        <w:t xml:space="preserve">продолжительность </w:t>
      </w:r>
      <w:proofErr w:type="spellStart"/>
      <w:r>
        <w:rPr>
          <w:iCs/>
          <w:lang w:val="ru-RU"/>
        </w:rPr>
        <w:t>синхрона</w:t>
      </w:r>
      <w:proofErr w:type="spellEnd"/>
      <w:r>
        <w:rPr>
          <w:iCs/>
          <w:lang w:val="ru-RU"/>
        </w:rPr>
        <w:t xml:space="preserve"> (прямой речи представителей партии) − 30%;</w:t>
      </w:r>
    </w:p>
    <w:p w14:paraId="1E42F672" w14:textId="01D98E43" w:rsidR="00C55A06" w:rsidRPr="00C55A06" w:rsidRDefault="00EA6536" w:rsidP="00EA6536">
      <w:pPr>
        <w:spacing w:after="0"/>
        <w:ind w:firstLine="720"/>
        <w:rPr>
          <w:iCs/>
          <w:lang w:val="ru-RU"/>
        </w:rPr>
      </w:pPr>
      <w:r>
        <w:rPr>
          <w:rFonts w:cs="Times New Roman"/>
          <w:iCs/>
          <w:lang w:val="ru-RU"/>
        </w:rPr>
        <w:t xml:space="preserve">■ </w:t>
      </w:r>
      <w:r>
        <w:rPr>
          <w:iCs/>
          <w:lang w:val="ru-RU"/>
        </w:rPr>
        <w:t>количество самостоятельных инфоповодов − 20%;</w:t>
      </w:r>
    </w:p>
    <w:p w14:paraId="09F546AA" w14:textId="537FC8FE" w:rsidR="00C55A06" w:rsidRPr="00C55A06" w:rsidRDefault="00EA6536" w:rsidP="00EA6536">
      <w:pPr>
        <w:spacing w:after="0"/>
        <w:ind w:firstLine="720"/>
        <w:rPr>
          <w:iCs/>
          <w:lang w:val="ru-RU"/>
        </w:rPr>
      </w:pPr>
      <w:r>
        <w:rPr>
          <w:rFonts w:cs="Times New Roman"/>
          <w:iCs/>
          <w:lang w:val="ru-RU"/>
        </w:rPr>
        <w:t xml:space="preserve">■ </w:t>
      </w:r>
      <w:r>
        <w:rPr>
          <w:iCs/>
          <w:lang w:val="ru-RU"/>
        </w:rPr>
        <w:t>число сюжетов с упоминанием партии на телеканале «Россия 24» − 20%.</w:t>
      </w:r>
    </w:p>
    <w:p w14:paraId="21A493AB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Каждый показатель нормируется относительно максимального результата среди пяти партий за анализируемый период.</w:t>
      </w:r>
    </w:p>
    <w:p w14:paraId="41C1CB88" w14:textId="58FD6875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lastRenderedPageBreak/>
        <w:t>Эфир «России 24» не включается в суммарный хронометраж и учитывается отдельно − по числу сюжетов с упоминанием каждой партии.</w:t>
      </w:r>
    </w:p>
    <w:p w14:paraId="42A9F407" w14:textId="77777777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2. Исходные данные</w:t>
      </w:r>
    </w:p>
    <w:p w14:paraId="0D037F4C" w14:textId="57607457" w:rsidR="00C55A06" w:rsidRPr="002743FD" w:rsidRDefault="00C55A06" w:rsidP="002743FD">
      <w:pPr>
        <w:spacing w:after="0"/>
        <w:ind w:firstLine="720"/>
        <w:jc w:val="righ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Таблица 7</w:t>
      </w:r>
    </w:p>
    <w:tbl>
      <w:tblPr>
        <w:tblStyle w:val="aff1"/>
        <w:tblW w:w="5000" w:type="pct"/>
        <w:tblLook w:val="04A0" w:firstRow="1" w:lastRow="0" w:firstColumn="1" w:lastColumn="0" w:noHBand="0" w:noVBand="1"/>
      </w:tblPr>
      <w:tblGrid>
        <w:gridCol w:w="1256"/>
        <w:gridCol w:w="980"/>
        <w:gridCol w:w="1334"/>
        <w:gridCol w:w="1246"/>
        <w:gridCol w:w="1912"/>
        <w:gridCol w:w="1033"/>
        <w:gridCol w:w="1252"/>
        <w:gridCol w:w="1232"/>
      </w:tblGrid>
      <w:tr w:rsidR="00E4781F" w:rsidRPr="00E4781F" w14:paraId="53D9AC3D" w14:textId="3E8D34E9" w:rsidTr="00EA379B">
        <w:tc>
          <w:tcPr>
            <w:tcW w:w="620" w:type="pct"/>
          </w:tcPr>
          <w:p w14:paraId="37A68B74" w14:textId="77777777" w:rsidR="00E4781F" w:rsidRPr="00E4781F" w:rsidRDefault="00E4781F" w:rsidP="00E4781F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485" w:type="pct"/>
          </w:tcPr>
          <w:p w14:paraId="0B40B3F1" w14:textId="77777777" w:rsidR="00E4781F" w:rsidRPr="00E4781F" w:rsidRDefault="00E4781F" w:rsidP="00E4781F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Эфир (сек)</w:t>
            </w:r>
          </w:p>
        </w:tc>
        <w:tc>
          <w:tcPr>
            <w:tcW w:w="658" w:type="pct"/>
          </w:tcPr>
          <w:p w14:paraId="4C43CD03" w14:textId="77777777" w:rsidR="00E4781F" w:rsidRPr="00E4781F" w:rsidRDefault="00E4781F" w:rsidP="00E4781F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Доля эфира (%)</w:t>
            </w:r>
          </w:p>
        </w:tc>
        <w:tc>
          <w:tcPr>
            <w:tcW w:w="615" w:type="pct"/>
          </w:tcPr>
          <w:p w14:paraId="601CC939" w14:textId="77777777" w:rsidR="00E4781F" w:rsidRPr="00E4781F" w:rsidRDefault="00E4781F" w:rsidP="00E4781F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iCs/>
                <w:sz w:val="24"/>
                <w:szCs w:val="24"/>
                <w:lang w:val="ru-RU"/>
              </w:rPr>
              <w:t>Синхрон</w:t>
            </w:r>
            <w:proofErr w:type="spellEnd"/>
            <w:r>
              <w:rPr>
                <w:b/>
                <w:bCs/>
                <w:iCs/>
                <w:sz w:val="24"/>
                <w:szCs w:val="24"/>
                <w:lang w:val="ru-RU"/>
              </w:rPr>
              <w:t xml:space="preserve"> (сек)</w:t>
            </w:r>
          </w:p>
        </w:tc>
        <w:tc>
          <w:tcPr>
            <w:tcW w:w="940" w:type="pct"/>
          </w:tcPr>
          <w:p w14:paraId="4B608771" w14:textId="77777777" w:rsidR="00E4781F" w:rsidRPr="00E4781F" w:rsidRDefault="00E4781F" w:rsidP="00E4781F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 xml:space="preserve">Доля </w:t>
            </w:r>
            <w:proofErr w:type="spellStart"/>
            <w:r>
              <w:rPr>
                <w:b/>
                <w:bCs/>
                <w:iCs/>
                <w:sz w:val="24"/>
                <w:szCs w:val="24"/>
                <w:lang w:val="ru-RU"/>
              </w:rPr>
              <w:t>синхрона</w:t>
            </w:r>
            <w:proofErr w:type="spellEnd"/>
            <w:r>
              <w:rPr>
                <w:b/>
                <w:bCs/>
                <w:iCs/>
                <w:sz w:val="24"/>
                <w:szCs w:val="24"/>
                <w:lang w:val="ru-RU"/>
              </w:rPr>
              <w:t xml:space="preserve"> (%)</w:t>
            </w:r>
          </w:p>
        </w:tc>
        <w:tc>
          <w:tcPr>
            <w:tcW w:w="463" w:type="pct"/>
          </w:tcPr>
          <w:p w14:paraId="5138DDEE" w14:textId="7B922BFC" w:rsidR="00E4781F" w:rsidRPr="00E4781F" w:rsidRDefault="00E4781F" w:rsidP="00E4781F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Инфо</w:t>
            </w:r>
            <w:r w:rsidR="00EA379B">
              <w:rPr>
                <w:b/>
                <w:bCs/>
                <w:iCs/>
                <w:sz w:val="24"/>
                <w:szCs w:val="24"/>
                <w:lang w:val="ru-RU"/>
              </w:rPr>
              <w:t>-</w:t>
            </w:r>
            <w:r>
              <w:rPr>
                <w:b/>
                <w:bCs/>
                <w:iCs/>
                <w:sz w:val="24"/>
                <w:szCs w:val="24"/>
                <w:lang w:val="ru-RU"/>
              </w:rPr>
              <w:t>поводы</w:t>
            </w:r>
          </w:p>
        </w:tc>
        <w:tc>
          <w:tcPr>
            <w:tcW w:w="611" w:type="pct"/>
          </w:tcPr>
          <w:p w14:paraId="0DA6D22C" w14:textId="77777777" w:rsidR="00E4781F" w:rsidRPr="00E4781F" w:rsidRDefault="00E4781F" w:rsidP="00E4781F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Россия 24 (сюжеты)</w:t>
            </w:r>
          </w:p>
        </w:tc>
        <w:tc>
          <w:tcPr>
            <w:tcW w:w="608" w:type="pct"/>
            <w:vAlign w:val="center"/>
          </w:tcPr>
          <w:p w14:paraId="4A33B213" w14:textId="3BD49DDF" w:rsidR="00E4781F" w:rsidRPr="00EA379B" w:rsidRDefault="00E4781F" w:rsidP="00E4781F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 w:rsidRPr="00EA379B">
              <w:rPr>
                <w:b/>
                <w:bCs/>
                <w:iCs/>
                <w:sz w:val="24"/>
                <w:szCs w:val="24"/>
                <w:lang w:val="ru-RU"/>
              </w:rPr>
              <w:t>ТВ-рейтинг</w:t>
            </w:r>
          </w:p>
        </w:tc>
      </w:tr>
      <w:tr w:rsidR="00E4781F" w:rsidRPr="00E4781F" w14:paraId="4AE10A1B" w14:textId="3C435E2A" w:rsidTr="00EA379B">
        <w:tc>
          <w:tcPr>
            <w:tcW w:w="620" w:type="pct"/>
          </w:tcPr>
          <w:p w14:paraId="60B17A39" w14:textId="2850FF55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ЕР</w:t>
            </w:r>
          </w:p>
        </w:tc>
        <w:tc>
          <w:tcPr>
            <w:tcW w:w="485" w:type="pct"/>
          </w:tcPr>
          <w:p w14:paraId="13AAC349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6 065</w:t>
            </w:r>
          </w:p>
        </w:tc>
        <w:tc>
          <w:tcPr>
            <w:tcW w:w="658" w:type="pct"/>
          </w:tcPr>
          <w:p w14:paraId="1912948C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50,6</w:t>
            </w:r>
          </w:p>
        </w:tc>
        <w:tc>
          <w:tcPr>
            <w:tcW w:w="615" w:type="pct"/>
          </w:tcPr>
          <w:p w14:paraId="78D98E35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2 618</w:t>
            </w:r>
          </w:p>
        </w:tc>
        <w:tc>
          <w:tcPr>
            <w:tcW w:w="940" w:type="pct"/>
          </w:tcPr>
          <w:p w14:paraId="4D316ECE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45,7</w:t>
            </w:r>
          </w:p>
        </w:tc>
        <w:tc>
          <w:tcPr>
            <w:tcW w:w="463" w:type="pct"/>
          </w:tcPr>
          <w:p w14:paraId="7C74AFDF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</w:t>
            </w:r>
          </w:p>
        </w:tc>
        <w:tc>
          <w:tcPr>
            <w:tcW w:w="611" w:type="pct"/>
          </w:tcPr>
          <w:p w14:paraId="238BF274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33</w:t>
            </w:r>
          </w:p>
        </w:tc>
        <w:tc>
          <w:tcPr>
            <w:tcW w:w="608" w:type="pct"/>
            <w:vAlign w:val="center"/>
          </w:tcPr>
          <w:p w14:paraId="7F80543C" w14:textId="66B94C80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100,00</w:t>
            </w:r>
          </w:p>
        </w:tc>
      </w:tr>
      <w:tr w:rsidR="00E4781F" w:rsidRPr="00E4781F" w14:paraId="21873C95" w14:textId="792C7FF9" w:rsidTr="00EA379B">
        <w:tc>
          <w:tcPr>
            <w:tcW w:w="620" w:type="pct"/>
          </w:tcPr>
          <w:p w14:paraId="364D8FF7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485" w:type="pct"/>
          </w:tcPr>
          <w:p w14:paraId="5898CE9F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2 000</w:t>
            </w:r>
          </w:p>
        </w:tc>
        <w:tc>
          <w:tcPr>
            <w:tcW w:w="658" w:type="pct"/>
          </w:tcPr>
          <w:p w14:paraId="793B8612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16,7</w:t>
            </w:r>
          </w:p>
        </w:tc>
        <w:tc>
          <w:tcPr>
            <w:tcW w:w="615" w:type="pct"/>
          </w:tcPr>
          <w:p w14:paraId="7B935859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965</w:t>
            </w:r>
          </w:p>
        </w:tc>
        <w:tc>
          <w:tcPr>
            <w:tcW w:w="940" w:type="pct"/>
          </w:tcPr>
          <w:p w14:paraId="5EB13941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16,9</w:t>
            </w:r>
          </w:p>
        </w:tc>
        <w:tc>
          <w:tcPr>
            <w:tcW w:w="463" w:type="pct"/>
          </w:tcPr>
          <w:p w14:paraId="4FEE543F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</w:t>
            </w:r>
          </w:p>
        </w:tc>
        <w:tc>
          <w:tcPr>
            <w:tcW w:w="611" w:type="pct"/>
          </w:tcPr>
          <w:p w14:paraId="0522C25E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31</w:t>
            </w:r>
          </w:p>
        </w:tc>
        <w:tc>
          <w:tcPr>
            <w:tcW w:w="608" w:type="pct"/>
            <w:vAlign w:val="center"/>
          </w:tcPr>
          <w:p w14:paraId="3B366F2A" w14:textId="6DB8B831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51,74</w:t>
            </w:r>
          </w:p>
        </w:tc>
      </w:tr>
      <w:tr w:rsidR="00E4781F" w:rsidRPr="00E4781F" w14:paraId="15AEEB0E" w14:textId="325373E7" w:rsidTr="00EA379B">
        <w:tc>
          <w:tcPr>
            <w:tcW w:w="620" w:type="pct"/>
          </w:tcPr>
          <w:p w14:paraId="5C2BEEF4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485" w:type="pct"/>
          </w:tcPr>
          <w:p w14:paraId="1C7AE3C7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1 497</w:t>
            </w:r>
          </w:p>
        </w:tc>
        <w:tc>
          <w:tcPr>
            <w:tcW w:w="658" w:type="pct"/>
          </w:tcPr>
          <w:p w14:paraId="31811AAB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12,5</w:t>
            </w:r>
          </w:p>
        </w:tc>
        <w:tc>
          <w:tcPr>
            <w:tcW w:w="615" w:type="pct"/>
          </w:tcPr>
          <w:p w14:paraId="40E8CFA3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811</w:t>
            </w:r>
          </w:p>
        </w:tc>
        <w:tc>
          <w:tcPr>
            <w:tcW w:w="940" w:type="pct"/>
          </w:tcPr>
          <w:p w14:paraId="3E727EED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14,2</w:t>
            </w:r>
          </w:p>
        </w:tc>
        <w:tc>
          <w:tcPr>
            <w:tcW w:w="463" w:type="pct"/>
          </w:tcPr>
          <w:p w14:paraId="497C145A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</w:t>
            </w:r>
          </w:p>
        </w:tc>
        <w:tc>
          <w:tcPr>
            <w:tcW w:w="611" w:type="pct"/>
          </w:tcPr>
          <w:p w14:paraId="38259AC3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18</w:t>
            </w:r>
          </w:p>
        </w:tc>
        <w:tc>
          <w:tcPr>
            <w:tcW w:w="608" w:type="pct"/>
            <w:vAlign w:val="center"/>
          </w:tcPr>
          <w:p w14:paraId="46922FFF" w14:textId="627F2D01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39,61</w:t>
            </w:r>
          </w:p>
        </w:tc>
      </w:tr>
      <w:tr w:rsidR="00E4781F" w:rsidRPr="00E4781F" w14:paraId="2BD8C9E8" w14:textId="7148239F" w:rsidTr="00EA379B">
        <w:tc>
          <w:tcPr>
            <w:tcW w:w="620" w:type="pct"/>
          </w:tcPr>
          <w:p w14:paraId="727C451C" w14:textId="768E7529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Н</w:t>
            </w:r>
            <w:r w:rsidR="00EA379B">
              <w:rPr>
                <w:b/>
                <w:bCs/>
                <w:iCs/>
                <w:sz w:val="24"/>
                <w:szCs w:val="24"/>
                <w:lang w:val="ru-RU"/>
              </w:rPr>
              <w:t>Л</w:t>
            </w:r>
          </w:p>
        </w:tc>
        <w:tc>
          <w:tcPr>
            <w:tcW w:w="485" w:type="pct"/>
          </w:tcPr>
          <w:p w14:paraId="247438E3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1 233</w:t>
            </w:r>
          </w:p>
        </w:tc>
        <w:tc>
          <w:tcPr>
            <w:tcW w:w="658" w:type="pct"/>
          </w:tcPr>
          <w:p w14:paraId="19B71DBB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10,3</w:t>
            </w:r>
          </w:p>
        </w:tc>
        <w:tc>
          <w:tcPr>
            <w:tcW w:w="615" w:type="pct"/>
          </w:tcPr>
          <w:p w14:paraId="20FC4A6E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676</w:t>
            </w:r>
          </w:p>
        </w:tc>
        <w:tc>
          <w:tcPr>
            <w:tcW w:w="940" w:type="pct"/>
          </w:tcPr>
          <w:p w14:paraId="09C019FB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11,8</w:t>
            </w:r>
          </w:p>
        </w:tc>
        <w:tc>
          <w:tcPr>
            <w:tcW w:w="463" w:type="pct"/>
          </w:tcPr>
          <w:p w14:paraId="29B1789E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611" w:type="pct"/>
          </w:tcPr>
          <w:p w14:paraId="186D155A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17</w:t>
            </w:r>
          </w:p>
        </w:tc>
        <w:tc>
          <w:tcPr>
            <w:tcW w:w="608" w:type="pct"/>
            <w:vAlign w:val="center"/>
          </w:tcPr>
          <w:p w14:paraId="778B90BB" w14:textId="43EE6D48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34,15</w:t>
            </w:r>
          </w:p>
        </w:tc>
      </w:tr>
      <w:tr w:rsidR="00E4781F" w:rsidRPr="00E4781F" w14:paraId="4B567239" w14:textId="403C4D72" w:rsidTr="00EA379B">
        <w:tc>
          <w:tcPr>
            <w:tcW w:w="620" w:type="pct"/>
          </w:tcPr>
          <w:p w14:paraId="36C68334" w14:textId="355AE9A4" w:rsidR="00E4781F" w:rsidRPr="00E4781F" w:rsidRDefault="00EA6536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СР</w:t>
            </w:r>
          </w:p>
        </w:tc>
        <w:tc>
          <w:tcPr>
            <w:tcW w:w="485" w:type="pct"/>
          </w:tcPr>
          <w:p w14:paraId="78A42506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1 202</w:t>
            </w:r>
          </w:p>
        </w:tc>
        <w:tc>
          <w:tcPr>
            <w:tcW w:w="658" w:type="pct"/>
          </w:tcPr>
          <w:p w14:paraId="4C2D4DCA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10,0</w:t>
            </w:r>
          </w:p>
        </w:tc>
        <w:tc>
          <w:tcPr>
            <w:tcW w:w="615" w:type="pct"/>
          </w:tcPr>
          <w:p w14:paraId="010E2CE8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656</w:t>
            </w:r>
          </w:p>
        </w:tc>
        <w:tc>
          <w:tcPr>
            <w:tcW w:w="940" w:type="pct"/>
          </w:tcPr>
          <w:p w14:paraId="17DD70B0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11,5</w:t>
            </w:r>
          </w:p>
        </w:tc>
        <w:tc>
          <w:tcPr>
            <w:tcW w:w="463" w:type="pct"/>
          </w:tcPr>
          <w:p w14:paraId="2538D074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</w:t>
            </w:r>
          </w:p>
        </w:tc>
        <w:tc>
          <w:tcPr>
            <w:tcW w:w="611" w:type="pct"/>
          </w:tcPr>
          <w:p w14:paraId="0FA1C02F" w14:textId="77777777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18</w:t>
            </w:r>
          </w:p>
        </w:tc>
        <w:tc>
          <w:tcPr>
            <w:tcW w:w="608" w:type="pct"/>
            <w:vAlign w:val="center"/>
          </w:tcPr>
          <w:p w14:paraId="6473DD76" w14:textId="2CE34EE8" w:rsidR="00E4781F" w:rsidRPr="00E4781F" w:rsidRDefault="00E4781F" w:rsidP="00E4781F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36,37</w:t>
            </w:r>
          </w:p>
        </w:tc>
      </w:tr>
    </w:tbl>
    <w:p w14:paraId="0575D5F7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Всего:</w:t>
      </w:r>
      <w:r>
        <w:rPr>
          <w:iCs/>
          <w:lang w:val="ru-RU"/>
        </w:rPr>
        <w:t xml:space="preserve"> 11 997 секунд (3 часа 19 минут 57 секунд).</w:t>
      </w:r>
    </w:p>
    <w:p w14:paraId="29767C7D" w14:textId="77777777" w:rsidR="002743FD" w:rsidRDefault="002743FD" w:rsidP="00E4781F">
      <w:pPr>
        <w:spacing w:after="0"/>
        <w:ind w:firstLine="720"/>
        <w:rPr>
          <w:b/>
          <w:bCs/>
          <w:iCs/>
          <w:lang w:val="ru-RU"/>
        </w:rPr>
      </w:pPr>
    </w:p>
    <w:p w14:paraId="2D837B88" w14:textId="2A5C13F6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3. Максимумы для нормирования</w:t>
      </w:r>
    </w:p>
    <w:p w14:paraId="2826CD1A" w14:textId="11FB6F4B" w:rsidR="00C55A06" w:rsidRPr="00C55A06" w:rsidRDefault="00C55A06" w:rsidP="00C55A06">
      <w:pPr>
        <w:spacing w:after="0"/>
        <w:rPr>
          <w:iCs/>
          <w:lang w:val="ru-RU"/>
        </w:rPr>
      </w:pPr>
      <w:r>
        <w:rPr>
          <w:iCs/>
          <w:lang w:val="ru-RU"/>
        </w:rPr>
        <w:t>Все максимумы периода принадлежат «Единой России».</w:t>
      </w:r>
    </w:p>
    <w:p w14:paraId="739716DD" w14:textId="77777777" w:rsidR="00C55A06" w:rsidRPr="00C55A06" w:rsidRDefault="00C55A06" w:rsidP="00C55A06">
      <w:p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Максимальные показатели периода:</w:t>
      </w:r>
    </w:p>
    <w:p w14:paraId="065513E0" w14:textId="037FAE61" w:rsidR="00C55A06" w:rsidRPr="00C55A06" w:rsidRDefault="00C55A06">
      <w:pPr>
        <w:numPr>
          <w:ilvl w:val="0"/>
          <w:numId w:val="27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суммарный эфир:</w:t>
      </w:r>
      <w:r>
        <w:rPr>
          <w:iCs/>
          <w:lang w:val="ru-RU"/>
        </w:rPr>
        <w:t xml:space="preserve"> 6 065 секунд − «Единая Россия»;</w:t>
      </w:r>
    </w:p>
    <w:p w14:paraId="08E827F5" w14:textId="531DCE7D" w:rsidR="00C55A06" w:rsidRPr="00C55A06" w:rsidRDefault="00C55A06">
      <w:pPr>
        <w:numPr>
          <w:ilvl w:val="0"/>
          <w:numId w:val="27"/>
        </w:numPr>
        <w:spacing w:after="0"/>
        <w:rPr>
          <w:iCs/>
          <w:lang w:val="ru-RU"/>
        </w:rPr>
      </w:pPr>
      <w:proofErr w:type="spellStart"/>
      <w:r>
        <w:rPr>
          <w:b/>
          <w:bCs/>
          <w:iCs/>
          <w:lang w:val="ru-RU"/>
        </w:rPr>
        <w:t>синхрон</w:t>
      </w:r>
      <w:proofErr w:type="spellEnd"/>
      <w:r>
        <w:rPr>
          <w:b/>
          <w:bCs/>
          <w:iCs/>
          <w:lang w:val="ru-RU"/>
        </w:rPr>
        <w:t>:</w:t>
      </w:r>
      <w:r>
        <w:rPr>
          <w:iCs/>
          <w:lang w:val="ru-RU"/>
        </w:rPr>
        <w:t xml:space="preserve"> 2 618 секунд − «Единая Россия»;</w:t>
      </w:r>
    </w:p>
    <w:p w14:paraId="4D51A297" w14:textId="1C9D173E" w:rsidR="00C55A06" w:rsidRPr="00C55A06" w:rsidRDefault="00C55A06">
      <w:pPr>
        <w:numPr>
          <w:ilvl w:val="0"/>
          <w:numId w:val="27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инфоповоды:</w:t>
      </w:r>
      <w:r>
        <w:rPr>
          <w:iCs/>
          <w:lang w:val="ru-RU"/>
        </w:rPr>
        <w:t xml:space="preserve"> 10 − «Единая Россия»;</w:t>
      </w:r>
    </w:p>
    <w:p w14:paraId="4FD76AB9" w14:textId="50D0BE02" w:rsidR="00C55A06" w:rsidRPr="00C55A06" w:rsidRDefault="00C55A06">
      <w:pPr>
        <w:numPr>
          <w:ilvl w:val="0"/>
          <w:numId w:val="27"/>
        </w:num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сюжеты на «России 24»:</w:t>
      </w:r>
      <w:r>
        <w:rPr>
          <w:iCs/>
          <w:lang w:val="ru-RU"/>
        </w:rPr>
        <w:t xml:space="preserve"> 33 − «Единая Россия».</w:t>
      </w:r>
    </w:p>
    <w:p w14:paraId="16261C51" w14:textId="77777777" w:rsidR="00C55A06" w:rsidRPr="00EA6536" w:rsidRDefault="00C55A06" w:rsidP="00C55A06">
      <w:pPr>
        <w:spacing w:after="0"/>
        <w:rPr>
          <w:i/>
          <w:lang w:val="ru-RU"/>
        </w:rPr>
      </w:pPr>
      <w:r>
        <w:rPr>
          <w:i/>
          <w:lang w:val="ru-RU"/>
        </w:rPr>
        <w:t>Таким образом, «Единая Россия» получила максимумы по всем четырем показателям, что обеспечивает ей 100-балльный результат в ТВ-контуре.</w:t>
      </w:r>
    </w:p>
    <w:p w14:paraId="3188C2B1" w14:textId="77777777" w:rsidR="002743FD" w:rsidRDefault="002743FD" w:rsidP="00C55A06">
      <w:pPr>
        <w:spacing w:after="0"/>
        <w:rPr>
          <w:b/>
          <w:bCs/>
          <w:iCs/>
          <w:lang w:val="ru-RU"/>
        </w:rPr>
      </w:pPr>
    </w:p>
    <w:p w14:paraId="4F19127C" w14:textId="4192A31F" w:rsidR="00C55A06" w:rsidRPr="00C55A06" w:rsidRDefault="00E4781F" w:rsidP="00C55A06">
      <w:pPr>
        <w:spacing w:after="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4. Порядок расчета</w:t>
      </w:r>
    </w:p>
    <w:p w14:paraId="0FE70EB1" w14:textId="77777777" w:rsidR="00C55A06" w:rsidRPr="00C55A06" w:rsidRDefault="00C55A06" w:rsidP="00C55A06">
      <w:pPr>
        <w:spacing w:after="0"/>
        <w:rPr>
          <w:iCs/>
          <w:lang w:val="ru-RU"/>
        </w:rPr>
      </w:pPr>
      <w:r>
        <w:rPr>
          <w:iCs/>
          <w:lang w:val="ru-RU"/>
        </w:rPr>
        <w:t>Каждый показатель партии делится на максимальное значение периода, переводится в стобалльную шкалу и умножается на вес соответствующего критерия.</w:t>
      </w:r>
    </w:p>
    <w:p w14:paraId="2E2B6881" w14:textId="77777777" w:rsidR="00C55A06" w:rsidRPr="00C55A06" w:rsidRDefault="00C55A06" w:rsidP="00C55A06">
      <w:p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Пример расчета для КПРФ:</w:t>
      </w:r>
    </w:p>
    <w:p w14:paraId="5254EC49" w14:textId="77777777" w:rsidR="00C55A06" w:rsidRPr="00C55A06" w:rsidRDefault="00C55A06" w:rsidP="00C55A06">
      <w:p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(2 000 / 6 065 × 100 × 0,30) + (965 / 2 618 × 100 × 0,30) + (6 / 10 × 100 × 0,20) + (31 / 33 × 100 × 0,20) = 9,89 + 11,06 + 12,00 + 18,79 = 51,74 балла.</w:t>
      </w:r>
    </w:p>
    <w:p w14:paraId="2C02C5EB" w14:textId="77777777" w:rsidR="002743FD" w:rsidRDefault="002743FD" w:rsidP="00C55A06">
      <w:pPr>
        <w:spacing w:after="0"/>
        <w:rPr>
          <w:b/>
          <w:bCs/>
          <w:iCs/>
          <w:lang w:val="ru-RU"/>
        </w:rPr>
      </w:pPr>
    </w:p>
    <w:p w14:paraId="68BDA566" w14:textId="159FBC2D" w:rsidR="00C55A06" w:rsidRPr="00C55A06" w:rsidRDefault="002743FD" w:rsidP="00C55A06">
      <w:pPr>
        <w:spacing w:after="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5. Нормированные показатели</w:t>
      </w:r>
    </w:p>
    <w:p w14:paraId="4E7F20EE" w14:textId="60AC1450" w:rsidR="00C55A06" w:rsidRPr="002743FD" w:rsidRDefault="00C55A06" w:rsidP="002743FD">
      <w:pPr>
        <w:spacing w:after="0"/>
        <w:jc w:val="righ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Таблица 8</w:t>
      </w:r>
    </w:p>
    <w:tbl>
      <w:tblPr>
        <w:tblStyle w:val="aff1"/>
        <w:tblW w:w="0" w:type="auto"/>
        <w:tblInd w:w="45" w:type="dxa"/>
        <w:tblLook w:val="04A0" w:firstRow="1" w:lastRow="0" w:firstColumn="1" w:lastColumn="0" w:noHBand="0" w:noVBand="1"/>
      </w:tblPr>
      <w:tblGrid>
        <w:gridCol w:w="2585"/>
        <w:gridCol w:w="1348"/>
        <w:gridCol w:w="1724"/>
        <w:gridCol w:w="2190"/>
        <w:gridCol w:w="2116"/>
      </w:tblGrid>
      <w:tr w:rsidR="00E4781F" w:rsidRPr="00E4781F" w14:paraId="2FE8E4D0" w14:textId="77777777" w:rsidTr="00E4781F">
        <w:tc>
          <w:tcPr>
            <w:tcW w:w="2585" w:type="dxa"/>
          </w:tcPr>
          <w:p w14:paraId="42D89CE8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348" w:type="dxa"/>
          </w:tcPr>
          <w:p w14:paraId="0B083E83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Эфир, норм.</w:t>
            </w:r>
          </w:p>
        </w:tc>
        <w:tc>
          <w:tcPr>
            <w:tcW w:w="1724" w:type="dxa"/>
          </w:tcPr>
          <w:p w14:paraId="5652CCFA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iCs/>
                <w:sz w:val="24"/>
                <w:szCs w:val="24"/>
                <w:lang w:val="ru-RU"/>
              </w:rPr>
              <w:t>Синхрон</w:t>
            </w:r>
            <w:proofErr w:type="spellEnd"/>
            <w:r>
              <w:rPr>
                <w:b/>
                <w:bCs/>
                <w:iCs/>
                <w:sz w:val="24"/>
                <w:szCs w:val="24"/>
                <w:lang w:val="ru-RU"/>
              </w:rPr>
              <w:t>, норм.</w:t>
            </w:r>
          </w:p>
        </w:tc>
        <w:tc>
          <w:tcPr>
            <w:tcW w:w="2190" w:type="dxa"/>
          </w:tcPr>
          <w:p w14:paraId="418E8529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Инфоповоды, норм.</w:t>
            </w:r>
          </w:p>
        </w:tc>
        <w:tc>
          <w:tcPr>
            <w:tcW w:w="2116" w:type="dxa"/>
          </w:tcPr>
          <w:p w14:paraId="139756C8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«Россия 24», норм.</w:t>
            </w:r>
          </w:p>
        </w:tc>
      </w:tr>
      <w:tr w:rsidR="00E4781F" w:rsidRPr="00E4781F" w14:paraId="30B63A9A" w14:textId="77777777" w:rsidTr="00E4781F">
        <w:tc>
          <w:tcPr>
            <w:tcW w:w="2585" w:type="dxa"/>
          </w:tcPr>
          <w:p w14:paraId="149ED535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1348" w:type="dxa"/>
          </w:tcPr>
          <w:p w14:paraId="2C661D55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724" w:type="dxa"/>
          </w:tcPr>
          <w:p w14:paraId="64801FDE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2190" w:type="dxa"/>
          </w:tcPr>
          <w:p w14:paraId="22536742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2116" w:type="dxa"/>
          </w:tcPr>
          <w:p w14:paraId="74AD201F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100,00</w:t>
            </w:r>
          </w:p>
        </w:tc>
      </w:tr>
      <w:tr w:rsidR="00E4781F" w:rsidRPr="00E4781F" w14:paraId="4AEF3048" w14:textId="77777777" w:rsidTr="00E4781F">
        <w:tc>
          <w:tcPr>
            <w:tcW w:w="2585" w:type="dxa"/>
          </w:tcPr>
          <w:p w14:paraId="59F2EACE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348" w:type="dxa"/>
          </w:tcPr>
          <w:p w14:paraId="5726B7E7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32,97</w:t>
            </w:r>
          </w:p>
        </w:tc>
        <w:tc>
          <w:tcPr>
            <w:tcW w:w="1724" w:type="dxa"/>
          </w:tcPr>
          <w:p w14:paraId="0369F54F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36,87</w:t>
            </w:r>
          </w:p>
        </w:tc>
        <w:tc>
          <w:tcPr>
            <w:tcW w:w="2190" w:type="dxa"/>
          </w:tcPr>
          <w:p w14:paraId="12F489C1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60,00</w:t>
            </w:r>
          </w:p>
        </w:tc>
        <w:tc>
          <w:tcPr>
            <w:tcW w:w="2116" w:type="dxa"/>
          </w:tcPr>
          <w:p w14:paraId="4A55717A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93,94</w:t>
            </w:r>
          </w:p>
        </w:tc>
      </w:tr>
      <w:tr w:rsidR="00E4781F" w:rsidRPr="00E4781F" w14:paraId="36043591" w14:textId="77777777" w:rsidTr="00E4781F">
        <w:tc>
          <w:tcPr>
            <w:tcW w:w="2585" w:type="dxa"/>
          </w:tcPr>
          <w:p w14:paraId="551C27A0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348" w:type="dxa"/>
          </w:tcPr>
          <w:p w14:paraId="34290D6D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24,68</w:t>
            </w:r>
          </w:p>
        </w:tc>
        <w:tc>
          <w:tcPr>
            <w:tcW w:w="1724" w:type="dxa"/>
          </w:tcPr>
          <w:p w14:paraId="25F4E272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30,98</w:t>
            </w:r>
          </w:p>
        </w:tc>
        <w:tc>
          <w:tcPr>
            <w:tcW w:w="2190" w:type="dxa"/>
          </w:tcPr>
          <w:p w14:paraId="3E9FECB5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60,00</w:t>
            </w:r>
          </w:p>
        </w:tc>
        <w:tc>
          <w:tcPr>
            <w:tcW w:w="2116" w:type="dxa"/>
          </w:tcPr>
          <w:p w14:paraId="1848A590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54,55</w:t>
            </w:r>
          </w:p>
        </w:tc>
      </w:tr>
      <w:tr w:rsidR="00E4781F" w:rsidRPr="00E4781F" w14:paraId="2CD66D55" w14:textId="77777777" w:rsidTr="00E4781F">
        <w:tc>
          <w:tcPr>
            <w:tcW w:w="2585" w:type="dxa"/>
          </w:tcPr>
          <w:p w14:paraId="5A87D49D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1348" w:type="dxa"/>
          </w:tcPr>
          <w:p w14:paraId="27F47C2E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20,33</w:t>
            </w:r>
          </w:p>
        </w:tc>
        <w:tc>
          <w:tcPr>
            <w:tcW w:w="1724" w:type="dxa"/>
          </w:tcPr>
          <w:p w14:paraId="694CAED3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25,82</w:t>
            </w:r>
          </w:p>
        </w:tc>
        <w:tc>
          <w:tcPr>
            <w:tcW w:w="2190" w:type="dxa"/>
          </w:tcPr>
          <w:p w14:paraId="3DDBC4BF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50,00</w:t>
            </w:r>
          </w:p>
        </w:tc>
        <w:tc>
          <w:tcPr>
            <w:tcW w:w="2116" w:type="dxa"/>
          </w:tcPr>
          <w:p w14:paraId="3317A309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51,52</w:t>
            </w:r>
          </w:p>
        </w:tc>
      </w:tr>
      <w:tr w:rsidR="00E4781F" w:rsidRPr="00E4781F" w14:paraId="60026B9F" w14:textId="77777777" w:rsidTr="00E4781F">
        <w:tc>
          <w:tcPr>
            <w:tcW w:w="2585" w:type="dxa"/>
          </w:tcPr>
          <w:p w14:paraId="392D2049" w14:textId="4EB00FDD" w:rsidR="00E4781F" w:rsidRPr="00EA6536" w:rsidRDefault="00EA6536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СР</w:t>
            </w:r>
          </w:p>
        </w:tc>
        <w:tc>
          <w:tcPr>
            <w:tcW w:w="1348" w:type="dxa"/>
          </w:tcPr>
          <w:p w14:paraId="133C5229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19,82</w:t>
            </w:r>
          </w:p>
        </w:tc>
        <w:tc>
          <w:tcPr>
            <w:tcW w:w="1724" w:type="dxa"/>
          </w:tcPr>
          <w:p w14:paraId="0C28A6DF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25,06</w:t>
            </w:r>
          </w:p>
        </w:tc>
        <w:tc>
          <w:tcPr>
            <w:tcW w:w="2190" w:type="dxa"/>
          </w:tcPr>
          <w:p w14:paraId="0E96606D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60,00</w:t>
            </w:r>
          </w:p>
        </w:tc>
        <w:tc>
          <w:tcPr>
            <w:tcW w:w="2116" w:type="dxa"/>
          </w:tcPr>
          <w:p w14:paraId="39FDFDE7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54,55</w:t>
            </w:r>
          </w:p>
        </w:tc>
      </w:tr>
    </w:tbl>
    <w:p w14:paraId="2E187922" w14:textId="77777777" w:rsidR="00EA6536" w:rsidRDefault="00EA6536" w:rsidP="00C55A06">
      <w:pPr>
        <w:spacing w:after="0"/>
        <w:rPr>
          <w:b/>
          <w:bCs/>
          <w:iCs/>
          <w:lang w:val="ru-RU"/>
        </w:rPr>
      </w:pPr>
    </w:p>
    <w:p w14:paraId="7AD183B5" w14:textId="77777777" w:rsidR="00EA379B" w:rsidRDefault="00EA379B" w:rsidP="00C55A06">
      <w:pPr>
        <w:spacing w:after="0"/>
        <w:rPr>
          <w:b/>
          <w:bCs/>
          <w:iCs/>
          <w:lang w:val="ru-RU"/>
        </w:rPr>
      </w:pPr>
    </w:p>
    <w:p w14:paraId="458772E8" w14:textId="77777777" w:rsidR="00EA379B" w:rsidRDefault="00EA379B" w:rsidP="00C55A06">
      <w:pPr>
        <w:spacing w:after="0"/>
        <w:rPr>
          <w:b/>
          <w:bCs/>
          <w:iCs/>
          <w:lang w:val="ru-RU"/>
        </w:rPr>
      </w:pPr>
    </w:p>
    <w:p w14:paraId="32DE2D38" w14:textId="77777777" w:rsidR="00EA379B" w:rsidRDefault="00EA379B" w:rsidP="00C55A06">
      <w:pPr>
        <w:spacing w:after="0"/>
        <w:rPr>
          <w:b/>
          <w:bCs/>
          <w:iCs/>
          <w:lang w:val="ru-RU"/>
        </w:rPr>
      </w:pPr>
    </w:p>
    <w:p w14:paraId="7D6E95D2" w14:textId="78501262" w:rsidR="00C55A06" w:rsidRPr="00C55A06" w:rsidRDefault="001C36B6" w:rsidP="00C55A06">
      <w:pPr>
        <w:spacing w:after="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lastRenderedPageBreak/>
        <w:t>6. Взвешенные компоненты ТВ-рейтинга</w:t>
      </w:r>
    </w:p>
    <w:p w14:paraId="16768843" w14:textId="0DF15EE1" w:rsidR="00C55A06" w:rsidRPr="001C36B6" w:rsidRDefault="00C55A06" w:rsidP="001C36B6">
      <w:pPr>
        <w:spacing w:after="0"/>
        <w:jc w:val="righ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Таблица 9</w:t>
      </w:r>
    </w:p>
    <w:tbl>
      <w:tblPr>
        <w:tblStyle w:val="aff1"/>
        <w:tblW w:w="0" w:type="auto"/>
        <w:tblInd w:w="45" w:type="dxa"/>
        <w:tblLook w:val="04A0" w:firstRow="1" w:lastRow="0" w:firstColumn="1" w:lastColumn="0" w:noHBand="0" w:noVBand="1"/>
      </w:tblPr>
      <w:tblGrid>
        <w:gridCol w:w="2316"/>
        <w:gridCol w:w="1064"/>
        <w:gridCol w:w="1440"/>
        <w:gridCol w:w="1906"/>
        <w:gridCol w:w="1603"/>
        <w:gridCol w:w="1634"/>
      </w:tblGrid>
      <w:tr w:rsidR="00E4781F" w:rsidRPr="00E4781F" w14:paraId="473EC539" w14:textId="77777777" w:rsidTr="00E4781F">
        <w:tc>
          <w:tcPr>
            <w:tcW w:w="2316" w:type="dxa"/>
          </w:tcPr>
          <w:p w14:paraId="59666233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064" w:type="dxa"/>
          </w:tcPr>
          <w:p w14:paraId="47D2343D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Эфир, 30%</w:t>
            </w:r>
          </w:p>
        </w:tc>
        <w:tc>
          <w:tcPr>
            <w:tcW w:w="1440" w:type="dxa"/>
          </w:tcPr>
          <w:p w14:paraId="662AEFB6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iCs/>
                <w:sz w:val="24"/>
                <w:szCs w:val="24"/>
                <w:lang w:val="ru-RU"/>
              </w:rPr>
              <w:t>Синхрон</w:t>
            </w:r>
            <w:proofErr w:type="spellEnd"/>
            <w:r>
              <w:rPr>
                <w:b/>
                <w:bCs/>
                <w:iCs/>
                <w:sz w:val="24"/>
                <w:szCs w:val="24"/>
                <w:lang w:val="ru-RU"/>
              </w:rPr>
              <w:t>, 30%</w:t>
            </w:r>
          </w:p>
        </w:tc>
        <w:tc>
          <w:tcPr>
            <w:tcW w:w="1906" w:type="dxa"/>
          </w:tcPr>
          <w:p w14:paraId="183AF402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Инфоповоды, 20%</w:t>
            </w:r>
          </w:p>
        </w:tc>
        <w:tc>
          <w:tcPr>
            <w:tcW w:w="1603" w:type="dxa"/>
          </w:tcPr>
          <w:p w14:paraId="28AFB0DE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«Россия 24», 20%</w:t>
            </w:r>
          </w:p>
        </w:tc>
        <w:tc>
          <w:tcPr>
            <w:tcW w:w="1634" w:type="dxa"/>
          </w:tcPr>
          <w:p w14:paraId="7720FAB4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Итоговый балл</w:t>
            </w:r>
          </w:p>
        </w:tc>
      </w:tr>
      <w:tr w:rsidR="00E4781F" w:rsidRPr="00E4781F" w14:paraId="40DFDEDF" w14:textId="77777777" w:rsidTr="00E4781F">
        <w:tc>
          <w:tcPr>
            <w:tcW w:w="2316" w:type="dxa"/>
          </w:tcPr>
          <w:p w14:paraId="4E210308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1064" w:type="dxa"/>
          </w:tcPr>
          <w:p w14:paraId="637E3640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30,00</w:t>
            </w:r>
          </w:p>
        </w:tc>
        <w:tc>
          <w:tcPr>
            <w:tcW w:w="1440" w:type="dxa"/>
          </w:tcPr>
          <w:p w14:paraId="7BF4281D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30,00</w:t>
            </w:r>
          </w:p>
        </w:tc>
        <w:tc>
          <w:tcPr>
            <w:tcW w:w="1906" w:type="dxa"/>
          </w:tcPr>
          <w:p w14:paraId="60B3CBD5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20,00</w:t>
            </w:r>
          </w:p>
        </w:tc>
        <w:tc>
          <w:tcPr>
            <w:tcW w:w="1603" w:type="dxa"/>
          </w:tcPr>
          <w:p w14:paraId="6C9F8869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20,00</w:t>
            </w:r>
          </w:p>
        </w:tc>
        <w:tc>
          <w:tcPr>
            <w:tcW w:w="1634" w:type="dxa"/>
          </w:tcPr>
          <w:p w14:paraId="3F4122C6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100,00</w:t>
            </w:r>
          </w:p>
        </w:tc>
      </w:tr>
      <w:tr w:rsidR="00E4781F" w:rsidRPr="00E4781F" w14:paraId="2D1F387D" w14:textId="77777777" w:rsidTr="00E4781F">
        <w:tc>
          <w:tcPr>
            <w:tcW w:w="2316" w:type="dxa"/>
          </w:tcPr>
          <w:p w14:paraId="6775DBCA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064" w:type="dxa"/>
          </w:tcPr>
          <w:p w14:paraId="2F7DB8DD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9,89</w:t>
            </w:r>
          </w:p>
        </w:tc>
        <w:tc>
          <w:tcPr>
            <w:tcW w:w="1440" w:type="dxa"/>
          </w:tcPr>
          <w:p w14:paraId="0529C005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11,06</w:t>
            </w:r>
          </w:p>
        </w:tc>
        <w:tc>
          <w:tcPr>
            <w:tcW w:w="1906" w:type="dxa"/>
          </w:tcPr>
          <w:p w14:paraId="2DB8291A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12,00</w:t>
            </w:r>
          </w:p>
        </w:tc>
        <w:tc>
          <w:tcPr>
            <w:tcW w:w="1603" w:type="dxa"/>
          </w:tcPr>
          <w:p w14:paraId="0D0DA782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18,79</w:t>
            </w:r>
          </w:p>
        </w:tc>
        <w:tc>
          <w:tcPr>
            <w:tcW w:w="1634" w:type="dxa"/>
          </w:tcPr>
          <w:p w14:paraId="5FDFF0A1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51,74</w:t>
            </w:r>
          </w:p>
        </w:tc>
      </w:tr>
      <w:tr w:rsidR="00E4781F" w:rsidRPr="00E4781F" w14:paraId="34213CC4" w14:textId="77777777" w:rsidTr="00E4781F">
        <w:tc>
          <w:tcPr>
            <w:tcW w:w="2316" w:type="dxa"/>
          </w:tcPr>
          <w:p w14:paraId="21C6F1BF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064" w:type="dxa"/>
          </w:tcPr>
          <w:p w14:paraId="6834FA29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7,40</w:t>
            </w:r>
          </w:p>
        </w:tc>
        <w:tc>
          <w:tcPr>
            <w:tcW w:w="1440" w:type="dxa"/>
          </w:tcPr>
          <w:p w14:paraId="536DE590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9,29</w:t>
            </w:r>
          </w:p>
        </w:tc>
        <w:tc>
          <w:tcPr>
            <w:tcW w:w="1906" w:type="dxa"/>
          </w:tcPr>
          <w:p w14:paraId="3A0CAA04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12,00</w:t>
            </w:r>
          </w:p>
        </w:tc>
        <w:tc>
          <w:tcPr>
            <w:tcW w:w="1603" w:type="dxa"/>
          </w:tcPr>
          <w:p w14:paraId="12E33A17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10,91</w:t>
            </w:r>
          </w:p>
        </w:tc>
        <w:tc>
          <w:tcPr>
            <w:tcW w:w="1634" w:type="dxa"/>
          </w:tcPr>
          <w:p w14:paraId="323847A4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39,61</w:t>
            </w:r>
          </w:p>
        </w:tc>
      </w:tr>
      <w:tr w:rsidR="00E4781F" w:rsidRPr="00E4781F" w14:paraId="450D284C" w14:textId="77777777" w:rsidTr="00E4781F">
        <w:tc>
          <w:tcPr>
            <w:tcW w:w="2316" w:type="dxa"/>
          </w:tcPr>
          <w:p w14:paraId="7A24EB0A" w14:textId="7EC72776" w:rsidR="00E4781F" w:rsidRPr="00EA6536" w:rsidRDefault="00EA6536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СР</w:t>
            </w:r>
          </w:p>
        </w:tc>
        <w:tc>
          <w:tcPr>
            <w:tcW w:w="1064" w:type="dxa"/>
          </w:tcPr>
          <w:p w14:paraId="7559D58B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5,95</w:t>
            </w:r>
          </w:p>
        </w:tc>
        <w:tc>
          <w:tcPr>
            <w:tcW w:w="1440" w:type="dxa"/>
          </w:tcPr>
          <w:p w14:paraId="12621987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7,52</w:t>
            </w:r>
          </w:p>
        </w:tc>
        <w:tc>
          <w:tcPr>
            <w:tcW w:w="1906" w:type="dxa"/>
          </w:tcPr>
          <w:p w14:paraId="587A1666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12,00</w:t>
            </w:r>
          </w:p>
        </w:tc>
        <w:tc>
          <w:tcPr>
            <w:tcW w:w="1603" w:type="dxa"/>
          </w:tcPr>
          <w:p w14:paraId="5EBA3666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10,91</w:t>
            </w:r>
          </w:p>
        </w:tc>
        <w:tc>
          <w:tcPr>
            <w:tcW w:w="1634" w:type="dxa"/>
          </w:tcPr>
          <w:p w14:paraId="28C5BDC0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36,37</w:t>
            </w:r>
          </w:p>
        </w:tc>
      </w:tr>
      <w:tr w:rsidR="00E4781F" w:rsidRPr="00E4781F" w14:paraId="388998F0" w14:textId="77777777" w:rsidTr="00E4781F">
        <w:tc>
          <w:tcPr>
            <w:tcW w:w="2316" w:type="dxa"/>
          </w:tcPr>
          <w:p w14:paraId="24CFB245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1064" w:type="dxa"/>
          </w:tcPr>
          <w:p w14:paraId="4EF6BF8E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6,10</w:t>
            </w:r>
          </w:p>
        </w:tc>
        <w:tc>
          <w:tcPr>
            <w:tcW w:w="1440" w:type="dxa"/>
          </w:tcPr>
          <w:p w14:paraId="6B1F9728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7,75</w:t>
            </w:r>
          </w:p>
        </w:tc>
        <w:tc>
          <w:tcPr>
            <w:tcW w:w="1906" w:type="dxa"/>
          </w:tcPr>
          <w:p w14:paraId="35F6BAF0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10,00</w:t>
            </w:r>
          </w:p>
        </w:tc>
        <w:tc>
          <w:tcPr>
            <w:tcW w:w="1603" w:type="dxa"/>
          </w:tcPr>
          <w:p w14:paraId="556E681F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10,30</w:t>
            </w:r>
          </w:p>
        </w:tc>
        <w:tc>
          <w:tcPr>
            <w:tcW w:w="1634" w:type="dxa"/>
          </w:tcPr>
          <w:p w14:paraId="079D4C6D" w14:textId="77777777" w:rsidR="00E4781F" w:rsidRPr="00E4781F" w:rsidRDefault="00E4781F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34,15</w:t>
            </w:r>
          </w:p>
        </w:tc>
      </w:tr>
    </w:tbl>
    <w:p w14:paraId="36A18789" w14:textId="77777777" w:rsidR="001C36B6" w:rsidRDefault="001C36B6" w:rsidP="00C55A06">
      <w:pPr>
        <w:spacing w:after="0"/>
        <w:rPr>
          <w:b/>
          <w:bCs/>
          <w:iCs/>
          <w:lang w:val="ru-RU"/>
        </w:rPr>
      </w:pPr>
    </w:p>
    <w:p w14:paraId="36C022B5" w14:textId="0D98B697" w:rsidR="00C55A06" w:rsidRPr="00C55A06" w:rsidRDefault="001C36B6" w:rsidP="00C55A06">
      <w:pPr>
        <w:spacing w:after="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7. Информационные поводы партий</w:t>
      </w:r>
    </w:p>
    <w:p w14:paraId="040055FF" w14:textId="0CDB9070" w:rsidR="00C55A06" w:rsidRPr="00C55A06" w:rsidRDefault="00C55A06" w:rsidP="00C55A06">
      <w:p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«Единая Россия» − 10 инфоповодов:</w:t>
      </w:r>
    </w:p>
    <w:p w14:paraId="1BEFBBC1" w14:textId="77777777" w:rsidR="00C55A06" w:rsidRPr="00C55A06" w:rsidRDefault="00C55A06">
      <w:pPr>
        <w:numPr>
          <w:ilvl w:val="0"/>
          <w:numId w:val="28"/>
        </w:numPr>
        <w:spacing w:after="0"/>
        <w:rPr>
          <w:iCs/>
          <w:lang w:val="ru-RU"/>
        </w:rPr>
      </w:pPr>
      <w:r>
        <w:rPr>
          <w:iCs/>
          <w:lang w:val="ru-RU"/>
        </w:rPr>
        <w:t>Автомарафон «Города-герои – Города героев»</w:t>
      </w:r>
    </w:p>
    <w:p w14:paraId="5702A3B8" w14:textId="77777777" w:rsidR="00C55A06" w:rsidRPr="00C55A06" w:rsidRDefault="00C55A06">
      <w:pPr>
        <w:numPr>
          <w:ilvl w:val="0"/>
          <w:numId w:val="28"/>
        </w:numPr>
        <w:spacing w:after="0"/>
        <w:rPr>
          <w:iCs/>
          <w:lang w:val="ru-RU"/>
        </w:rPr>
      </w:pPr>
      <w:r>
        <w:rPr>
          <w:iCs/>
          <w:lang w:val="ru-RU"/>
        </w:rPr>
        <w:t>Итоги выборов</w:t>
      </w:r>
    </w:p>
    <w:p w14:paraId="1B4FA40F" w14:textId="77777777" w:rsidR="00C55A06" w:rsidRPr="00C55A06" w:rsidRDefault="00C55A06">
      <w:pPr>
        <w:numPr>
          <w:ilvl w:val="0"/>
          <w:numId w:val="28"/>
        </w:numPr>
        <w:spacing w:after="0"/>
        <w:rPr>
          <w:iCs/>
          <w:lang w:val="ru-RU"/>
        </w:rPr>
      </w:pPr>
      <w:r>
        <w:rPr>
          <w:iCs/>
          <w:lang w:val="ru-RU"/>
        </w:rPr>
        <w:t>Встреча В. Путина с лидерами партий</w:t>
      </w:r>
    </w:p>
    <w:p w14:paraId="5955A199" w14:textId="77777777" w:rsidR="00C55A06" w:rsidRPr="00C55A06" w:rsidRDefault="00C55A06">
      <w:pPr>
        <w:numPr>
          <w:ilvl w:val="0"/>
          <w:numId w:val="28"/>
        </w:numPr>
        <w:spacing w:after="0"/>
        <w:rPr>
          <w:iCs/>
          <w:lang w:val="ru-RU"/>
        </w:rPr>
      </w:pPr>
      <w:r>
        <w:rPr>
          <w:iCs/>
          <w:lang w:val="ru-RU"/>
        </w:rPr>
        <w:t>Вручение удостоверений депутатам</w:t>
      </w:r>
    </w:p>
    <w:p w14:paraId="452555BB" w14:textId="77777777" w:rsidR="00C55A06" w:rsidRPr="00C55A06" w:rsidRDefault="00C55A06">
      <w:pPr>
        <w:numPr>
          <w:ilvl w:val="0"/>
          <w:numId w:val="28"/>
        </w:numPr>
        <w:spacing w:after="0"/>
        <w:rPr>
          <w:iCs/>
          <w:lang w:val="ru-RU"/>
        </w:rPr>
      </w:pPr>
      <w:r>
        <w:rPr>
          <w:iCs/>
          <w:lang w:val="ru-RU"/>
        </w:rPr>
        <w:t>Выдвижение В. Володина на пост Председателя Госдумы</w:t>
      </w:r>
    </w:p>
    <w:p w14:paraId="4456B708" w14:textId="77777777" w:rsidR="00C55A06" w:rsidRPr="00C55A06" w:rsidRDefault="00C55A06">
      <w:pPr>
        <w:numPr>
          <w:ilvl w:val="0"/>
          <w:numId w:val="28"/>
        </w:numPr>
        <w:spacing w:after="0"/>
        <w:rPr>
          <w:iCs/>
          <w:lang w:val="ru-RU"/>
        </w:rPr>
      </w:pPr>
      <w:r>
        <w:rPr>
          <w:iCs/>
          <w:lang w:val="ru-RU"/>
        </w:rPr>
        <w:t>Д. Кобылкин возглавил фракцию «ЕР» в Госдуме</w:t>
      </w:r>
    </w:p>
    <w:p w14:paraId="4DB88E6A" w14:textId="77777777" w:rsidR="00C55A06" w:rsidRPr="00C55A06" w:rsidRDefault="00C55A06">
      <w:pPr>
        <w:numPr>
          <w:ilvl w:val="0"/>
          <w:numId w:val="28"/>
        </w:numPr>
        <w:spacing w:after="0"/>
        <w:rPr>
          <w:iCs/>
          <w:lang w:val="ru-RU"/>
        </w:rPr>
      </w:pPr>
      <w:r>
        <w:rPr>
          <w:iCs/>
          <w:lang w:val="ru-RU"/>
        </w:rPr>
        <w:t>Первое заседание Госдумы IX созыва</w:t>
      </w:r>
    </w:p>
    <w:p w14:paraId="3C3C508D" w14:textId="77777777" w:rsidR="00C55A06" w:rsidRPr="00C55A06" w:rsidRDefault="00C55A06">
      <w:pPr>
        <w:numPr>
          <w:ilvl w:val="0"/>
          <w:numId w:val="28"/>
        </w:numPr>
        <w:spacing w:after="0"/>
        <w:rPr>
          <w:iCs/>
          <w:lang w:val="ru-RU"/>
        </w:rPr>
      </w:pPr>
      <w:r>
        <w:rPr>
          <w:iCs/>
          <w:lang w:val="ru-RU"/>
        </w:rPr>
        <w:t>Присоединение ЛНР и ДНР</w:t>
      </w:r>
    </w:p>
    <w:p w14:paraId="70EAF51B" w14:textId="77777777" w:rsidR="00C55A06" w:rsidRPr="00C55A06" w:rsidRDefault="00C55A06">
      <w:pPr>
        <w:numPr>
          <w:ilvl w:val="0"/>
          <w:numId w:val="28"/>
        </w:numPr>
        <w:spacing w:after="0"/>
        <w:rPr>
          <w:iCs/>
          <w:lang w:val="ru-RU"/>
        </w:rPr>
      </w:pPr>
      <w:r>
        <w:rPr>
          <w:iCs/>
          <w:lang w:val="ru-RU"/>
        </w:rPr>
        <w:t>Видеоконференция В. Путина с избранными главами регионов</w:t>
      </w:r>
    </w:p>
    <w:p w14:paraId="00C9FC62" w14:textId="77777777" w:rsidR="00C55A06" w:rsidRPr="00C55A06" w:rsidRDefault="00C55A06">
      <w:pPr>
        <w:numPr>
          <w:ilvl w:val="0"/>
          <w:numId w:val="28"/>
        </w:numPr>
        <w:spacing w:after="0"/>
        <w:rPr>
          <w:iCs/>
          <w:lang w:val="ru-RU"/>
        </w:rPr>
      </w:pPr>
      <w:r>
        <w:rPr>
          <w:iCs/>
          <w:lang w:val="ru-RU"/>
        </w:rPr>
        <w:t>Работа Госдумы</w:t>
      </w:r>
    </w:p>
    <w:p w14:paraId="5FE3DA8C" w14:textId="78946587" w:rsidR="00C55A06" w:rsidRPr="00C55A06" w:rsidRDefault="00C55A06" w:rsidP="00C55A06">
      <w:p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КПРФ − 6 инфоповодов:</w:t>
      </w:r>
    </w:p>
    <w:p w14:paraId="43440760" w14:textId="77777777" w:rsidR="00C55A06" w:rsidRPr="00C55A06" w:rsidRDefault="00C55A06">
      <w:pPr>
        <w:numPr>
          <w:ilvl w:val="0"/>
          <w:numId w:val="29"/>
        </w:numPr>
        <w:spacing w:after="0"/>
        <w:rPr>
          <w:iCs/>
          <w:lang w:val="ru-RU"/>
        </w:rPr>
      </w:pPr>
      <w:r>
        <w:rPr>
          <w:iCs/>
          <w:lang w:val="ru-RU"/>
        </w:rPr>
        <w:t>Итоги выборов</w:t>
      </w:r>
    </w:p>
    <w:p w14:paraId="23DBBD00" w14:textId="77777777" w:rsidR="00C55A06" w:rsidRPr="00C55A06" w:rsidRDefault="00C55A06">
      <w:pPr>
        <w:numPr>
          <w:ilvl w:val="0"/>
          <w:numId w:val="29"/>
        </w:numPr>
        <w:spacing w:after="0"/>
        <w:rPr>
          <w:iCs/>
          <w:lang w:val="ru-RU"/>
        </w:rPr>
      </w:pPr>
      <w:r>
        <w:rPr>
          <w:iCs/>
          <w:lang w:val="ru-RU"/>
        </w:rPr>
        <w:t>Встреча В. Путина с лидерами партий</w:t>
      </w:r>
    </w:p>
    <w:p w14:paraId="3FEE7BA5" w14:textId="77777777" w:rsidR="00C55A06" w:rsidRPr="00C55A06" w:rsidRDefault="00C55A06">
      <w:pPr>
        <w:numPr>
          <w:ilvl w:val="0"/>
          <w:numId w:val="29"/>
        </w:numPr>
        <w:spacing w:after="0"/>
        <w:rPr>
          <w:iCs/>
          <w:lang w:val="ru-RU"/>
        </w:rPr>
      </w:pPr>
      <w:r>
        <w:rPr>
          <w:iCs/>
          <w:lang w:val="ru-RU"/>
        </w:rPr>
        <w:t>Вручение удостоверений депутатам</w:t>
      </w:r>
    </w:p>
    <w:p w14:paraId="3B0A5031" w14:textId="77777777" w:rsidR="00C55A06" w:rsidRPr="00C55A06" w:rsidRDefault="00C55A06">
      <w:pPr>
        <w:numPr>
          <w:ilvl w:val="0"/>
          <w:numId w:val="29"/>
        </w:numPr>
        <w:spacing w:after="0"/>
        <w:rPr>
          <w:iCs/>
          <w:lang w:val="ru-RU"/>
        </w:rPr>
      </w:pPr>
      <w:r>
        <w:rPr>
          <w:iCs/>
          <w:lang w:val="ru-RU"/>
        </w:rPr>
        <w:t>Первое заседание Госдумы IX созыва</w:t>
      </w:r>
    </w:p>
    <w:p w14:paraId="15B34D2F" w14:textId="77777777" w:rsidR="00C55A06" w:rsidRPr="00C55A06" w:rsidRDefault="00C55A06">
      <w:pPr>
        <w:numPr>
          <w:ilvl w:val="0"/>
          <w:numId w:val="29"/>
        </w:numPr>
        <w:spacing w:after="0"/>
        <w:rPr>
          <w:iCs/>
          <w:lang w:val="ru-RU"/>
        </w:rPr>
      </w:pPr>
      <w:r>
        <w:rPr>
          <w:iCs/>
          <w:lang w:val="ru-RU"/>
        </w:rPr>
        <w:t>Работа Госдумы</w:t>
      </w:r>
    </w:p>
    <w:p w14:paraId="1AA4AE56" w14:textId="77777777" w:rsidR="00C55A06" w:rsidRPr="00C55A06" w:rsidRDefault="00C55A06">
      <w:pPr>
        <w:numPr>
          <w:ilvl w:val="0"/>
          <w:numId w:val="29"/>
        </w:numPr>
        <w:spacing w:after="0"/>
        <w:rPr>
          <w:iCs/>
          <w:lang w:val="ru-RU"/>
        </w:rPr>
      </w:pPr>
      <w:r>
        <w:rPr>
          <w:iCs/>
          <w:lang w:val="ru-RU"/>
        </w:rPr>
        <w:t>Митинг КПРФ в память о событиях 1993 года</w:t>
      </w:r>
    </w:p>
    <w:p w14:paraId="3AC0DDCD" w14:textId="7A4706E8" w:rsidR="00C55A06" w:rsidRPr="00C55A06" w:rsidRDefault="00C55A06" w:rsidP="00C55A06">
      <w:p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ЛДПР − 6 инфоповодов:</w:t>
      </w:r>
    </w:p>
    <w:p w14:paraId="1409E308" w14:textId="77777777" w:rsidR="00C55A06" w:rsidRPr="00C55A06" w:rsidRDefault="00C55A06">
      <w:pPr>
        <w:numPr>
          <w:ilvl w:val="0"/>
          <w:numId w:val="30"/>
        </w:numPr>
        <w:spacing w:after="0"/>
        <w:rPr>
          <w:iCs/>
          <w:lang w:val="ru-RU"/>
        </w:rPr>
      </w:pPr>
      <w:r>
        <w:rPr>
          <w:iCs/>
          <w:lang w:val="ru-RU"/>
        </w:rPr>
        <w:t>Итоги выборов</w:t>
      </w:r>
    </w:p>
    <w:p w14:paraId="5A57706A" w14:textId="77777777" w:rsidR="00C55A06" w:rsidRPr="00C55A06" w:rsidRDefault="00C55A06">
      <w:pPr>
        <w:numPr>
          <w:ilvl w:val="0"/>
          <w:numId w:val="30"/>
        </w:numPr>
        <w:spacing w:after="0"/>
        <w:rPr>
          <w:iCs/>
          <w:lang w:val="ru-RU"/>
        </w:rPr>
      </w:pPr>
      <w:r>
        <w:rPr>
          <w:iCs/>
          <w:lang w:val="ru-RU"/>
        </w:rPr>
        <w:t>Встреча В. Путина с лидерами партий</w:t>
      </w:r>
    </w:p>
    <w:p w14:paraId="6780696C" w14:textId="77777777" w:rsidR="00C55A06" w:rsidRPr="00C55A06" w:rsidRDefault="00C55A06">
      <w:pPr>
        <w:numPr>
          <w:ilvl w:val="0"/>
          <w:numId w:val="30"/>
        </w:numPr>
        <w:spacing w:after="0"/>
        <w:rPr>
          <w:iCs/>
          <w:lang w:val="ru-RU"/>
        </w:rPr>
      </w:pPr>
      <w:r>
        <w:rPr>
          <w:iCs/>
          <w:lang w:val="ru-RU"/>
        </w:rPr>
        <w:t>Вручение удостоверений депутатам</w:t>
      </w:r>
    </w:p>
    <w:p w14:paraId="4459490C" w14:textId="77777777" w:rsidR="00C55A06" w:rsidRPr="00C55A06" w:rsidRDefault="00C55A06">
      <w:pPr>
        <w:numPr>
          <w:ilvl w:val="0"/>
          <w:numId w:val="30"/>
        </w:numPr>
        <w:spacing w:after="0"/>
        <w:rPr>
          <w:iCs/>
          <w:lang w:val="ru-RU"/>
        </w:rPr>
      </w:pPr>
      <w:r>
        <w:rPr>
          <w:iCs/>
          <w:lang w:val="ru-RU"/>
        </w:rPr>
        <w:t>Первое заседание Госдумы IX созыва</w:t>
      </w:r>
    </w:p>
    <w:p w14:paraId="30543205" w14:textId="77777777" w:rsidR="00C55A06" w:rsidRPr="00C55A06" w:rsidRDefault="00C55A06">
      <w:pPr>
        <w:numPr>
          <w:ilvl w:val="0"/>
          <w:numId w:val="30"/>
        </w:numPr>
        <w:spacing w:after="0"/>
        <w:rPr>
          <w:iCs/>
          <w:lang w:val="ru-RU"/>
        </w:rPr>
      </w:pPr>
      <w:r>
        <w:rPr>
          <w:iCs/>
          <w:lang w:val="ru-RU"/>
        </w:rPr>
        <w:t>Работа Госдумы</w:t>
      </w:r>
    </w:p>
    <w:p w14:paraId="290FA96F" w14:textId="77777777" w:rsidR="00C55A06" w:rsidRPr="00C55A06" w:rsidRDefault="00C55A06">
      <w:pPr>
        <w:numPr>
          <w:ilvl w:val="0"/>
          <w:numId w:val="30"/>
        </w:numPr>
        <w:spacing w:after="0"/>
        <w:rPr>
          <w:iCs/>
          <w:lang w:val="ru-RU"/>
        </w:rPr>
      </w:pPr>
      <w:r>
        <w:rPr>
          <w:iCs/>
          <w:lang w:val="ru-RU"/>
        </w:rPr>
        <w:t>Смерть А. Кашпировского</w:t>
      </w:r>
    </w:p>
    <w:p w14:paraId="58E3C2F7" w14:textId="7E084DB0" w:rsidR="00C55A06" w:rsidRPr="00C55A06" w:rsidRDefault="00C55A06" w:rsidP="00C55A06">
      <w:p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t>«Справедливая Россия» − 6 инфоповодов:</w:t>
      </w:r>
    </w:p>
    <w:p w14:paraId="34BB6E0D" w14:textId="77777777" w:rsidR="00C55A06" w:rsidRPr="00C55A06" w:rsidRDefault="00C55A06">
      <w:pPr>
        <w:numPr>
          <w:ilvl w:val="0"/>
          <w:numId w:val="31"/>
        </w:numPr>
        <w:spacing w:after="0"/>
        <w:rPr>
          <w:iCs/>
          <w:lang w:val="ru-RU"/>
        </w:rPr>
      </w:pPr>
      <w:r>
        <w:rPr>
          <w:iCs/>
          <w:lang w:val="ru-RU"/>
        </w:rPr>
        <w:t>С. Миронов избран руководителем думской фракции</w:t>
      </w:r>
    </w:p>
    <w:p w14:paraId="1579A6EB" w14:textId="77777777" w:rsidR="00C55A06" w:rsidRPr="00C55A06" w:rsidRDefault="00C55A06">
      <w:pPr>
        <w:numPr>
          <w:ilvl w:val="0"/>
          <w:numId w:val="31"/>
        </w:numPr>
        <w:spacing w:after="0"/>
        <w:rPr>
          <w:iCs/>
          <w:lang w:val="ru-RU"/>
        </w:rPr>
      </w:pPr>
      <w:r>
        <w:rPr>
          <w:iCs/>
          <w:lang w:val="ru-RU"/>
        </w:rPr>
        <w:t>Итоги выборов</w:t>
      </w:r>
    </w:p>
    <w:p w14:paraId="77052FB4" w14:textId="77777777" w:rsidR="00C55A06" w:rsidRPr="00C55A06" w:rsidRDefault="00C55A06">
      <w:pPr>
        <w:numPr>
          <w:ilvl w:val="0"/>
          <w:numId w:val="31"/>
        </w:numPr>
        <w:spacing w:after="0"/>
        <w:rPr>
          <w:iCs/>
          <w:lang w:val="ru-RU"/>
        </w:rPr>
      </w:pPr>
      <w:r>
        <w:rPr>
          <w:iCs/>
          <w:lang w:val="ru-RU"/>
        </w:rPr>
        <w:t>Встреча В. Путина с лидерами партий</w:t>
      </w:r>
    </w:p>
    <w:p w14:paraId="1D03FE49" w14:textId="77777777" w:rsidR="00C55A06" w:rsidRPr="00C55A06" w:rsidRDefault="00C55A06">
      <w:pPr>
        <w:numPr>
          <w:ilvl w:val="0"/>
          <w:numId w:val="31"/>
        </w:numPr>
        <w:spacing w:after="0"/>
        <w:rPr>
          <w:iCs/>
          <w:lang w:val="ru-RU"/>
        </w:rPr>
      </w:pPr>
      <w:r>
        <w:rPr>
          <w:iCs/>
          <w:lang w:val="ru-RU"/>
        </w:rPr>
        <w:t>Вручение удостоверений депутатам</w:t>
      </w:r>
    </w:p>
    <w:p w14:paraId="3D3EED98" w14:textId="77777777" w:rsidR="00C55A06" w:rsidRPr="00C55A06" w:rsidRDefault="00C55A06">
      <w:pPr>
        <w:numPr>
          <w:ilvl w:val="0"/>
          <w:numId w:val="31"/>
        </w:numPr>
        <w:spacing w:after="0"/>
        <w:rPr>
          <w:iCs/>
          <w:lang w:val="ru-RU"/>
        </w:rPr>
      </w:pPr>
      <w:r>
        <w:rPr>
          <w:iCs/>
          <w:lang w:val="ru-RU"/>
        </w:rPr>
        <w:t>Первое заседание Госдумы IX созыва</w:t>
      </w:r>
    </w:p>
    <w:p w14:paraId="322DA71A" w14:textId="77777777" w:rsidR="00C55A06" w:rsidRPr="00C55A06" w:rsidRDefault="00C55A06">
      <w:pPr>
        <w:numPr>
          <w:ilvl w:val="0"/>
          <w:numId w:val="31"/>
        </w:numPr>
        <w:spacing w:after="0"/>
        <w:rPr>
          <w:iCs/>
          <w:lang w:val="ru-RU"/>
        </w:rPr>
      </w:pPr>
      <w:r>
        <w:rPr>
          <w:iCs/>
          <w:lang w:val="ru-RU"/>
        </w:rPr>
        <w:t>Работа Госдумы</w:t>
      </w:r>
    </w:p>
    <w:p w14:paraId="1C7063D8" w14:textId="56A4C6EE" w:rsidR="00C55A06" w:rsidRPr="00C55A06" w:rsidRDefault="00C55A06" w:rsidP="00C55A06">
      <w:pPr>
        <w:spacing w:after="0"/>
        <w:rPr>
          <w:iCs/>
          <w:lang w:val="ru-RU"/>
        </w:rPr>
      </w:pPr>
      <w:r>
        <w:rPr>
          <w:b/>
          <w:bCs/>
          <w:iCs/>
          <w:lang w:val="ru-RU"/>
        </w:rPr>
        <w:lastRenderedPageBreak/>
        <w:t>«Новые люди» − 5 инфоповодов:</w:t>
      </w:r>
    </w:p>
    <w:p w14:paraId="1EB30F51" w14:textId="77777777" w:rsidR="00C55A06" w:rsidRPr="00C55A06" w:rsidRDefault="00C55A06">
      <w:pPr>
        <w:numPr>
          <w:ilvl w:val="0"/>
          <w:numId w:val="32"/>
        </w:numPr>
        <w:spacing w:after="0"/>
        <w:rPr>
          <w:iCs/>
          <w:lang w:val="ru-RU"/>
        </w:rPr>
      </w:pPr>
      <w:r>
        <w:rPr>
          <w:iCs/>
          <w:lang w:val="ru-RU"/>
        </w:rPr>
        <w:t>Итоги выборов</w:t>
      </w:r>
    </w:p>
    <w:p w14:paraId="565F5298" w14:textId="77777777" w:rsidR="00C55A06" w:rsidRPr="00C55A06" w:rsidRDefault="00C55A06">
      <w:pPr>
        <w:numPr>
          <w:ilvl w:val="0"/>
          <w:numId w:val="32"/>
        </w:numPr>
        <w:spacing w:after="0"/>
        <w:rPr>
          <w:iCs/>
          <w:lang w:val="ru-RU"/>
        </w:rPr>
      </w:pPr>
      <w:r>
        <w:rPr>
          <w:iCs/>
          <w:lang w:val="ru-RU"/>
        </w:rPr>
        <w:t>Встреча В. Путина с лидерами партий</w:t>
      </w:r>
    </w:p>
    <w:p w14:paraId="21F06597" w14:textId="77777777" w:rsidR="00C55A06" w:rsidRPr="00C55A06" w:rsidRDefault="00C55A06">
      <w:pPr>
        <w:numPr>
          <w:ilvl w:val="0"/>
          <w:numId w:val="32"/>
        </w:numPr>
        <w:spacing w:after="0"/>
        <w:rPr>
          <w:iCs/>
          <w:lang w:val="ru-RU"/>
        </w:rPr>
      </w:pPr>
      <w:r>
        <w:rPr>
          <w:iCs/>
          <w:lang w:val="ru-RU"/>
        </w:rPr>
        <w:t>Вручение удостоверений депутатам</w:t>
      </w:r>
    </w:p>
    <w:p w14:paraId="1E761990" w14:textId="77777777" w:rsidR="00C55A06" w:rsidRPr="00C55A06" w:rsidRDefault="00C55A06">
      <w:pPr>
        <w:numPr>
          <w:ilvl w:val="0"/>
          <w:numId w:val="32"/>
        </w:numPr>
        <w:spacing w:after="0"/>
        <w:rPr>
          <w:iCs/>
          <w:lang w:val="ru-RU"/>
        </w:rPr>
      </w:pPr>
      <w:r>
        <w:rPr>
          <w:iCs/>
          <w:lang w:val="ru-RU"/>
        </w:rPr>
        <w:t>Первое заседание Госдумы IX созыва</w:t>
      </w:r>
    </w:p>
    <w:p w14:paraId="33BF7CA2" w14:textId="77777777" w:rsidR="00C55A06" w:rsidRPr="00C55A06" w:rsidRDefault="00C55A06">
      <w:pPr>
        <w:numPr>
          <w:ilvl w:val="0"/>
          <w:numId w:val="32"/>
        </w:numPr>
        <w:spacing w:after="0"/>
        <w:rPr>
          <w:iCs/>
          <w:lang w:val="ru-RU"/>
        </w:rPr>
      </w:pPr>
      <w:r>
        <w:rPr>
          <w:iCs/>
          <w:lang w:val="ru-RU"/>
        </w:rPr>
        <w:t>Работа Госдумы</w:t>
      </w:r>
    </w:p>
    <w:p w14:paraId="48779B74" w14:textId="4A4221AB" w:rsidR="00C55A06" w:rsidRPr="00C55A06" w:rsidRDefault="001C36B6" w:rsidP="00C55A06">
      <w:pPr>
        <w:spacing w:after="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8. Представленность на телеканале «Россия 24»</w:t>
      </w:r>
    </w:p>
    <w:p w14:paraId="2F938762" w14:textId="77777777" w:rsidR="00C55A06" w:rsidRPr="00C55A06" w:rsidRDefault="00C55A06" w:rsidP="001C36B6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На «России 24» за период вышло 40 сюжетов с упоминаниями политических партий (против 63 на предыдущей неделе). Суммарное число партийных упоминаний (117) превышает число сюжетов, поскольку один сюжет мог содержать упоминания нескольких партий.</w:t>
      </w:r>
    </w:p>
    <w:p w14:paraId="49BD9710" w14:textId="7483FAEC" w:rsidR="00C55A06" w:rsidRPr="001C36B6" w:rsidRDefault="00C55A06" w:rsidP="001C36B6">
      <w:pPr>
        <w:spacing w:after="0"/>
        <w:jc w:val="righ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Таблица 10</w:t>
      </w:r>
    </w:p>
    <w:tbl>
      <w:tblPr>
        <w:tblStyle w:val="aff1"/>
        <w:tblW w:w="0" w:type="auto"/>
        <w:tblInd w:w="45" w:type="dxa"/>
        <w:tblLook w:val="04A0" w:firstRow="1" w:lastRow="0" w:firstColumn="1" w:lastColumn="0" w:noHBand="0" w:noVBand="1"/>
      </w:tblPr>
      <w:tblGrid>
        <w:gridCol w:w="1007"/>
        <w:gridCol w:w="6881"/>
        <w:gridCol w:w="2284"/>
      </w:tblGrid>
      <w:tr w:rsidR="00E4781F" w:rsidRPr="00E4781F" w14:paraId="2F9EB161" w14:textId="77777777" w:rsidTr="001C36B6">
        <w:tc>
          <w:tcPr>
            <w:tcW w:w="1007" w:type="dxa"/>
          </w:tcPr>
          <w:p w14:paraId="002C8A1E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Место</w:t>
            </w:r>
          </w:p>
        </w:tc>
        <w:tc>
          <w:tcPr>
            <w:tcW w:w="6881" w:type="dxa"/>
          </w:tcPr>
          <w:p w14:paraId="47BB44CA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Партия</w:t>
            </w:r>
          </w:p>
        </w:tc>
        <w:tc>
          <w:tcPr>
            <w:tcW w:w="2284" w:type="dxa"/>
          </w:tcPr>
          <w:p w14:paraId="764AD372" w14:textId="77777777" w:rsidR="00E4781F" w:rsidRPr="00E4781F" w:rsidRDefault="00E4781F" w:rsidP="005D483A">
            <w:pPr>
              <w:spacing w:after="0"/>
              <w:jc w:val="left"/>
              <w:rPr>
                <w:b/>
                <w:bCs/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Число сюжетов</w:t>
            </w:r>
          </w:p>
        </w:tc>
      </w:tr>
      <w:tr w:rsidR="00E4781F" w:rsidRPr="00E4781F" w14:paraId="329DFC8B" w14:textId="77777777" w:rsidTr="001C36B6">
        <w:tc>
          <w:tcPr>
            <w:tcW w:w="1007" w:type="dxa"/>
          </w:tcPr>
          <w:p w14:paraId="76079E8B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1</w:t>
            </w:r>
          </w:p>
        </w:tc>
        <w:tc>
          <w:tcPr>
            <w:tcW w:w="6881" w:type="dxa"/>
          </w:tcPr>
          <w:p w14:paraId="1D5A1F34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«Единая Россия»</w:t>
            </w:r>
          </w:p>
        </w:tc>
        <w:tc>
          <w:tcPr>
            <w:tcW w:w="2284" w:type="dxa"/>
          </w:tcPr>
          <w:p w14:paraId="256BC62A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33</w:t>
            </w:r>
          </w:p>
        </w:tc>
      </w:tr>
      <w:tr w:rsidR="00E4781F" w:rsidRPr="00E4781F" w14:paraId="0993BB0B" w14:textId="77777777" w:rsidTr="001C36B6">
        <w:tc>
          <w:tcPr>
            <w:tcW w:w="1007" w:type="dxa"/>
          </w:tcPr>
          <w:p w14:paraId="71EE3EAE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2</w:t>
            </w:r>
          </w:p>
        </w:tc>
        <w:tc>
          <w:tcPr>
            <w:tcW w:w="6881" w:type="dxa"/>
          </w:tcPr>
          <w:p w14:paraId="5BE77F69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КПРФ</w:t>
            </w:r>
          </w:p>
        </w:tc>
        <w:tc>
          <w:tcPr>
            <w:tcW w:w="2284" w:type="dxa"/>
          </w:tcPr>
          <w:p w14:paraId="5B0FD60E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31</w:t>
            </w:r>
          </w:p>
        </w:tc>
      </w:tr>
      <w:tr w:rsidR="00E4781F" w:rsidRPr="00E4781F" w14:paraId="2908AE01" w14:textId="77777777" w:rsidTr="001C36B6">
        <w:tc>
          <w:tcPr>
            <w:tcW w:w="1007" w:type="dxa"/>
          </w:tcPr>
          <w:p w14:paraId="037B5451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3–4</w:t>
            </w:r>
          </w:p>
        </w:tc>
        <w:tc>
          <w:tcPr>
            <w:tcW w:w="6881" w:type="dxa"/>
          </w:tcPr>
          <w:p w14:paraId="2D5E4732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ЛДПР</w:t>
            </w:r>
          </w:p>
        </w:tc>
        <w:tc>
          <w:tcPr>
            <w:tcW w:w="2284" w:type="dxa"/>
          </w:tcPr>
          <w:p w14:paraId="14DE239B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18</w:t>
            </w:r>
          </w:p>
        </w:tc>
      </w:tr>
      <w:tr w:rsidR="00E4781F" w:rsidRPr="00E4781F" w14:paraId="1F97302F" w14:textId="77777777" w:rsidTr="001C36B6">
        <w:tc>
          <w:tcPr>
            <w:tcW w:w="1007" w:type="dxa"/>
          </w:tcPr>
          <w:p w14:paraId="4D0814C9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3–4</w:t>
            </w:r>
          </w:p>
        </w:tc>
        <w:tc>
          <w:tcPr>
            <w:tcW w:w="6881" w:type="dxa"/>
          </w:tcPr>
          <w:p w14:paraId="4A12343E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«Справедливая Россия»</w:t>
            </w:r>
          </w:p>
        </w:tc>
        <w:tc>
          <w:tcPr>
            <w:tcW w:w="2284" w:type="dxa"/>
          </w:tcPr>
          <w:p w14:paraId="376B0478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18</w:t>
            </w:r>
          </w:p>
        </w:tc>
      </w:tr>
      <w:tr w:rsidR="00E4781F" w:rsidRPr="00E4781F" w14:paraId="5D0767F7" w14:textId="77777777" w:rsidTr="001C36B6">
        <w:tc>
          <w:tcPr>
            <w:tcW w:w="1007" w:type="dxa"/>
          </w:tcPr>
          <w:p w14:paraId="06204495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5</w:t>
            </w:r>
          </w:p>
        </w:tc>
        <w:tc>
          <w:tcPr>
            <w:tcW w:w="6881" w:type="dxa"/>
          </w:tcPr>
          <w:p w14:paraId="1EF3C2E0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«Новые люди»</w:t>
            </w:r>
          </w:p>
        </w:tc>
        <w:tc>
          <w:tcPr>
            <w:tcW w:w="2284" w:type="dxa"/>
          </w:tcPr>
          <w:p w14:paraId="0887CE71" w14:textId="77777777" w:rsidR="00E4781F" w:rsidRPr="00E4781F" w:rsidRDefault="00E4781F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17</w:t>
            </w:r>
          </w:p>
        </w:tc>
      </w:tr>
    </w:tbl>
    <w:p w14:paraId="3D9CA02B" w14:textId="77777777" w:rsidR="00C55A06" w:rsidRPr="00EA6536" w:rsidRDefault="00C55A06" w:rsidP="00E4781F">
      <w:pPr>
        <w:spacing w:after="0"/>
        <w:ind w:firstLine="720"/>
        <w:rPr>
          <w:i/>
          <w:lang w:val="ru-RU"/>
        </w:rPr>
      </w:pPr>
      <w:r>
        <w:rPr>
          <w:i/>
          <w:lang w:val="ru-RU"/>
        </w:rPr>
        <w:t>КПРФ заняла второе место по числу сюжетов на «России 24», минимально уступив ЕР (31 против 33).</w:t>
      </w:r>
    </w:p>
    <w:p w14:paraId="08AE9D18" w14:textId="77777777" w:rsidR="001C36B6" w:rsidRPr="00EA6536" w:rsidRDefault="001C36B6" w:rsidP="00E4781F">
      <w:pPr>
        <w:spacing w:after="0"/>
        <w:ind w:firstLine="720"/>
        <w:rPr>
          <w:b/>
          <w:bCs/>
          <w:i/>
          <w:lang w:val="ru-RU"/>
        </w:rPr>
      </w:pPr>
    </w:p>
    <w:p w14:paraId="3CB970A1" w14:textId="05A79292" w:rsidR="00C55A06" w:rsidRPr="00C55A06" w:rsidRDefault="001C36B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9. Политическая интерпретация ТВ-контура</w:t>
      </w:r>
    </w:p>
    <w:p w14:paraId="3122B69E" w14:textId="1F982D58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1. «Единая Россия» − 100,00: восстановление телевизионной монополии</w:t>
      </w:r>
    </w:p>
    <w:p w14:paraId="4A24316D" w14:textId="215AA6DC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«Единая Россия» вернула себе абсолютное доминирование в телевизионном эфире, получив максимумы по всем четырем параметрам</w:t>
      </w:r>
    </w:p>
    <w:p w14:paraId="698903C7" w14:textId="230201B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Доля партии в эфире выросла по сравнению с неделей финиша избирательной кампании с 39,2% до 50,6% (+11,4 </w:t>
      </w:r>
      <w:proofErr w:type="spellStart"/>
      <w:r>
        <w:rPr>
          <w:iCs/>
          <w:lang w:val="ru-RU"/>
        </w:rPr>
        <w:t>п.п</w:t>
      </w:r>
      <w:proofErr w:type="spellEnd"/>
      <w:r>
        <w:rPr>
          <w:iCs/>
          <w:lang w:val="ru-RU"/>
        </w:rPr>
        <w:t>.), а абсолютный объем эфира увеличился более чем втрое − с 1 936 до 6 065 секунд.</w:t>
      </w:r>
    </w:p>
    <w:p w14:paraId="4862D9AF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>Политический диагноз:</w:t>
      </w:r>
      <w:r>
        <w:rPr>
          <w:iCs/>
          <w:lang w:val="ru-RU"/>
        </w:rPr>
        <w:t xml:space="preserve"> ЕР восстановила телевизионную монополию после выборов, вернувшись к стандартной модели освещения работы партии власти. Партия задействовала все основные информационные поводы недели: встречу с Президентом, первое заседание Думы, выдвижение В. Володина, формирование фракции и комитетов.</w:t>
      </w:r>
    </w:p>
    <w:p w14:paraId="69FF7A48" w14:textId="35940BD8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2. КПРФ − 51,74: второе место при высокой представленности на «России 24»</w:t>
      </w:r>
    </w:p>
    <w:p w14:paraId="0D98989C" w14:textId="538E06F7" w:rsidR="00C55A06" w:rsidRPr="00C55A06" w:rsidRDefault="00C55A06" w:rsidP="00D31210">
      <w:pPr>
        <w:tabs>
          <w:tab w:val="num" w:pos="720"/>
        </w:tabs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КПРФ заняла второе место. Доля партии в эфире незначительно снизилась с 17,4% до 16,7% (−0,7 </w:t>
      </w:r>
      <w:proofErr w:type="spellStart"/>
      <w:r>
        <w:rPr>
          <w:iCs/>
          <w:lang w:val="ru-RU"/>
        </w:rPr>
        <w:t>п.п</w:t>
      </w:r>
      <w:proofErr w:type="spellEnd"/>
      <w:r>
        <w:rPr>
          <w:iCs/>
          <w:lang w:val="ru-RU"/>
        </w:rPr>
        <w:t>.). Абсолютный объем эфира вырос в 2,3 раза.</w:t>
      </w:r>
    </w:p>
    <w:p w14:paraId="32235464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u w:val="single"/>
          <w:lang w:val="ru-RU"/>
        </w:rPr>
        <w:t>Важное наблюдение:</w:t>
      </w:r>
      <w:r>
        <w:rPr>
          <w:iCs/>
          <w:u w:val="single"/>
          <w:lang w:val="ru-RU"/>
        </w:rPr>
        <w:t xml:space="preserve"> РЕН ТВ впервые за долгое время упомянул КПРФ (2 сюжета), прервав многонедельный бойкот партии</w:t>
      </w:r>
      <w:r>
        <w:rPr>
          <w:iCs/>
          <w:lang w:val="ru-RU"/>
        </w:rPr>
        <w:t>.</w:t>
      </w:r>
    </w:p>
    <w:p w14:paraId="10695141" w14:textId="2D374C20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 xml:space="preserve">Политический диагноз: </w:t>
      </w:r>
      <w:r w:rsidRPr="00EA379B">
        <w:rPr>
          <w:i/>
          <w:lang w:val="ru-RU"/>
        </w:rPr>
        <w:t xml:space="preserve">КПРФ заняла первое место по объему эфира среди оппозиции и практически сравнялась с ЕР по числу сюжетов на «России 24» (31 против 33). Негативного освещения партии на центральных каналах не </w:t>
      </w:r>
      <w:r w:rsidRPr="00EA379B">
        <w:rPr>
          <w:i/>
          <w:lang w:val="ru-RU"/>
        </w:rPr>
        <w:lastRenderedPageBreak/>
        <w:t>зафиксировано. Главным инфоповодом стал митинг 4 октября в память о событиях 1993 года.</w:t>
      </w:r>
    </w:p>
    <w:p w14:paraId="1345FA19" w14:textId="0CC2B0FC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3. ЛДПР − 39,61: третье место благодаря балансу показателей</w:t>
      </w:r>
    </w:p>
    <w:p w14:paraId="0BFC4F41" w14:textId="2DCD6215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ЛДПР заняла третье место в ТВ-рейтинге, уступив КПРФ 12,13 балла. Доля партии в эфире практически не изменилась − 12,5% против 12,2% неделей ранее. Абсолютный объем эфира вырос в 2,5 раза.</w:t>
      </w:r>
    </w:p>
    <w:p w14:paraId="69793552" w14:textId="559A6522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 xml:space="preserve">Политический диагноз: </w:t>
      </w:r>
      <w:r w:rsidRPr="00EA379B">
        <w:rPr>
          <w:i/>
          <w:lang w:val="ru-RU"/>
        </w:rPr>
        <w:t>ЛДПР сохранила стабильные позиции на центральных каналах и обеспечила третье место в ТВ-контуре за счет сбалансированных показателей по всем параметрам. Партия использовала как общие инфоповоды (выборы, встреча с Президентом, работа Думы), так и собственные (смерть бывшего депутата ЛДПР А. Кашпировского).</w:t>
      </w:r>
    </w:p>
    <w:p w14:paraId="335EE4AF" w14:textId="156CD0D6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4. «Справедливая Россия» − 36,37: четвертое место при росте абсолютных показателей</w:t>
      </w:r>
    </w:p>
    <w:p w14:paraId="499E763C" w14:textId="4AF59939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СР заняла четвертое место, уступив ЛДПР 3,24 балла. Доля партии в эфире снизилась с 11,7% до 10,0% (−1,7 </w:t>
      </w:r>
      <w:proofErr w:type="spellStart"/>
      <w:r>
        <w:rPr>
          <w:iCs/>
          <w:lang w:val="ru-RU"/>
        </w:rPr>
        <w:t>п.п</w:t>
      </w:r>
      <w:proofErr w:type="spellEnd"/>
      <w:r>
        <w:rPr>
          <w:iCs/>
          <w:lang w:val="ru-RU"/>
        </w:rPr>
        <w:t>.). Абсолютный объем эфира вырос в 2,1 раза.</w:t>
      </w:r>
    </w:p>
    <w:p w14:paraId="5F2AAF44" w14:textId="70757974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>Политический диагноз:</w:t>
      </w:r>
      <w:r>
        <w:rPr>
          <w:iCs/>
          <w:lang w:val="ru-RU"/>
        </w:rPr>
        <w:t xml:space="preserve"> СР сохранила стабильное присутствие на центральных каналах. Главным собственным инфоповодом стало избрание С. Миронова руководителем думской фракции. Партия использовала также общие инфоповоды недели.</w:t>
      </w:r>
    </w:p>
    <w:p w14:paraId="0392AAE2" w14:textId="7BC926A5" w:rsidR="00C55A06" w:rsidRPr="00C55A06" w:rsidRDefault="00C55A06" w:rsidP="00E4781F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5. «Новые люди» − 34,15: последнее место после резкого падения доли эфира</w:t>
      </w:r>
    </w:p>
    <w:p w14:paraId="56C9F650" w14:textId="6D3AD873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«Новые люди» заняли последнее место, потеряв 9,1 процентного пункта доли эфира. Доля партии в эфире обрушилась с 19,4% до 10,3% (−9,1 </w:t>
      </w:r>
      <w:proofErr w:type="spellStart"/>
      <w:r>
        <w:rPr>
          <w:iCs/>
          <w:lang w:val="ru-RU"/>
        </w:rPr>
        <w:t>п.п</w:t>
      </w:r>
      <w:proofErr w:type="spellEnd"/>
      <w:r>
        <w:rPr>
          <w:iCs/>
          <w:lang w:val="ru-RU"/>
        </w:rPr>
        <w:t>.) − наибольшее падение среди всех партий. Абсолютный объем эфира вырос незначительно − в 1,3 раза.</w:t>
      </w:r>
    </w:p>
    <w:p w14:paraId="1CFB3B1F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/>
          <w:lang w:val="ru-RU"/>
        </w:rPr>
        <w:t>Политический диагноз:</w:t>
      </w:r>
      <w:r>
        <w:rPr>
          <w:iCs/>
          <w:lang w:val="ru-RU"/>
        </w:rPr>
        <w:t xml:space="preserve"> «Новые люди» пережили резкое падение телевизионного присутствия после завершения выборов. </w:t>
      </w:r>
      <w:r w:rsidRPr="00EA379B">
        <w:rPr>
          <w:i/>
          <w:lang w:val="ru-RU"/>
        </w:rPr>
        <w:t>Телевизионный прорыв предыдущих недель оказался кратковременным</w:t>
      </w:r>
      <w:r>
        <w:rPr>
          <w:iCs/>
          <w:lang w:val="ru-RU"/>
        </w:rPr>
        <w:t>. Партия использовала только общие инфоповоды недели, не предъявив собственных событийных сюжетов.</w:t>
      </w:r>
    </w:p>
    <w:p w14:paraId="5F87D7A9" w14:textId="058EADFD" w:rsidR="00D31210" w:rsidRDefault="00D31210" w:rsidP="00E4781F">
      <w:pPr>
        <w:spacing w:after="0"/>
        <w:ind w:firstLine="720"/>
        <w:rPr>
          <w:b/>
          <w:bCs/>
          <w:iCs/>
          <w:lang w:val="ru-RU"/>
        </w:rPr>
      </w:pPr>
    </w:p>
    <w:p w14:paraId="70E8B797" w14:textId="7969642E" w:rsidR="00C55A06" w:rsidRPr="001C36B6" w:rsidRDefault="00C55A06" w:rsidP="00E4781F">
      <w:pPr>
        <w:spacing w:after="0"/>
        <w:ind w:firstLine="720"/>
        <w:rPr>
          <w:b/>
          <w:bCs/>
          <w:iCs/>
          <w:u w:val="single"/>
          <w:lang w:val="ru-RU"/>
        </w:rPr>
      </w:pPr>
      <w:r>
        <w:rPr>
          <w:b/>
          <w:bCs/>
          <w:iCs/>
          <w:u w:val="single"/>
          <w:lang w:val="ru-RU"/>
        </w:rPr>
        <w:t>Общий вывод по ТВ-контуру</w:t>
      </w:r>
    </w:p>
    <w:p w14:paraId="2AD81AA3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Первая послевыборная неделя зафиксировала </w:t>
      </w:r>
      <w:r>
        <w:rPr>
          <w:b/>
          <w:bCs/>
          <w:iCs/>
          <w:lang w:val="ru-RU"/>
        </w:rPr>
        <w:t>восстановление телевизионной монополии «Единой России»</w:t>
      </w:r>
      <w:r>
        <w:rPr>
          <w:iCs/>
          <w:lang w:val="ru-RU"/>
        </w:rPr>
        <w:t>. Партия власти вернула себе максимумы по всем четырем параметрам и увеличила долю эфира с 39,2% до 50,6%.</w:t>
      </w:r>
    </w:p>
    <w:p w14:paraId="3F829F94" w14:textId="77777777" w:rsidR="00C55A06" w:rsidRPr="00C55A06" w:rsidRDefault="00C55A06" w:rsidP="00E4781F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Главные изменения периода:</w:t>
      </w:r>
    </w:p>
    <w:p w14:paraId="1130CBBB" w14:textId="77777777" w:rsidR="00C55A06" w:rsidRPr="00C55A06" w:rsidRDefault="00C55A06">
      <w:pPr>
        <w:numPr>
          <w:ilvl w:val="0"/>
          <w:numId w:val="33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Резкий рост доли ЕР</w:t>
      </w:r>
      <w:r>
        <w:rPr>
          <w:iCs/>
          <w:lang w:val="ru-RU"/>
        </w:rPr>
        <w:t xml:space="preserve"> (+11,4 </w:t>
      </w:r>
      <w:proofErr w:type="spellStart"/>
      <w:r>
        <w:rPr>
          <w:iCs/>
          <w:lang w:val="ru-RU"/>
        </w:rPr>
        <w:t>п.п</w:t>
      </w:r>
      <w:proofErr w:type="spellEnd"/>
      <w:r>
        <w:rPr>
          <w:iCs/>
          <w:lang w:val="ru-RU"/>
        </w:rPr>
        <w:t>.);</w:t>
      </w:r>
    </w:p>
    <w:p w14:paraId="18048C0B" w14:textId="453B3BE3" w:rsidR="00C55A06" w:rsidRPr="00C55A06" w:rsidRDefault="00C55A06">
      <w:pPr>
        <w:numPr>
          <w:ilvl w:val="0"/>
          <w:numId w:val="33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Падение доли «Новых людей»</w:t>
      </w:r>
      <w:r>
        <w:rPr>
          <w:iCs/>
          <w:lang w:val="ru-RU"/>
        </w:rPr>
        <w:t xml:space="preserve"> (−9,1 </w:t>
      </w:r>
      <w:proofErr w:type="spellStart"/>
      <w:r>
        <w:rPr>
          <w:iCs/>
          <w:lang w:val="ru-RU"/>
        </w:rPr>
        <w:t>п.п</w:t>
      </w:r>
      <w:proofErr w:type="spellEnd"/>
      <w:r>
        <w:rPr>
          <w:iCs/>
          <w:lang w:val="ru-RU"/>
        </w:rPr>
        <w:t>.) − окончание телевизионного прорыва;</w:t>
      </w:r>
    </w:p>
    <w:p w14:paraId="017D43F0" w14:textId="77777777" w:rsidR="00C55A06" w:rsidRPr="00EA6536" w:rsidRDefault="00C55A06">
      <w:pPr>
        <w:numPr>
          <w:ilvl w:val="0"/>
          <w:numId w:val="33"/>
        </w:numPr>
        <w:spacing w:after="0"/>
        <w:ind w:firstLine="720"/>
        <w:rPr>
          <w:i/>
          <w:u w:val="single"/>
          <w:lang w:val="ru-RU"/>
        </w:rPr>
      </w:pPr>
      <w:r>
        <w:rPr>
          <w:b/>
          <w:bCs/>
          <w:i/>
          <w:u w:val="single"/>
          <w:lang w:val="ru-RU"/>
        </w:rPr>
        <w:t>РЕН ТВ впервые за долгое время упомянул КПРФ</w:t>
      </w:r>
      <w:r>
        <w:rPr>
          <w:i/>
          <w:u w:val="single"/>
          <w:lang w:val="ru-RU"/>
        </w:rPr>
        <w:t xml:space="preserve"> (2 сюжета);</w:t>
      </w:r>
    </w:p>
    <w:p w14:paraId="3DA3FBAB" w14:textId="77777777" w:rsidR="00C55A06" w:rsidRPr="00C55A06" w:rsidRDefault="00C55A06">
      <w:pPr>
        <w:numPr>
          <w:ilvl w:val="0"/>
          <w:numId w:val="33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КПРФ практически сравнялась с ЕР по числу сюжетов на «России 24»</w:t>
      </w:r>
      <w:r>
        <w:rPr>
          <w:iCs/>
          <w:lang w:val="ru-RU"/>
        </w:rPr>
        <w:t xml:space="preserve"> (31 против 33).</w:t>
      </w:r>
    </w:p>
    <w:p w14:paraId="56FAB2C7" w14:textId="77777777" w:rsidR="00C55A06" w:rsidRPr="001C36B6" w:rsidRDefault="00C55A06" w:rsidP="00E4781F">
      <w:pPr>
        <w:spacing w:after="0"/>
        <w:ind w:firstLine="720"/>
        <w:rPr>
          <w:iCs/>
          <w:u w:val="single"/>
          <w:lang w:val="ru-RU"/>
        </w:rPr>
      </w:pPr>
      <w:r>
        <w:rPr>
          <w:b/>
          <w:bCs/>
          <w:iCs/>
          <w:u w:val="single"/>
          <w:lang w:val="ru-RU"/>
        </w:rPr>
        <w:t>Итоговая конфигурация ТВ-контура:</w:t>
      </w:r>
    </w:p>
    <w:p w14:paraId="6AA9518F" w14:textId="0B6B57C7" w:rsidR="00C55A06" w:rsidRPr="00C55A06" w:rsidRDefault="00C55A06">
      <w:pPr>
        <w:numPr>
          <w:ilvl w:val="0"/>
          <w:numId w:val="34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ЕР − 100,00: восстановление телевизионной монополии;</w:t>
      </w:r>
    </w:p>
    <w:p w14:paraId="7CAACFE9" w14:textId="6A9A8331" w:rsidR="00C55A06" w:rsidRPr="00C55A06" w:rsidRDefault="00C55A06">
      <w:pPr>
        <w:numPr>
          <w:ilvl w:val="0"/>
          <w:numId w:val="34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lastRenderedPageBreak/>
        <w:t>КПРФ − 51,74: второе место при высокой представленности на «России 24»;</w:t>
      </w:r>
    </w:p>
    <w:p w14:paraId="3FF70C3D" w14:textId="75BA56E0" w:rsidR="00C55A06" w:rsidRPr="00C55A06" w:rsidRDefault="00C55A06">
      <w:pPr>
        <w:numPr>
          <w:ilvl w:val="0"/>
          <w:numId w:val="34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ЛДПР − 39,61: третье место за счет сбалансированных показателей;</w:t>
      </w:r>
    </w:p>
    <w:p w14:paraId="039D5DE6" w14:textId="469AD316" w:rsidR="00C55A06" w:rsidRPr="00C55A06" w:rsidRDefault="00C55A06">
      <w:pPr>
        <w:numPr>
          <w:ilvl w:val="0"/>
          <w:numId w:val="34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СР − 36,37: четвертое место при росте абсолютных показателей;</w:t>
      </w:r>
    </w:p>
    <w:p w14:paraId="4727FCF2" w14:textId="71292F6D" w:rsidR="00C55A06" w:rsidRPr="00C55A06" w:rsidRDefault="00C55A06">
      <w:pPr>
        <w:numPr>
          <w:ilvl w:val="0"/>
          <w:numId w:val="34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«Новые люди» − 34,15: последнее место после резкого падения доли эфира.</w:t>
      </w:r>
    </w:p>
    <w:p w14:paraId="641FB930" w14:textId="5B35273B" w:rsidR="00C55A06" w:rsidRPr="00C55A06" w:rsidRDefault="00C55A06" w:rsidP="00E4781F">
      <w:pPr>
        <w:spacing w:after="0"/>
        <w:ind w:firstLine="720"/>
        <w:rPr>
          <w:iCs/>
          <w:lang w:val="ru-RU"/>
        </w:rPr>
      </w:pPr>
    </w:p>
    <w:p w14:paraId="30104825" w14:textId="77777777" w:rsidR="00C55A06" w:rsidRPr="00D31210" w:rsidRDefault="00C55A06" w:rsidP="00C55A06">
      <w:pPr>
        <w:spacing w:after="0"/>
        <w:rPr>
          <w:rFonts w:ascii="Gotham Pro Black" w:hAnsi="Gotham Pro Black" w:cs="Gotham Pro Black"/>
          <w:b/>
          <w:bCs/>
          <w:iCs/>
          <w:lang w:val="ru-RU"/>
        </w:rPr>
      </w:pPr>
      <w:r>
        <w:rPr>
          <w:rFonts w:ascii="Gotham Pro Black" w:hAnsi="Gotham Pro Black" w:cs="Gotham Pro Black"/>
          <w:b/>
          <w:bCs/>
          <w:iCs/>
          <w:lang w:val="ru-RU"/>
        </w:rPr>
        <w:t>IV. ПОВЕСТОЧНЫЙ КОНТУР: АНАЛИЗ ТЕМАТИЧЕСКОЙ АКТИВНОСТИ</w:t>
      </w:r>
    </w:p>
    <w:p w14:paraId="7BAC87E2" w14:textId="77777777" w:rsidR="00C55A06" w:rsidRPr="00C55A06" w:rsidRDefault="00C55A06" w:rsidP="00D31210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1. Методика и информационная база</w:t>
      </w:r>
    </w:p>
    <w:p w14:paraId="24E5DE24" w14:textId="77777777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proofErr w:type="spellStart"/>
      <w:r>
        <w:rPr>
          <w:iCs/>
          <w:lang w:val="ru-RU"/>
        </w:rPr>
        <w:t>Повесточный</w:t>
      </w:r>
      <w:proofErr w:type="spellEnd"/>
      <w:r>
        <w:rPr>
          <w:iCs/>
          <w:lang w:val="ru-RU"/>
        </w:rPr>
        <w:t xml:space="preserve"> рейтинг построен на контент-анализе парных выгрузок «</w:t>
      </w:r>
      <w:proofErr w:type="spellStart"/>
      <w:r>
        <w:rPr>
          <w:iCs/>
          <w:lang w:val="ru-RU"/>
        </w:rPr>
        <w:t>Крибрум</w:t>
      </w:r>
      <w:proofErr w:type="spellEnd"/>
      <w:r>
        <w:rPr>
          <w:iCs/>
          <w:lang w:val="ru-RU"/>
        </w:rPr>
        <w:t>» (СМИ и социальные медиа) за период с 28.09.2026 00:00 по 04.10.2026 23:58.</w:t>
      </w:r>
    </w:p>
    <w:p w14:paraId="2187DA6E" w14:textId="77777777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Проанализированы:</w:t>
      </w:r>
    </w:p>
    <w:p w14:paraId="73D36F25" w14:textId="77777777" w:rsidR="00C55A06" w:rsidRPr="00C55A06" w:rsidRDefault="00C55A06">
      <w:pPr>
        <w:numPr>
          <w:ilvl w:val="0"/>
          <w:numId w:val="35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3 926 сообщений СМИ, в том числе 2 522 оригинальных материала (64,2%);</w:t>
      </w:r>
    </w:p>
    <w:p w14:paraId="115BDFB2" w14:textId="1F7AA93E" w:rsidR="00C55A06" w:rsidRPr="00C55A06" w:rsidRDefault="00C55A06">
      <w:pPr>
        <w:numPr>
          <w:ilvl w:val="0"/>
          <w:numId w:val="35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совокупная аудитория СМИ − 724,4 млн контактов;</w:t>
      </w:r>
    </w:p>
    <w:p w14:paraId="0CA16FE2" w14:textId="6F53AE82" w:rsidR="00C55A06" w:rsidRPr="00C55A06" w:rsidRDefault="00C55A06">
      <w:pPr>
        <w:numPr>
          <w:ilvl w:val="0"/>
          <w:numId w:val="35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79 359 сообщений социальных медиа (</w:t>
      </w:r>
      <w:proofErr w:type="spellStart"/>
      <w:r>
        <w:rPr>
          <w:iCs/>
          <w:lang w:val="ru-RU"/>
        </w:rPr>
        <w:t>Telegram</w:t>
      </w:r>
      <w:proofErr w:type="spellEnd"/>
      <w:r>
        <w:rPr>
          <w:iCs/>
          <w:lang w:val="ru-RU"/>
        </w:rPr>
        <w:t xml:space="preserve"> − 34 200, «ВКонтакте» − 32 016, YouTube − 5 628, «Одноклассники» − 4 409, прочие платформы − 3 106);</w:t>
      </w:r>
    </w:p>
    <w:p w14:paraId="284DD7C4" w14:textId="77777777" w:rsidR="00C55A06" w:rsidRPr="00C55A06" w:rsidRDefault="00C55A06">
      <w:pPr>
        <w:numPr>
          <w:ilvl w:val="0"/>
          <w:numId w:val="35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30 848 уникальных авторов;</w:t>
      </w:r>
    </w:p>
    <w:p w14:paraId="4D5B498D" w14:textId="77777777" w:rsidR="00C55A06" w:rsidRPr="00C55A06" w:rsidRDefault="00C55A06">
      <w:pPr>
        <w:numPr>
          <w:ilvl w:val="0"/>
          <w:numId w:val="35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5 802 897 просмотров.</w:t>
      </w:r>
    </w:p>
    <w:p w14:paraId="42218DC6" w14:textId="77777777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Рейтинг состоит из:</w:t>
      </w:r>
    </w:p>
    <w:p w14:paraId="1C48BFD2" w14:textId="4AAEB6C6" w:rsidR="00C55A06" w:rsidRPr="00C55A06" w:rsidRDefault="00C55A06">
      <w:pPr>
        <w:numPr>
          <w:ilvl w:val="0"/>
          <w:numId w:val="36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девяти базовых тем</w:t>
      </w:r>
      <w:r>
        <w:rPr>
          <w:iCs/>
          <w:lang w:val="ru-RU"/>
        </w:rPr>
        <w:t xml:space="preserve"> по шкале 5/3/1 − максимум 45 баллов;</w:t>
      </w:r>
    </w:p>
    <w:p w14:paraId="2DF39B6E" w14:textId="33080CB0" w:rsidR="00C55A06" w:rsidRPr="00C55A06" w:rsidRDefault="00C55A06">
      <w:pPr>
        <w:numPr>
          <w:ilvl w:val="0"/>
          <w:numId w:val="36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ситуативного блока</w:t>
      </w:r>
      <w:r>
        <w:rPr>
          <w:iCs/>
          <w:lang w:val="ru-RU"/>
        </w:rPr>
        <w:t xml:space="preserve"> − максимум 15 баллов.</w:t>
      </w:r>
    </w:p>
    <w:p w14:paraId="759E9104" w14:textId="77777777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proofErr w:type="spellStart"/>
      <w:r>
        <w:rPr>
          <w:b/>
          <w:bCs/>
          <w:iCs/>
          <w:lang w:val="ru-RU"/>
        </w:rPr>
        <w:t>Повесточный</w:t>
      </w:r>
      <w:proofErr w:type="spellEnd"/>
      <w:r>
        <w:rPr>
          <w:b/>
          <w:bCs/>
          <w:iCs/>
          <w:lang w:val="ru-RU"/>
        </w:rPr>
        <w:t xml:space="preserve"> балл = (базовые + ситуативные) / 60 × 100.</w:t>
      </w:r>
    </w:p>
    <w:p w14:paraId="5F2E4049" w14:textId="77777777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Пример для КПРФ:</w:t>
      </w:r>
    </w:p>
    <w:p w14:paraId="0C6517D9" w14:textId="77777777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(21 + 12) / 60 × 100 = </w:t>
      </w:r>
      <w:r>
        <w:rPr>
          <w:b/>
          <w:bCs/>
          <w:iCs/>
          <w:lang w:val="ru-RU"/>
        </w:rPr>
        <w:t>55,00 балла.</w:t>
      </w:r>
    </w:p>
    <w:p w14:paraId="1D50A5D1" w14:textId="79F09A60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Партийная атрибуция выполнена комбинированно.</w:t>
      </w:r>
      <w:r>
        <w:rPr>
          <w:iCs/>
          <w:lang w:val="ru-RU"/>
        </w:rPr>
        <w:t xml:space="preserve"> Автоматическая разметка по ключевым словам − использована как первичный фильтр; тематические оценки выставлены по ручному чтению </w:t>
      </w:r>
      <w:r>
        <w:rPr>
          <w:b/>
          <w:bCs/>
          <w:iCs/>
          <w:lang w:val="ru-RU"/>
        </w:rPr>
        <w:t xml:space="preserve">моно-партийного </w:t>
      </w:r>
      <w:proofErr w:type="spellStart"/>
      <w:r>
        <w:rPr>
          <w:b/>
          <w:bCs/>
          <w:iCs/>
          <w:lang w:val="ru-RU"/>
        </w:rPr>
        <w:t>подмассива</w:t>
      </w:r>
      <w:proofErr w:type="spellEnd"/>
      <w:r>
        <w:rPr>
          <w:iCs/>
          <w:lang w:val="ru-RU"/>
        </w:rPr>
        <w:t xml:space="preserve"> (2 304 сообщения СМИ и 52 815 сообщений соцмедиа, в которых упоминается только одна партия) с сортировкой по аудитории и охвату.</w:t>
      </w:r>
    </w:p>
    <w:p w14:paraId="39F60F6E" w14:textId="3F5318E2" w:rsidR="00C55A06" w:rsidRPr="00EA6536" w:rsidRDefault="00C55A06" w:rsidP="00D31210">
      <w:pPr>
        <w:spacing w:after="0"/>
        <w:ind w:firstLine="720"/>
        <w:rPr>
          <w:i/>
          <w:lang w:val="ru-RU"/>
        </w:rPr>
      </w:pPr>
      <w:proofErr w:type="spellStart"/>
      <w:r>
        <w:rPr>
          <w:i/>
          <w:lang w:val="ru-RU"/>
        </w:rPr>
        <w:t>Агрегаторные</w:t>
      </w:r>
      <w:proofErr w:type="spellEnd"/>
      <w:r>
        <w:rPr>
          <w:i/>
          <w:lang w:val="ru-RU"/>
        </w:rPr>
        <w:t xml:space="preserve"> и обзорные материалы, упоминающие три и более партии (749 сообщений СМИ и 6 047 сообщений соцмедиа), из тематической атрибуции исключены − при автоматическом счете они приписываются всем партиям одновременно и искажают сопоставление.</w:t>
      </w:r>
    </w:p>
    <w:p w14:paraId="2894363A" w14:textId="77777777" w:rsidR="00C55A06" w:rsidRPr="00C55A06" w:rsidRDefault="00C55A06" w:rsidP="00D31210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2. Ключевые выводы</w:t>
      </w:r>
    </w:p>
    <w:p w14:paraId="58F12756" w14:textId="7E5ACA82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СР (73,33; +25,00) впервые возглавила </w:t>
      </w:r>
      <w:proofErr w:type="spellStart"/>
      <w:r>
        <w:rPr>
          <w:b/>
          <w:bCs/>
          <w:iCs/>
          <w:lang w:val="ru-RU"/>
        </w:rPr>
        <w:t>повесточный</w:t>
      </w:r>
      <w:proofErr w:type="spellEnd"/>
      <w:r>
        <w:rPr>
          <w:b/>
          <w:bCs/>
          <w:iCs/>
          <w:lang w:val="ru-RU"/>
        </w:rPr>
        <w:t xml:space="preserve"> рейтинг</w:t>
      </w:r>
      <w:r>
        <w:rPr>
          <w:iCs/>
          <w:lang w:val="ru-RU"/>
        </w:rPr>
        <w:t xml:space="preserve">. Партия внесла в день первого заседания пакет законопроектов − МРОТ 50 тыс. рублей, 13-я пенсия, ежегодная доплата к пенсии, прогрессивная шкала материнского капитала, субсидия на оплату лекарств, льготное кредитование самозанятых и ИП, обязательное </w:t>
      </w:r>
      <w:r>
        <w:rPr>
          <w:iCs/>
          <w:lang w:val="ru-RU"/>
        </w:rPr>
        <w:lastRenderedPageBreak/>
        <w:t xml:space="preserve">зачисление в 10-й класс, оргнабор вместо патентов для мигрантов. </w:t>
      </w:r>
      <w:r>
        <w:rPr>
          <w:i/>
          <w:lang w:val="ru-RU"/>
        </w:rPr>
        <w:t>Партия получила максимальные оценки в четырех базовых темах из девяти</w:t>
      </w:r>
      <w:r>
        <w:rPr>
          <w:iCs/>
          <w:lang w:val="ru-RU"/>
        </w:rPr>
        <w:t>.</w:t>
      </w:r>
    </w:p>
    <w:p w14:paraId="367EE708" w14:textId="04B2C5B1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Ограничитель: 94,3% массива СР в социальных медиа составляют идентичные («скопированные») публикации − присутствие обеспечено сетевым «посевом» (распространением), а не авторской активностью. </w:t>
      </w:r>
      <w:r w:rsidRPr="00EA379B">
        <w:rPr>
          <w:iCs/>
          <w:lang w:val="ru-RU"/>
        </w:rPr>
        <w:t>При этом «посев» партии дает реальный охват: на кластеры приходится 74% всех ее просмотров.</w:t>
      </w:r>
    </w:p>
    <w:p w14:paraId="03BACA4E" w14:textId="77777777" w:rsidR="00EA379B" w:rsidRDefault="00EA379B" w:rsidP="00D31210">
      <w:pPr>
        <w:spacing w:after="0"/>
        <w:ind w:firstLine="720"/>
        <w:rPr>
          <w:b/>
          <w:bCs/>
          <w:iCs/>
          <w:lang w:val="ru-RU"/>
        </w:rPr>
      </w:pPr>
    </w:p>
    <w:p w14:paraId="3D72011D" w14:textId="3B3F3AAD" w:rsidR="00C55A06" w:rsidRPr="00EA379B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ЛДПР (71,67; +5,00) закрепила второе место и сохранила роль </w:t>
      </w:r>
      <w:r w:rsidR="00EA379B">
        <w:rPr>
          <w:b/>
          <w:bCs/>
          <w:iCs/>
          <w:lang w:val="ru-RU"/>
        </w:rPr>
        <w:t>«</w:t>
      </w:r>
      <w:r>
        <w:rPr>
          <w:b/>
          <w:bCs/>
          <w:iCs/>
          <w:lang w:val="ru-RU"/>
        </w:rPr>
        <w:t>конвейера федеральных инициатив</w:t>
      </w:r>
      <w:r w:rsidR="00EA379B">
        <w:rPr>
          <w:b/>
          <w:bCs/>
          <w:iCs/>
          <w:lang w:val="ru-RU"/>
        </w:rPr>
        <w:t>»</w:t>
      </w:r>
      <w:r>
        <w:rPr>
          <w:b/>
          <w:bCs/>
          <w:iCs/>
          <w:lang w:val="ru-RU"/>
        </w:rPr>
        <w:t xml:space="preserve">. </w:t>
      </w:r>
      <w:r w:rsidRPr="00EA379B">
        <w:rPr>
          <w:iCs/>
          <w:lang w:val="ru-RU"/>
        </w:rPr>
        <w:t>Партия получила максимальные оценки по пяти темам: интернет и цифровые права (налоговые льготы инвесторам в ИИ), демография (пересмотр системы поддержки семей с детьми), миграционная политика (запрет перевоза семей мигрантов, отмена социальных пенсий иностранцам), образование (федеральная система безопасности школ, пожизненное заключение за вовлечение детей в наркопреступления), СВО и помощь регионам.</w:t>
      </w:r>
    </w:p>
    <w:p w14:paraId="59A17BE4" w14:textId="5ED679FA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Крупнейший по охвату сюжет недели среди всех партий − ответ Л. Слуцкого на обвинения Еврокомиссии по Алешкам (3,6 млн аудитории).</w:t>
      </w:r>
    </w:p>
    <w:p w14:paraId="1C03340E" w14:textId="77777777" w:rsidR="00EA379B" w:rsidRDefault="00EA379B" w:rsidP="00D31210">
      <w:pPr>
        <w:spacing w:after="0"/>
        <w:ind w:firstLine="720"/>
        <w:rPr>
          <w:b/>
          <w:bCs/>
          <w:iCs/>
          <w:lang w:val="ru-RU"/>
        </w:rPr>
      </w:pPr>
    </w:p>
    <w:p w14:paraId="231AC92C" w14:textId="2FEFC271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«Единая Россия» (66,67; −3,33)</w:t>
      </w:r>
      <w:r>
        <w:rPr>
          <w:iCs/>
          <w:lang w:val="ru-RU"/>
        </w:rPr>
        <w:t xml:space="preserve"> впервые опустилась на третье место в </w:t>
      </w:r>
      <w:proofErr w:type="spellStart"/>
      <w:r>
        <w:rPr>
          <w:iCs/>
          <w:lang w:val="ru-RU"/>
        </w:rPr>
        <w:t>повесточном</w:t>
      </w:r>
      <w:proofErr w:type="spellEnd"/>
      <w:r>
        <w:rPr>
          <w:iCs/>
          <w:lang w:val="ru-RU"/>
        </w:rPr>
        <w:t xml:space="preserve"> контуре. Партия сохранила абсолютное доминирование по объему присутствия (1 365 моно-партийных материалов СМИ), однако </w:t>
      </w:r>
      <w:r>
        <w:rPr>
          <w:i/>
          <w:lang w:val="ru-RU"/>
        </w:rPr>
        <w:t>ее активность в отчетный период носила организационно-процедурный характер</w:t>
      </w:r>
      <w:r>
        <w:rPr>
          <w:iCs/>
          <w:lang w:val="ru-RU"/>
        </w:rPr>
        <w:t>.</w:t>
      </w:r>
    </w:p>
    <w:p w14:paraId="55A473AD" w14:textId="0AA52372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Собственные тематические инициативы федерального уровня зафиксированы только в двух темах − СВО и экология/благоустройство. Это отражает специфику методики: </w:t>
      </w:r>
      <w:proofErr w:type="spellStart"/>
      <w:r>
        <w:rPr>
          <w:b/>
          <w:bCs/>
          <w:iCs/>
          <w:lang w:val="ru-RU"/>
        </w:rPr>
        <w:t>повесточный</w:t>
      </w:r>
      <w:proofErr w:type="spellEnd"/>
      <w:r>
        <w:rPr>
          <w:b/>
          <w:bCs/>
          <w:iCs/>
          <w:lang w:val="ru-RU"/>
        </w:rPr>
        <w:t xml:space="preserve"> контур измеряет содержательную инициативность</w:t>
      </w:r>
      <w:r>
        <w:rPr>
          <w:iCs/>
          <w:lang w:val="ru-RU"/>
        </w:rPr>
        <w:t>, а медийное доминирование партии фиксируется в СМИ-контуре.</w:t>
      </w:r>
    </w:p>
    <w:p w14:paraId="4E6C7F8A" w14:textId="77777777" w:rsidR="00EA379B" w:rsidRDefault="00EA379B" w:rsidP="00D31210">
      <w:pPr>
        <w:spacing w:after="0"/>
        <w:ind w:firstLine="720"/>
        <w:rPr>
          <w:b/>
          <w:bCs/>
          <w:iCs/>
          <w:lang w:val="ru-RU"/>
        </w:rPr>
      </w:pPr>
    </w:p>
    <w:p w14:paraId="20F693C2" w14:textId="41F0D01B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КПРФ (55,00; −10,00)</w:t>
      </w:r>
      <w:r>
        <w:rPr>
          <w:iCs/>
          <w:lang w:val="ru-RU"/>
        </w:rPr>
        <w:t xml:space="preserve"> опустилась на четвертое место. Партия сохранила максимальную оценку в двух темах − ЖКХ и тарифы (ограничение платежей 10% от дохода семьи; жалоба Г.А. Зюганова президенту на тарифную квитанцию) и социальная справедливость (доходы 30–35 тыс. рублей, компенсация вкладов СССР, ликвидация частных коллекторов).</w:t>
      </w:r>
    </w:p>
    <w:p w14:paraId="2E8F4023" w14:textId="55D230FD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Главное ограничение − узость тематического фронта:</w:t>
      </w:r>
      <w:r>
        <w:rPr>
          <w:iCs/>
          <w:lang w:val="ru-RU"/>
        </w:rPr>
        <w:t xml:space="preserve"> в пяти темах из девяти самостоятельной федеральной инициативы не зафиксировано. Наибольший охват получили не инициативы, а протестный и конфликтный контур: митинг 4 октября и заявление лидера партии о «пороге большой войны».</w:t>
      </w:r>
    </w:p>
    <w:p w14:paraId="489C3D34" w14:textId="4F174705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«Новые люди» (36,67; −5,00)</w:t>
      </w:r>
      <w:r>
        <w:rPr>
          <w:iCs/>
          <w:lang w:val="ru-RU"/>
        </w:rPr>
        <w:t xml:space="preserve"> остались на последнем месте. </w:t>
      </w:r>
      <w:r>
        <w:rPr>
          <w:i/>
          <w:lang w:val="ru-RU"/>
        </w:rPr>
        <w:t>Повестка партии в отчетный период почти полностью сводилась к организационным решениям</w:t>
      </w:r>
      <w:r>
        <w:rPr>
          <w:iCs/>
          <w:lang w:val="ru-RU"/>
        </w:rPr>
        <w:t xml:space="preserve">. Содержательные инициативы носили точечный характер: легальная продажа «красивых» автомобильных номеров, </w:t>
      </w:r>
      <w:proofErr w:type="spellStart"/>
      <w:r>
        <w:rPr>
          <w:iCs/>
          <w:lang w:val="ru-RU"/>
        </w:rPr>
        <w:t>медведезащитные</w:t>
      </w:r>
      <w:proofErr w:type="spellEnd"/>
      <w:r>
        <w:rPr>
          <w:iCs/>
          <w:lang w:val="ru-RU"/>
        </w:rPr>
        <w:t xml:space="preserve"> контейнеры для туристических стоянок, возврат к закону о домашнем насилии.</w:t>
      </w:r>
    </w:p>
    <w:p w14:paraId="2CE4E077" w14:textId="6B0CB4A7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Присутствие партии в социальных медиа минимально − 439 моно-партийных сообщений, что в 41 раз меньше показателя КПРФ.</w:t>
      </w:r>
    </w:p>
    <w:p w14:paraId="6383F046" w14:textId="77777777" w:rsidR="00C55A06" w:rsidRPr="00C55A06" w:rsidRDefault="00C55A06" w:rsidP="00D31210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lastRenderedPageBreak/>
        <w:t>3. Базовые тематические направления (максимум 45 баллов)</w:t>
      </w:r>
    </w:p>
    <w:p w14:paraId="57A58C5D" w14:textId="5448A42D" w:rsidR="00C55A06" w:rsidRPr="001C36B6" w:rsidRDefault="00C55A06" w:rsidP="001C36B6">
      <w:pPr>
        <w:spacing w:after="0"/>
        <w:jc w:val="righ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Таблица 11</w:t>
      </w:r>
    </w:p>
    <w:tbl>
      <w:tblPr>
        <w:tblStyle w:val="aff1"/>
        <w:tblW w:w="0" w:type="auto"/>
        <w:tblInd w:w="45" w:type="dxa"/>
        <w:tblLook w:val="04A0" w:firstRow="1" w:lastRow="0" w:firstColumn="1" w:lastColumn="0" w:noHBand="0" w:noVBand="1"/>
      </w:tblPr>
      <w:tblGrid>
        <w:gridCol w:w="5479"/>
        <w:gridCol w:w="850"/>
        <w:gridCol w:w="992"/>
        <w:gridCol w:w="993"/>
        <w:gridCol w:w="992"/>
        <w:gridCol w:w="850"/>
      </w:tblGrid>
      <w:tr w:rsidR="001C36B6" w:rsidRPr="00D31210" w14:paraId="65D4A97C" w14:textId="5F95D3FA" w:rsidTr="001C36B6">
        <w:tc>
          <w:tcPr>
            <w:tcW w:w="5479" w:type="dxa"/>
          </w:tcPr>
          <w:p w14:paraId="701CAF70" w14:textId="77777777" w:rsidR="001C36B6" w:rsidRPr="00D31210" w:rsidRDefault="001C36B6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850" w:type="dxa"/>
          </w:tcPr>
          <w:p w14:paraId="1783468A" w14:textId="77777777" w:rsidR="001C36B6" w:rsidRPr="00D31210" w:rsidRDefault="001C36B6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ЕР</w:t>
            </w:r>
          </w:p>
        </w:tc>
        <w:tc>
          <w:tcPr>
            <w:tcW w:w="992" w:type="dxa"/>
          </w:tcPr>
          <w:p w14:paraId="2235D083" w14:textId="77777777" w:rsidR="001C36B6" w:rsidRPr="00D31210" w:rsidRDefault="001C36B6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993" w:type="dxa"/>
          </w:tcPr>
          <w:p w14:paraId="058CE3CC" w14:textId="77777777" w:rsidR="001C36B6" w:rsidRPr="00D31210" w:rsidRDefault="001C36B6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992" w:type="dxa"/>
          </w:tcPr>
          <w:p w14:paraId="090BB10D" w14:textId="38E54B85" w:rsidR="001C36B6" w:rsidRPr="00D31210" w:rsidRDefault="001C36B6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СР</w:t>
            </w:r>
          </w:p>
        </w:tc>
        <w:tc>
          <w:tcPr>
            <w:tcW w:w="850" w:type="dxa"/>
          </w:tcPr>
          <w:p w14:paraId="2093EC15" w14:textId="77777777" w:rsidR="001C36B6" w:rsidRPr="00D31210" w:rsidRDefault="001C36B6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НЛ</w:t>
            </w:r>
          </w:p>
        </w:tc>
      </w:tr>
      <w:tr w:rsidR="001C36B6" w:rsidRPr="00D31210" w14:paraId="6F8B78B4" w14:textId="0D04258F" w:rsidTr="001C36B6">
        <w:tc>
          <w:tcPr>
            <w:tcW w:w="5479" w:type="dxa"/>
          </w:tcPr>
          <w:p w14:paraId="2A76DB4E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1. Интернет и цифровые права</w:t>
            </w:r>
          </w:p>
        </w:tc>
        <w:tc>
          <w:tcPr>
            <w:tcW w:w="850" w:type="dxa"/>
          </w:tcPr>
          <w:p w14:paraId="2CC81056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12277448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</w:tcPr>
          <w:p w14:paraId="0EA4BB1C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60AAE98D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14:paraId="17CEB1E6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</w:tr>
      <w:tr w:rsidR="001C36B6" w:rsidRPr="00D31210" w14:paraId="48F775AF" w14:textId="69CA5377" w:rsidTr="001C36B6">
        <w:tc>
          <w:tcPr>
            <w:tcW w:w="5479" w:type="dxa"/>
          </w:tcPr>
          <w:p w14:paraId="54A27B6A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2. Здравоохранение и лекарства</w:t>
            </w:r>
          </w:p>
        </w:tc>
        <w:tc>
          <w:tcPr>
            <w:tcW w:w="850" w:type="dxa"/>
          </w:tcPr>
          <w:p w14:paraId="78656C3E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65F68573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3D6A8197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39FA5E83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850" w:type="dxa"/>
          </w:tcPr>
          <w:p w14:paraId="5508AD91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</w:tr>
      <w:tr w:rsidR="001C36B6" w:rsidRPr="00D31210" w14:paraId="0CB485DB" w14:textId="6402CC27" w:rsidTr="001C36B6">
        <w:tc>
          <w:tcPr>
            <w:tcW w:w="5479" w:type="dxa"/>
          </w:tcPr>
          <w:p w14:paraId="586A8487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3. Демография и семья</w:t>
            </w:r>
          </w:p>
        </w:tc>
        <w:tc>
          <w:tcPr>
            <w:tcW w:w="850" w:type="dxa"/>
          </w:tcPr>
          <w:p w14:paraId="096B139A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6BDBA547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646086AF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661BC502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850" w:type="dxa"/>
          </w:tcPr>
          <w:p w14:paraId="5261CAF9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</w:tr>
      <w:tr w:rsidR="001C36B6" w:rsidRPr="00D31210" w14:paraId="36C70C41" w14:textId="02906EB6" w:rsidTr="001C36B6">
        <w:tc>
          <w:tcPr>
            <w:tcW w:w="5479" w:type="dxa"/>
          </w:tcPr>
          <w:p w14:paraId="047FDC68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4. Миграционная политика</w:t>
            </w:r>
          </w:p>
        </w:tc>
        <w:tc>
          <w:tcPr>
            <w:tcW w:w="850" w:type="dxa"/>
          </w:tcPr>
          <w:p w14:paraId="38373DF3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3A5067A6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39A51303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0CD72D6A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</w:tcPr>
          <w:p w14:paraId="35F5EE63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</w:tr>
      <w:tr w:rsidR="001C36B6" w:rsidRPr="00D31210" w14:paraId="360F8287" w14:textId="1FBC9A91" w:rsidTr="001C36B6">
        <w:tc>
          <w:tcPr>
            <w:tcW w:w="5479" w:type="dxa"/>
          </w:tcPr>
          <w:p w14:paraId="0D2DED9C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5. ЖКХ и тарифы</w:t>
            </w:r>
          </w:p>
        </w:tc>
        <w:tc>
          <w:tcPr>
            <w:tcW w:w="850" w:type="dxa"/>
          </w:tcPr>
          <w:p w14:paraId="360144E7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69BD137A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993" w:type="dxa"/>
          </w:tcPr>
          <w:p w14:paraId="15A12D0E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634A1D9E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</w:tcPr>
          <w:p w14:paraId="2D5F24B2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</w:tr>
      <w:tr w:rsidR="001C36B6" w:rsidRPr="00D31210" w14:paraId="2FCD8199" w14:textId="22CEFCE9" w:rsidTr="001C36B6">
        <w:tc>
          <w:tcPr>
            <w:tcW w:w="5479" w:type="dxa"/>
          </w:tcPr>
          <w:p w14:paraId="0C0F41EC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6. Образование</w:t>
            </w:r>
          </w:p>
        </w:tc>
        <w:tc>
          <w:tcPr>
            <w:tcW w:w="850" w:type="dxa"/>
          </w:tcPr>
          <w:p w14:paraId="4060BC26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5A1EC73C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69CE22EF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241F185F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850" w:type="dxa"/>
          </w:tcPr>
          <w:p w14:paraId="57F6BD6A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</w:tr>
      <w:tr w:rsidR="001C36B6" w:rsidRPr="00D31210" w14:paraId="2CE74B75" w14:textId="36CBE8A4" w:rsidTr="001C36B6">
        <w:tc>
          <w:tcPr>
            <w:tcW w:w="5479" w:type="dxa"/>
          </w:tcPr>
          <w:p w14:paraId="79F1883F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7. Социальная справедливость</w:t>
            </w:r>
          </w:p>
        </w:tc>
        <w:tc>
          <w:tcPr>
            <w:tcW w:w="850" w:type="dxa"/>
          </w:tcPr>
          <w:p w14:paraId="4204C588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4C1ADAEE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993" w:type="dxa"/>
          </w:tcPr>
          <w:p w14:paraId="3D4DC536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6B937FE8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850" w:type="dxa"/>
          </w:tcPr>
          <w:p w14:paraId="149ED893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</w:tr>
      <w:tr w:rsidR="001C36B6" w:rsidRPr="00D31210" w14:paraId="073057A5" w14:textId="2B1FBFC1" w:rsidTr="001C36B6">
        <w:tc>
          <w:tcPr>
            <w:tcW w:w="5479" w:type="dxa"/>
          </w:tcPr>
          <w:p w14:paraId="404688FE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8. СВО и помощь регионам</w:t>
            </w:r>
          </w:p>
        </w:tc>
        <w:tc>
          <w:tcPr>
            <w:tcW w:w="850" w:type="dxa"/>
          </w:tcPr>
          <w:p w14:paraId="6D0248AB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0BAAC481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</w:tcPr>
          <w:p w14:paraId="3141506C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31B7049F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</w:tcPr>
          <w:p w14:paraId="553902E1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</w:tr>
      <w:tr w:rsidR="001C36B6" w:rsidRPr="00D31210" w14:paraId="0E87458B" w14:textId="79EDA5EA" w:rsidTr="001C36B6">
        <w:tc>
          <w:tcPr>
            <w:tcW w:w="5479" w:type="dxa"/>
          </w:tcPr>
          <w:p w14:paraId="649F099D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9. Экология и благоустройство</w:t>
            </w:r>
          </w:p>
        </w:tc>
        <w:tc>
          <w:tcPr>
            <w:tcW w:w="850" w:type="dxa"/>
          </w:tcPr>
          <w:p w14:paraId="4440C079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0324C624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34D200EF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777AB0F5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</w:tcPr>
          <w:p w14:paraId="38E39992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</w:t>
            </w:r>
          </w:p>
        </w:tc>
      </w:tr>
      <w:tr w:rsidR="001C36B6" w:rsidRPr="00D31210" w14:paraId="32EA9DA1" w14:textId="63A74F55" w:rsidTr="001C36B6">
        <w:tc>
          <w:tcPr>
            <w:tcW w:w="5479" w:type="dxa"/>
          </w:tcPr>
          <w:p w14:paraId="76838E41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СУММА БАЗОВЫХ</w:t>
            </w:r>
          </w:p>
        </w:tc>
        <w:tc>
          <w:tcPr>
            <w:tcW w:w="850" w:type="dxa"/>
          </w:tcPr>
          <w:p w14:paraId="2FF54CA0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27</w:t>
            </w:r>
          </w:p>
        </w:tc>
        <w:tc>
          <w:tcPr>
            <w:tcW w:w="992" w:type="dxa"/>
          </w:tcPr>
          <w:p w14:paraId="70895716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21</w:t>
            </w:r>
          </w:p>
        </w:tc>
        <w:tc>
          <w:tcPr>
            <w:tcW w:w="993" w:type="dxa"/>
          </w:tcPr>
          <w:p w14:paraId="5FDED356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33</w:t>
            </w:r>
          </w:p>
        </w:tc>
        <w:tc>
          <w:tcPr>
            <w:tcW w:w="992" w:type="dxa"/>
          </w:tcPr>
          <w:p w14:paraId="025E7D43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33</w:t>
            </w:r>
          </w:p>
        </w:tc>
        <w:tc>
          <w:tcPr>
            <w:tcW w:w="850" w:type="dxa"/>
          </w:tcPr>
          <w:p w14:paraId="7DF81FD8" w14:textId="77777777" w:rsidR="001C36B6" w:rsidRPr="00D31210" w:rsidRDefault="001C36B6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15</w:t>
            </w:r>
          </w:p>
        </w:tc>
      </w:tr>
    </w:tbl>
    <w:p w14:paraId="7DEE5F1D" w14:textId="1A7E6037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«Справедливая Россия» и ЛДПР набрали по 33 балла по базовым темам, разделив первое место. При этом у ЛДПР пять максимальных оценок, у СР − четыре.</w:t>
      </w:r>
    </w:p>
    <w:p w14:paraId="39D96052" w14:textId="77777777" w:rsidR="006F504E" w:rsidRDefault="006F504E" w:rsidP="00D31210">
      <w:pPr>
        <w:spacing w:after="0"/>
        <w:ind w:firstLine="720"/>
        <w:rPr>
          <w:b/>
          <w:bCs/>
          <w:iCs/>
          <w:lang w:val="ru-RU"/>
        </w:rPr>
      </w:pPr>
    </w:p>
    <w:p w14:paraId="5D82F87B" w14:textId="4F8EF1A6" w:rsidR="00C55A06" w:rsidRPr="00C55A06" w:rsidRDefault="00C55A06" w:rsidP="00D31210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4. Ситуативные событийные блоки периода (максимум 15 баллов)</w:t>
      </w:r>
    </w:p>
    <w:p w14:paraId="04837967" w14:textId="39FC086B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«Единая Россия» − 13 баллов</w:t>
      </w:r>
    </w:p>
    <w:p w14:paraId="42D51B6A" w14:textId="4B3C64FC" w:rsidR="00C55A06" w:rsidRPr="00C55A06" w:rsidRDefault="00C55A06">
      <w:pPr>
        <w:numPr>
          <w:ilvl w:val="0"/>
          <w:numId w:val="37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формирование фракции «Единой России» в Госдуме IX созыва − наиболее охватный моно-партийный сюжет недели (18,7 млн);</w:t>
      </w:r>
    </w:p>
    <w:p w14:paraId="048997CA" w14:textId="77777777" w:rsidR="00C55A06" w:rsidRPr="00C55A06" w:rsidRDefault="00C55A06">
      <w:pPr>
        <w:numPr>
          <w:ilvl w:val="0"/>
          <w:numId w:val="37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выдвижение В. Володина на пост председателя Госдумы (5,7 млн);</w:t>
      </w:r>
    </w:p>
    <w:p w14:paraId="2D90D18A" w14:textId="77777777" w:rsidR="00C55A06" w:rsidRPr="00C55A06" w:rsidRDefault="00C55A06">
      <w:pPr>
        <w:numPr>
          <w:ilvl w:val="0"/>
          <w:numId w:val="37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выдвижение кандидатур на 20 комитетов и посты вице-спикеров;</w:t>
      </w:r>
    </w:p>
    <w:p w14:paraId="27C3549B" w14:textId="77777777" w:rsidR="00C55A06" w:rsidRPr="00C55A06" w:rsidRDefault="00C55A06">
      <w:pPr>
        <w:numPr>
          <w:ilvl w:val="0"/>
          <w:numId w:val="37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встреча Президента с руководством парламентских партий;</w:t>
      </w:r>
    </w:p>
    <w:p w14:paraId="0B917E00" w14:textId="77777777" w:rsidR="00C55A06" w:rsidRPr="00C55A06" w:rsidRDefault="00C55A06">
      <w:pPr>
        <w:numPr>
          <w:ilvl w:val="0"/>
          <w:numId w:val="37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заявление Д. Медведева о 665 избранных ветеранах СВО;</w:t>
      </w:r>
    </w:p>
    <w:p w14:paraId="679B889C" w14:textId="77777777" w:rsidR="00C55A06" w:rsidRPr="00C55A06" w:rsidRDefault="00C55A06">
      <w:pPr>
        <w:numPr>
          <w:ilvl w:val="0"/>
          <w:numId w:val="37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85 законопроектов фракции на осеннюю сессию;</w:t>
      </w:r>
    </w:p>
    <w:p w14:paraId="54D4B4DE" w14:textId="77777777" w:rsidR="00C55A06" w:rsidRPr="00C55A06" w:rsidRDefault="00C55A06">
      <w:pPr>
        <w:numPr>
          <w:ilvl w:val="0"/>
          <w:numId w:val="37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отказ от мандатов С. Лавровым, С. Собяниным, М. Львовой-Беловой и Е. Поддубным (2,0 млн);</w:t>
      </w:r>
    </w:p>
    <w:p w14:paraId="7F2B8D93" w14:textId="77777777" w:rsidR="00C55A06" w:rsidRPr="00C55A06" w:rsidRDefault="00C55A06">
      <w:pPr>
        <w:numPr>
          <w:ilvl w:val="0"/>
          <w:numId w:val="37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досрочное прекращение полномочий мэра Екатеринбурга А. Орлова (1,1 млн).</w:t>
      </w:r>
    </w:p>
    <w:p w14:paraId="44E333F1" w14:textId="77777777" w:rsidR="00C55A06" w:rsidRPr="00EA379B" w:rsidRDefault="00C55A06" w:rsidP="00D31210">
      <w:pPr>
        <w:spacing w:after="0"/>
        <w:ind w:firstLine="720"/>
        <w:rPr>
          <w:i/>
          <w:lang w:val="ru-RU"/>
        </w:rPr>
      </w:pPr>
      <w:r w:rsidRPr="00EA379B">
        <w:rPr>
          <w:i/>
          <w:lang w:val="ru-RU"/>
        </w:rPr>
        <w:t>Негативный фон: скандал с подарками сиротам в Тюменской области, публичная критика партии лидером «Молодой Гвардии» А. Демидовым.</w:t>
      </w:r>
    </w:p>
    <w:p w14:paraId="5B4C81FC" w14:textId="4347BD6E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КПРФ − 12 баллов</w:t>
      </w:r>
    </w:p>
    <w:p w14:paraId="21238DCB" w14:textId="1DFCFCBF" w:rsidR="00C55A06" w:rsidRPr="00C55A06" w:rsidRDefault="00C55A06">
      <w:pPr>
        <w:numPr>
          <w:ilvl w:val="0"/>
          <w:numId w:val="38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митинг 4 октября у Крестьянской заставы к годовщине обстрела Дома Советов: лозунги «Долой царя!» и «Свободу политзаключенным», задержание около 60 человек − крупнейший протестный инфоповод недели, 3,6 млн у материала РБК;</w:t>
      </w:r>
    </w:p>
    <w:p w14:paraId="6C037824" w14:textId="77777777" w:rsidR="00C55A06" w:rsidRPr="00C55A06" w:rsidRDefault="00C55A06">
      <w:pPr>
        <w:numPr>
          <w:ilvl w:val="0"/>
          <w:numId w:val="38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заявление Г.А. Зюганова о «пороге большой войны» (2,4 млн);</w:t>
      </w:r>
    </w:p>
    <w:p w14:paraId="5C24DD49" w14:textId="77777777" w:rsidR="00C55A06" w:rsidRPr="00C55A06" w:rsidRDefault="00C55A06">
      <w:pPr>
        <w:numPr>
          <w:ilvl w:val="0"/>
          <w:numId w:val="38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единогласное переизбрание Г.А. Зюганова руководителем фракции (2,0 млн);</w:t>
      </w:r>
    </w:p>
    <w:p w14:paraId="0D4A1C0E" w14:textId="77777777" w:rsidR="00C55A06" w:rsidRPr="00C55A06" w:rsidRDefault="00C55A06">
      <w:pPr>
        <w:numPr>
          <w:ilvl w:val="0"/>
          <w:numId w:val="38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выдвижение И.И. Мельникова на пост первого вице-спикера Госдумы (1,9 млн);</w:t>
      </w:r>
    </w:p>
    <w:p w14:paraId="6F22F317" w14:textId="77777777" w:rsidR="00C55A06" w:rsidRPr="00C55A06" w:rsidRDefault="00C55A06">
      <w:pPr>
        <w:numPr>
          <w:ilvl w:val="0"/>
          <w:numId w:val="38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публичная жалоба лидера партии Президенту на тарифную квитанцию;</w:t>
      </w:r>
    </w:p>
    <w:p w14:paraId="2AD4A76D" w14:textId="77777777" w:rsidR="00C55A06" w:rsidRPr="00C55A06" w:rsidRDefault="00C55A06">
      <w:pPr>
        <w:numPr>
          <w:ilvl w:val="0"/>
          <w:numId w:val="38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lastRenderedPageBreak/>
        <w:t>обещание Президента проверить результаты КПРФ на выборах в регионах (1,8 млн);</w:t>
      </w:r>
    </w:p>
    <w:p w14:paraId="3B27D3FE" w14:textId="77777777" w:rsidR="00C55A06" w:rsidRPr="00C55A06" w:rsidRDefault="00C55A06">
      <w:pPr>
        <w:numPr>
          <w:ilvl w:val="0"/>
          <w:numId w:val="38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заявление М. Матвеева о подготовке опротестования итогов выборов;</w:t>
      </w:r>
    </w:p>
    <w:p w14:paraId="01FC977C" w14:textId="77777777" w:rsidR="00C55A06" w:rsidRPr="00C55A06" w:rsidRDefault="00C55A06">
      <w:pPr>
        <w:numPr>
          <w:ilvl w:val="0"/>
          <w:numId w:val="38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голодовка пермского экс-депутата в поддержку партии (400 тыс.);</w:t>
      </w:r>
    </w:p>
    <w:p w14:paraId="524C2C37" w14:textId="77777777" w:rsidR="00C55A06" w:rsidRPr="00C55A06" w:rsidRDefault="00C55A06">
      <w:pPr>
        <w:numPr>
          <w:ilvl w:val="0"/>
          <w:numId w:val="38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памятные акции 3–4 октября в регионах.</w:t>
      </w:r>
    </w:p>
    <w:p w14:paraId="4F490E5A" w14:textId="6350FCA8" w:rsidR="00C55A06" w:rsidRPr="00EA379B" w:rsidRDefault="00C55A06" w:rsidP="00D31210">
      <w:pPr>
        <w:spacing w:after="0"/>
        <w:ind w:firstLine="720"/>
        <w:rPr>
          <w:i/>
          <w:lang w:val="ru-RU"/>
        </w:rPr>
      </w:pPr>
      <w:r w:rsidRPr="00EA379B">
        <w:rPr>
          <w:i/>
          <w:lang w:val="ru-RU"/>
        </w:rPr>
        <w:t xml:space="preserve">Негативный фон: сетевая раскрутка заявления о войне украинскими и </w:t>
      </w:r>
      <w:proofErr w:type="spellStart"/>
      <w:r w:rsidRPr="00EA379B">
        <w:rPr>
          <w:i/>
          <w:lang w:val="ru-RU"/>
        </w:rPr>
        <w:t>иноагентскими</w:t>
      </w:r>
      <w:proofErr w:type="spellEnd"/>
      <w:r w:rsidRPr="00EA379B">
        <w:rPr>
          <w:i/>
          <w:lang w:val="ru-RU"/>
        </w:rPr>
        <w:t xml:space="preserve"> ресурсами.</w:t>
      </w:r>
    </w:p>
    <w:p w14:paraId="40B87168" w14:textId="6AA8CB73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СР − 11 баллов</w:t>
      </w:r>
    </w:p>
    <w:p w14:paraId="7EE36D08" w14:textId="595998D4" w:rsidR="00C55A06" w:rsidRPr="00C55A06" w:rsidRDefault="00C55A06">
      <w:pPr>
        <w:numPr>
          <w:ilvl w:val="0"/>
          <w:numId w:val="39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избрание С. Миронова руководителем фракции − максимальная разовая аудитория недели (28,0 млн, эфир «России 1»);</w:t>
      </w:r>
    </w:p>
    <w:p w14:paraId="75DACC55" w14:textId="77777777" w:rsidR="00C55A06" w:rsidRPr="00C55A06" w:rsidRDefault="00C55A06">
      <w:pPr>
        <w:numPr>
          <w:ilvl w:val="0"/>
          <w:numId w:val="39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внесение пакета законопроектов: МРОТ 50 тыс. рублей, 13-я пенсия, прогрессивная шкала материнского капитала, субсидия на лекарства;</w:t>
      </w:r>
    </w:p>
    <w:p w14:paraId="65DDBF9B" w14:textId="77777777" w:rsidR="00C55A06" w:rsidRPr="00C55A06" w:rsidRDefault="00C55A06">
      <w:pPr>
        <w:numPr>
          <w:ilvl w:val="0"/>
          <w:numId w:val="39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вопрос Президента о самочувствии С. Миронова, переданный через А. </w:t>
      </w:r>
      <w:proofErr w:type="spellStart"/>
      <w:r>
        <w:rPr>
          <w:iCs/>
          <w:lang w:val="ru-RU"/>
        </w:rPr>
        <w:t>Бабакова</w:t>
      </w:r>
      <w:proofErr w:type="spellEnd"/>
      <w:r>
        <w:rPr>
          <w:iCs/>
          <w:lang w:val="ru-RU"/>
        </w:rPr>
        <w:t xml:space="preserve"> (1,8 млн);</w:t>
      </w:r>
    </w:p>
    <w:p w14:paraId="070C785A" w14:textId="77777777" w:rsidR="00C55A06" w:rsidRPr="00C55A06" w:rsidRDefault="00C55A06">
      <w:pPr>
        <w:numPr>
          <w:ilvl w:val="0"/>
          <w:numId w:val="39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назначение Б. Чернышова в комитет по обороне;</w:t>
      </w:r>
    </w:p>
    <w:p w14:paraId="0471BC69" w14:textId="77777777" w:rsidR="00C55A06" w:rsidRPr="00C55A06" w:rsidRDefault="00C55A06">
      <w:pPr>
        <w:numPr>
          <w:ilvl w:val="0"/>
          <w:numId w:val="39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заявление об иллюзорности официальной статистики по заработным платам.</w:t>
      </w:r>
    </w:p>
    <w:p w14:paraId="1A55C5F7" w14:textId="77777777" w:rsidR="00C55A06" w:rsidRPr="00EA379B" w:rsidRDefault="00C55A06" w:rsidP="00D31210">
      <w:pPr>
        <w:spacing w:after="0"/>
        <w:ind w:firstLine="720"/>
        <w:rPr>
          <w:i/>
          <w:lang w:val="ru-RU"/>
        </w:rPr>
      </w:pPr>
      <w:r w:rsidRPr="00EA379B">
        <w:rPr>
          <w:i/>
          <w:lang w:val="ru-RU"/>
        </w:rPr>
        <w:t>Негативный фон: публикации о депутате С. Арбузове («кошелек Януковича»); слухи о состоянии здоровья лидера партии.</w:t>
      </w:r>
    </w:p>
    <w:p w14:paraId="67984296" w14:textId="525E1394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ЛДПР − 10 баллов</w:t>
      </w:r>
    </w:p>
    <w:p w14:paraId="573F54A0" w14:textId="77301D73" w:rsidR="00C55A06" w:rsidRPr="00C55A06" w:rsidRDefault="00C55A06">
      <w:pPr>
        <w:numPr>
          <w:ilvl w:val="0"/>
          <w:numId w:val="40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ответ Л. Слуцкого на обвинения Еврокомиссии в блокаде Алешек − крупнейший содержательный сюжет недели по охвату (3,6 млн РБК, 1,75 млн «КП»);</w:t>
      </w:r>
    </w:p>
    <w:p w14:paraId="339E59B0" w14:textId="77777777" w:rsidR="00C55A06" w:rsidRPr="00C55A06" w:rsidRDefault="00C55A06">
      <w:pPr>
        <w:numPr>
          <w:ilvl w:val="0"/>
          <w:numId w:val="40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заявление Президента о том, что «в современных условиях не хватает Жириновского» (3,6 млн);</w:t>
      </w:r>
    </w:p>
    <w:p w14:paraId="5CE38D6D" w14:textId="77777777" w:rsidR="00C55A06" w:rsidRPr="00C55A06" w:rsidRDefault="00C55A06">
      <w:pPr>
        <w:numPr>
          <w:ilvl w:val="0"/>
          <w:numId w:val="40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избрание М. Воропаевой заместителем председателя Госдумы (72 тыс. просмотров);</w:t>
      </w:r>
    </w:p>
    <w:p w14:paraId="20B57C4B" w14:textId="77777777" w:rsidR="00C55A06" w:rsidRPr="00C55A06" w:rsidRDefault="00C55A06">
      <w:pPr>
        <w:numPr>
          <w:ilvl w:val="0"/>
          <w:numId w:val="40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формирование фракции и выдвижение кандидатов на три комитета (785 тыс.);</w:t>
      </w:r>
    </w:p>
    <w:p w14:paraId="6D6E2016" w14:textId="77777777" w:rsidR="00C55A06" w:rsidRPr="00C55A06" w:rsidRDefault="00C55A06">
      <w:pPr>
        <w:numPr>
          <w:ilvl w:val="0"/>
          <w:numId w:val="40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смерть А. Кашпировского, депутата Госдумы от партии в 1990-е (284 тыс.);</w:t>
      </w:r>
    </w:p>
    <w:p w14:paraId="34D1D9D7" w14:textId="77777777" w:rsidR="00C55A06" w:rsidRPr="00C55A06" w:rsidRDefault="00C55A06">
      <w:pPr>
        <w:numPr>
          <w:ilvl w:val="0"/>
          <w:numId w:val="40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завершение 29-летней работы Я. Нилова в Госдуме.</w:t>
      </w:r>
    </w:p>
    <w:p w14:paraId="719ECBAB" w14:textId="77777777" w:rsidR="00C55A06" w:rsidRPr="00EA379B" w:rsidRDefault="00C55A06" w:rsidP="00D31210">
      <w:pPr>
        <w:spacing w:after="0"/>
        <w:ind w:firstLine="720"/>
        <w:rPr>
          <w:i/>
          <w:lang w:val="ru-RU"/>
        </w:rPr>
      </w:pPr>
      <w:r w:rsidRPr="00EA379B">
        <w:rPr>
          <w:i/>
          <w:lang w:val="ru-RU"/>
        </w:rPr>
        <w:t>Негативный фон: заявление Л. Слуцкого о «шероховатостях и мелочах» на выборах (162 тыс. просмотров).</w:t>
      </w:r>
    </w:p>
    <w:p w14:paraId="73F852A8" w14:textId="3072D3AC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«Новые люди» − 7 баллов</w:t>
      </w:r>
    </w:p>
    <w:p w14:paraId="1887FAD5" w14:textId="77777777" w:rsidR="00C55A06" w:rsidRPr="00C55A06" w:rsidRDefault="00C55A06">
      <w:pPr>
        <w:numPr>
          <w:ilvl w:val="0"/>
          <w:numId w:val="41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получение руководства тремя комитетами Госдумы (1,9 млн);</w:t>
      </w:r>
    </w:p>
    <w:p w14:paraId="33AE8456" w14:textId="77777777" w:rsidR="00C55A06" w:rsidRPr="00C55A06" w:rsidRDefault="00C55A06">
      <w:pPr>
        <w:numPr>
          <w:ilvl w:val="0"/>
          <w:numId w:val="41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переизбрание А. Нечаева руководителем фракции (1,9 млн);</w:t>
      </w:r>
    </w:p>
    <w:p w14:paraId="4917B19B" w14:textId="77777777" w:rsidR="00C55A06" w:rsidRPr="00C55A06" w:rsidRDefault="00C55A06">
      <w:pPr>
        <w:numPr>
          <w:ilvl w:val="0"/>
          <w:numId w:val="41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пост вице-спикера за В. </w:t>
      </w:r>
      <w:proofErr w:type="spellStart"/>
      <w:r>
        <w:rPr>
          <w:iCs/>
          <w:lang w:val="ru-RU"/>
        </w:rPr>
        <w:t>Даванковым</w:t>
      </w:r>
      <w:proofErr w:type="spellEnd"/>
      <w:r>
        <w:rPr>
          <w:iCs/>
          <w:lang w:val="ru-RU"/>
        </w:rPr>
        <w:t xml:space="preserve"> (290 тыс.);</w:t>
      </w:r>
    </w:p>
    <w:p w14:paraId="2D056366" w14:textId="77777777" w:rsidR="00C55A06" w:rsidRPr="00C55A06" w:rsidRDefault="00C55A06">
      <w:pPr>
        <w:numPr>
          <w:ilvl w:val="0"/>
          <w:numId w:val="41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выдвижение Е. Пановой на влиятельный пост (400 тыс.);</w:t>
      </w:r>
    </w:p>
    <w:p w14:paraId="42C2FC99" w14:textId="77777777" w:rsidR="00C55A06" w:rsidRPr="00C55A06" w:rsidRDefault="00C55A06">
      <w:pPr>
        <w:numPr>
          <w:ilvl w:val="0"/>
          <w:numId w:val="41"/>
        </w:num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вирусный сюжет о С. </w:t>
      </w:r>
      <w:proofErr w:type="spellStart"/>
      <w:r>
        <w:rPr>
          <w:iCs/>
          <w:lang w:val="ru-RU"/>
        </w:rPr>
        <w:t>Авксентьевой</w:t>
      </w:r>
      <w:proofErr w:type="spellEnd"/>
      <w:r>
        <w:rPr>
          <w:iCs/>
          <w:lang w:val="ru-RU"/>
        </w:rPr>
        <w:t>, снявшей шторы в думском кабинете (0,5 млн).</w:t>
      </w:r>
    </w:p>
    <w:p w14:paraId="4D614A6E" w14:textId="77777777" w:rsidR="00C55A06" w:rsidRPr="00EA379B" w:rsidRDefault="00C55A06" w:rsidP="00D31210">
      <w:pPr>
        <w:spacing w:after="0"/>
        <w:ind w:firstLine="720"/>
        <w:rPr>
          <w:i/>
          <w:lang w:val="ru-RU"/>
        </w:rPr>
      </w:pPr>
      <w:r w:rsidRPr="00EA379B">
        <w:rPr>
          <w:i/>
          <w:lang w:val="ru-RU"/>
        </w:rPr>
        <w:lastRenderedPageBreak/>
        <w:t>Негативный фон: объявление О. Дмитриевой о завершении политической деятельности.</w:t>
      </w:r>
    </w:p>
    <w:p w14:paraId="2871376D" w14:textId="77777777" w:rsidR="00C55A06" w:rsidRPr="00C55A06" w:rsidRDefault="00C55A06" w:rsidP="00C55A06">
      <w:pPr>
        <w:spacing w:after="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 xml:space="preserve">5. Итоговый </w:t>
      </w:r>
      <w:proofErr w:type="spellStart"/>
      <w:r>
        <w:rPr>
          <w:b/>
          <w:bCs/>
          <w:iCs/>
          <w:lang w:val="ru-RU"/>
        </w:rPr>
        <w:t>повесточный</w:t>
      </w:r>
      <w:proofErr w:type="spellEnd"/>
      <w:r>
        <w:rPr>
          <w:b/>
          <w:bCs/>
          <w:iCs/>
          <w:lang w:val="ru-RU"/>
        </w:rPr>
        <w:t xml:space="preserve"> рейтинг</w:t>
      </w:r>
    </w:p>
    <w:p w14:paraId="287EA461" w14:textId="00DADDF7" w:rsidR="00C55A06" w:rsidRPr="001C36B6" w:rsidRDefault="00C55A06" w:rsidP="001C36B6">
      <w:pPr>
        <w:spacing w:after="0"/>
        <w:jc w:val="righ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Таблица 12</w:t>
      </w:r>
    </w:p>
    <w:tbl>
      <w:tblPr>
        <w:tblStyle w:val="aff1"/>
        <w:tblW w:w="0" w:type="auto"/>
        <w:tblInd w:w="45" w:type="dxa"/>
        <w:tblLook w:val="04A0" w:firstRow="1" w:lastRow="0" w:firstColumn="1" w:lastColumn="0" w:noHBand="0" w:noVBand="1"/>
      </w:tblPr>
      <w:tblGrid>
        <w:gridCol w:w="1007"/>
        <w:gridCol w:w="1180"/>
        <w:gridCol w:w="1288"/>
        <w:gridCol w:w="1952"/>
        <w:gridCol w:w="1080"/>
        <w:gridCol w:w="3693"/>
      </w:tblGrid>
      <w:tr w:rsidR="00D31210" w:rsidRPr="00D31210" w14:paraId="6AADD642" w14:textId="77777777" w:rsidTr="001C36B6">
        <w:tc>
          <w:tcPr>
            <w:tcW w:w="1007" w:type="dxa"/>
          </w:tcPr>
          <w:p w14:paraId="363B4DED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Место</w:t>
            </w:r>
          </w:p>
        </w:tc>
        <w:tc>
          <w:tcPr>
            <w:tcW w:w="1180" w:type="dxa"/>
          </w:tcPr>
          <w:p w14:paraId="1C293AC4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Партия</w:t>
            </w:r>
          </w:p>
        </w:tc>
        <w:tc>
          <w:tcPr>
            <w:tcW w:w="1288" w:type="dxa"/>
          </w:tcPr>
          <w:p w14:paraId="74C0377C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Базовые</w:t>
            </w:r>
          </w:p>
        </w:tc>
        <w:tc>
          <w:tcPr>
            <w:tcW w:w="1952" w:type="dxa"/>
          </w:tcPr>
          <w:p w14:paraId="0D1D786D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Ситуативные</w:t>
            </w:r>
          </w:p>
        </w:tc>
        <w:tc>
          <w:tcPr>
            <w:tcW w:w="1080" w:type="dxa"/>
          </w:tcPr>
          <w:p w14:paraId="3EA1A21F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Сумма</w:t>
            </w:r>
          </w:p>
        </w:tc>
        <w:tc>
          <w:tcPr>
            <w:tcW w:w="3693" w:type="dxa"/>
          </w:tcPr>
          <w:p w14:paraId="59D565C3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Балл</w:t>
            </w:r>
          </w:p>
        </w:tc>
      </w:tr>
      <w:tr w:rsidR="00D31210" w:rsidRPr="00D31210" w14:paraId="25C3719C" w14:textId="77777777" w:rsidTr="001C36B6">
        <w:tc>
          <w:tcPr>
            <w:tcW w:w="1007" w:type="dxa"/>
          </w:tcPr>
          <w:p w14:paraId="2A019BD0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1</w:t>
            </w:r>
          </w:p>
        </w:tc>
        <w:tc>
          <w:tcPr>
            <w:tcW w:w="1180" w:type="dxa"/>
          </w:tcPr>
          <w:p w14:paraId="1AC33B61" w14:textId="421FCED3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СР</w:t>
            </w:r>
          </w:p>
        </w:tc>
        <w:tc>
          <w:tcPr>
            <w:tcW w:w="1288" w:type="dxa"/>
          </w:tcPr>
          <w:p w14:paraId="4EC9B049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33</w:t>
            </w:r>
          </w:p>
        </w:tc>
        <w:tc>
          <w:tcPr>
            <w:tcW w:w="1952" w:type="dxa"/>
          </w:tcPr>
          <w:p w14:paraId="2A7CB544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11</w:t>
            </w:r>
          </w:p>
        </w:tc>
        <w:tc>
          <w:tcPr>
            <w:tcW w:w="1080" w:type="dxa"/>
          </w:tcPr>
          <w:p w14:paraId="0D42B5E4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44</w:t>
            </w:r>
          </w:p>
        </w:tc>
        <w:tc>
          <w:tcPr>
            <w:tcW w:w="3693" w:type="dxa"/>
          </w:tcPr>
          <w:p w14:paraId="5348AA8B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73,33</w:t>
            </w:r>
          </w:p>
        </w:tc>
      </w:tr>
      <w:tr w:rsidR="00D31210" w:rsidRPr="00D31210" w14:paraId="2FAD6A28" w14:textId="77777777" w:rsidTr="001C36B6">
        <w:tc>
          <w:tcPr>
            <w:tcW w:w="1007" w:type="dxa"/>
          </w:tcPr>
          <w:p w14:paraId="55EA42B7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2</w:t>
            </w:r>
          </w:p>
        </w:tc>
        <w:tc>
          <w:tcPr>
            <w:tcW w:w="1180" w:type="dxa"/>
          </w:tcPr>
          <w:p w14:paraId="170E468B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ЛДПР</w:t>
            </w:r>
          </w:p>
        </w:tc>
        <w:tc>
          <w:tcPr>
            <w:tcW w:w="1288" w:type="dxa"/>
          </w:tcPr>
          <w:p w14:paraId="19B4F0BB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33</w:t>
            </w:r>
          </w:p>
        </w:tc>
        <w:tc>
          <w:tcPr>
            <w:tcW w:w="1952" w:type="dxa"/>
          </w:tcPr>
          <w:p w14:paraId="4D83EC2E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10</w:t>
            </w:r>
          </w:p>
        </w:tc>
        <w:tc>
          <w:tcPr>
            <w:tcW w:w="1080" w:type="dxa"/>
          </w:tcPr>
          <w:p w14:paraId="59088E08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43</w:t>
            </w:r>
          </w:p>
        </w:tc>
        <w:tc>
          <w:tcPr>
            <w:tcW w:w="3693" w:type="dxa"/>
          </w:tcPr>
          <w:p w14:paraId="383DA345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71,67</w:t>
            </w:r>
          </w:p>
        </w:tc>
      </w:tr>
      <w:tr w:rsidR="00D31210" w:rsidRPr="00D31210" w14:paraId="2E108F22" w14:textId="77777777" w:rsidTr="001C36B6">
        <w:tc>
          <w:tcPr>
            <w:tcW w:w="1007" w:type="dxa"/>
          </w:tcPr>
          <w:p w14:paraId="2ACE3D13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3</w:t>
            </w:r>
          </w:p>
        </w:tc>
        <w:tc>
          <w:tcPr>
            <w:tcW w:w="1180" w:type="dxa"/>
          </w:tcPr>
          <w:p w14:paraId="4509D2C0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ЕР</w:t>
            </w:r>
          </w:p>
        </w:tc>
        <w:tc>
          <w:tcPr>
            <w:tcW w:w="1288" w:type="dxa"/>
          </w:tcPr>
          <w:p w14:paraId="24E6E937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27</w:t>
            </w:r>
          </w:p>
        </w:tc>
        <w:tc>
          <w:tcPr>
            <w:tcW w:w="1952" w:type="dxa"/>
          </w:tcPr>
          <w:p w14:paraId="498DB82C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13</w:t>
            </w:r>
          </w:p>
        </w:tc>
        <w:tc>
          <w:tcPr>
            <w:tcW w:w="1080" w:type="dxa"/>
          </w:tcPr>
          <w:p w14:paraId="5CDF5DFA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40</w:t>
            </w:r>
          </w:p>
        </w:tc>
        <w:tc>
          <w:tcPr>
            <w:tcW w:w="3693" w:type="dxa"/>
          </w:tcPr>
          <w:p w14:paraId="0025328A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66,67</w:t>
            </w:r>
          </w:p>
        </w:tc>
      </w:tr>
      <w:tr w:rsidR="00D31210" w:rsidRPr="00D31210" w14:paraId="1AF3B2A1" w14:textId="77777777" w:rsidTr="001C36B6">
        <w:tc>
          <w:tcPr>
            <w:tcW w:w="1007" w:type="dxa"/>
          </w:tcPr>
          <w:p w14:paraId="4C4FCB44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4</w:t>
            </w:r>
          </w:p>
        </w:tc>
        <w:tc>
          <w:tcPr>
            <w:tcW w:w="1180" w:type="dxa"/>
          </w:tcPr>
          <w:p w14:paraId="2C35D59B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КПРФ</w:t>
            </w:r>
          </w:p>
        </w:tc>
        <w:tc>
          <w:tcPr>
            <w:tcW w:w="1288" w:type="dxa"/>
          </w:tcPr>
          <w:p w14:paraId="28507659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21</w:t>
            </w:r>
          </w:p>
        </w:tc>
        <w:tc>
          <w:tcPr>
            <w:tcW w:w="1952" w:type="dxa"/>
          </w:tcPr>
          <w:p w14:paraId="31D90269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12</w:t>
            </w:r>
          </w:p>
        </w:tc>
        <w:tc>
          <w:tcPr>
            <w:tcW w:w="1080" w:type="dxa"/>
          </w:tcPr>
          <w:p w14:paraId="6D3E33F5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33</w:t>
            </w:r>
          </w:p>
        </w:tc>
        <w:tc>
          <w:tcPr>
            <w:tcW w:w="3693" w:type="dxa"/>
          </w:tcPr>
          <w:p w14:paraId="065C3897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55,00</w:t>
            </w:r>
          </w:p>
        </w:tc>
      </w:tr>
      <w:tr w:rsidR="00D31210" w:rsidRPr="00D31210" w14:paraId="2AC048EC" w14:textId="77777777" w:rsidTr="001C36B6">
        <w:tc>
          <w:tcPr>
            <w:tcW w:w="1007" w:type="dxa"/>
          </w:tcPr>
          <w:p w14:paraId="12187FB1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5</w:t>
            </w:r>
          </w:p>
        </w:tc>
        <w:tc>
          <w:tcPr>
            <w:tcW w:w="1180" w:type="dxa"/>
          </w:tcPr>
          <w:p w14:paraId="50E75B6D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НЛ</w:t>
            </w:r>
          </w:p>
        </w:tc>
        <w:tc>
          <w:tcPr>
            <w:tcW w:w="1288" w:type="dxa"/>
          </w:tcPr>
          <w:p w14:paraId="56AB524B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15</w:t>
            </w:r>
          </w:p>
        </w:tc>
        <w:tc>
          <w:tcPr>
            <w:tcW w:w="1952" w:type="dxa"/>
          </w:tcPr>
          <w:p w14:paraId="0580DE18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7</w:t>
            </w:r>
          </w:p>
        </w:tc>
        <w:tc>
          <w:tcPr>
            <w:tcW w:w="1080" w:type="dxa"/>
          </w:tcPr>
          <w:p w14:paraId="3BD4DFD6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22</w:t>
            </w:r>
          </w:p>
        </w:tc>
        <w:tc>
          <w:tcPr>
            <w:tcW w:w="3693" w:type="dxa"/>
          </w:tcPr>
          <w:p w14:paraId="709BF985" w14:textId="77777777" w:rsidR="00D31210" w:rsidRPr="00D31210" w:rsidRDefault="00D31210" w:rsidP="005D483A">
            <w:pPr>
              <w:spacing w:after="0"/>
              <w:jc w:val="left"/>
              <w:rPr>
                <w:i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>36,67</w:t>
            </w:r>
          </w:p>
        </w:tc>
      </w:tr>
    </w:tbl>
    <w:p w14:paraId="7618C84B" w14:textId="29CA649B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Структурный сдвиг периода:</w:t>
      </w:r>
      <w:r>
        <w:rPr>
          <w:iCs/>
          <w:lang w:val="ru-RU"/>
        </w:rPr>
        <w:t xml:space="preserve"> агитационная повестка, в которой лидировала «Единая Россия», сменилась законодательной, в которой преимущество получили партии с наибольшим объемом внесенных инициатив. СР показала рекордный прирост за все время наблюдений (+25,00), КПРФ − наиболее глубокое снижение (−10,00).</w:t>
      </w:r>
    </w:p>
    <w:p w14:paraId="2FC8CC46" w14:textId="77777777" w:rsidR="00C55A06" w:rsidRPr="00C55A06" w:rsidRDefault="00C55A06" w:rsidP="00D31210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 xml:space="preserve">6. Опорные метрики </w:t>
      </w:r>
      <w:proofErr w:type="spellStart"/>
      <w:r>
        <w:rPr>
          <w:b/>
          <w:bCs/>
          <w:iCs/>
          <w:lang w:val="ru-RU"/>
        </w:rPr>
        <w:t>повесточного</w:t>
      </w:r>
      <w:proofErr w:type="spellEnd"/>
      <w:r>
        <w:rPr>
          <w:b/>
          <w:bCs/>
          <w:iCs/>
          <w:lang w:val="ru-RU"/>
        </w:rPr>
        <w:t xml:space="preserve"> анализа</w:t>
      </w:r>
    </w:p>
    <w:p w14:paraId="455169FA" w14:textId="0A2AFAFE" w:rsidR="00C55A06" w:rsidRPr="00C55A06" w:rsidRDefault="00C55A06" w:rsidP="00D31210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Показатели рассчитаны по моно-партийному </w:t>
      </w:r>
      <w:proofErr w:type="spellStart"/>
      <w:r>
        <w:rPr>
          <w:iCs/>
          <w:lang w:val="ru-RU"/>
        </w:rPr>
        <w:t>подмассиву</w:t>
      </w:r>
      <w:proofErr w:type="spellEnd"/>
      <w:r>
        <w:rPr>
          <w:iCs/>
          <w:lang w:val="ru-RU"/>
        </w:rPr>
        <w:t xml:space="preserve"> − сообщениям, в которых упоминается только одна из пяти парламентских партий (2 304 материала СМИ, 52 815 сообщений соцмедиа).</w:t>
      </w:r>
    </w:p>
    <w:p w14:paraId="5F5B7FC6" w14:textId="01C4F1D0" w:rsidR="00C55A06" w:rsidRPr="001C36B6" w:rsidRDefault="00C55A06" w:rsidP="001C36B6">
      <w:pPr>
        <w:spacing w:after="0"/>
        <w:jc w:val="righ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Таблица 13</w:t>
      </w:r>
    </w:p>
    <w:tbl>
      <w:tblPr>
        <w:tblStyle w:val="aff1"/>
        <w:tblW w:w="0" w:type="auto"/>
        <w:tblInd w:w="45" w:type="dxa"/>
        <w:tblLayout w:type="fixed"/>
        <w:tblLook w:val="04A0" w:firstRow="1" w:lastRow="0" w:firstColumn="1" w:lastColumn="0" w:noHBand="0" w:noVBand="1"/>
      </w:tblPr>
      <w:tblGrid>
        <w:gridCol w:w="996"/>
        <w:gridCol w:w="769"/>
        <w:gridCol w:w="865"/>
        <w:gridCol w:w="1397"/>
        <w:gridCol w:w="1236"/>
        <w:gridCol w:w="1412"/>
        <w:gridCol w:w="1497"/>
        <w:gridCol w:w="899"/>
        <w:gridCol w:w="1129"/>
      </w:tblGrid>
      <w:tr w:rsidR="00D31210" w:rsidRPr="00D31210" w14:paraId="1E9D58BA" w14:textId="77777777" w:rsidTr="00B954AE">
        <w:tc>
          <w:tcPr>
            <w:tcW w:w="996" w:type="dxa"/>
          </w:tcPr>
          <w:p w14:paraId="7554EC5F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769" w:type="dxa"/>
          </w:tcPr>
          <w:p w14:paraId="55FCE89A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СМИ</w:t>
            </w:r>
          </w:p>
        </w:tc>
        <w:tc>
          <w:tcPr>
            <w:tcW w:w="865" w:type="dxa"/>
          </w:tcPr>
          <w:p w14:paraId="627451F5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iCs/>
                <w:sz w:val="24"/>
                <w:szCs w:val="24"/>
                <w:lang w:val="ru-RU"/>
              </w:rPr>
              <w:t>Ориг</w:t>
            </w:r>
            <w:proofErr w:type="spellEnd"/>
            <w:r>
              <w:rPr>
                <w:b/>
                <w:bCs/>
                <w:iCs/>
                <w:sz w:val="24"/>
                <w:szCs w:val="24"/>
                <w:lang w:val="ru-RU"/>
              </w:rPr>
              <w:t>., %</w:t>
            </w:r>
          </w:p>
        </w:tc>
        <w:tc>
          <w:tcPr>
            <w:tcW w:w="1397" w:type="dxa"/>
          </w:tcPr>
          <w:p w14:paraId="23790111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Аудитория, млн</w:t>
            </w:r>
          </w:p>
        </w:tc>
        <w:tc>
          <w:tcPr>
            <w:tcW w:w="1236" w:type="dxa"/>
          </w:tcPr>
          <w:p w14:paraId="742AB394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Соцмедиа</w:t>
            </w:r>
          </w:p>
        </w:tc>
        <w:tc>
          <w:tcPr>
            <w:tcW w:w="1412" w:type="dxa"/>
          </w:tcPr>
          <w:p w14:paraId="25381CC5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Просмотры</w:t>
            </w:r>
          </w:p>
        </w:tc>
        <w:tc>
          <w:tcPr>
            <w:tcW w:w="1497" w:type="dxa"/>
          </w:tcPr>
          <w:p w14:paraId="74B46989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iCs/>
                <w:sz w:val="24"/>
                <w:szCs w:val="24"/>
                <w:lang w:val="ru-RU"/>
              </w:rPr>
              <w:t>Просм</w:t>
            </w:r>
            <w:proofErr w:type="spellEnd"/>
            <w:r>
              <w:rPr>
                <w:b/>
                <w:bCs/>
                <w:iCs/>
                <w:sz w:val="24"/>
                <w:szCs w:val="24"/>
                <w:lang w:val="ru-RU"/>
              </w:rPr>
              <w:t>. на сообщение</w:t>
            </w:r>
          </w:p>
        </w:tc>
        <w:tc>
          <w:tcPr>
            <w:tcW w:w="899" w:type="dxa"/>
          </w:tcPr>
          <w:p w14:paraId="4841A0E9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Авторов</w:t>
            </w:r>
          </w:p>
        </w:tc>
        <w:tc>
          <w:tcPr>
            <w:tcW w:w="1129" w:type="dxa"/>
          </w:tcPr>
          <w:p w14:paraId="18C6D31A" w14:textId="77777777" w:rsidR="00D31210" w:rsidRPr="00D31210" w:rsidRDefault="00D31210" w:rsidP="005D483A">
            <w:pPr>
              <w:spacing w:after="0"/>
              <w:jc w:val="left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Негатив, %</w:t>
            </w:r>
          </w:p>
        </w:tc>
      </w:tr>
      <w:tr w:rsidR="00D31210" w:rsidRPr="00D31210" w14:paraId="06539BAC" w14:textId="77777777" w:rsidTr="00B954AE">
        <w:tc>
          <w:tcPr>
            <w:tcW w:w="996" w:type="dxa"/>
          </w:tcPr>
          <w:p w14:paraId="1561879A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ЕР</w:t>
            </w:r>
          </w:p>
        </w:tc>
        <w:tc>
          <w:tcPr>
            <w:tcW w:w="769" w:type="dxa"/>
          </w:tcPr>
          <w:p w14:paraId="599BE2FB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1 365</w:t>
            </w:r>
          </w:p>
        </w:tc>
        <w:tc>
          <w:tcPr>
            <w:tcW w:w="865" w:type="dxa"/>
          </w:tcPr>
          <w:p w14:paraId="4C5F8E53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59,7</w:t>
            </w:r>
          </w:p>
        </w:tc>
        <w:tc>
          <w:tcPr>
            <w:tcW w:w="1397" w:type="dxa"/>
          </w:tcPr>
          <w:p w14:paraId="08E3E983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70,5</w:t>
            </w:r>
          </w:p>
        </w:tc>
        <w:tc>
          <w:tcPr>
            <w:tcW w:w="1236" w:type="dxa"/>
          </w:tcPr>
          <w:p w14:paraId="2A81F486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20 361</w:t>
            </w:r>
          </w:p>
        </w:tc>
        <w:tc>
          <w:tcPr>
            <w:tcW w:w="1412" w:type="dxa"/>
          </w:tcPr>
          <w:p w14:paraId="568E796B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1 033 173</w:t>
            </w:r>
          </w:p>
        </w:tc>
        <w:tc>
          <w:tcPr>
            <w:tcW w:w="1497" w:type="dxa"/>
          </w:tcPr>
          <w:p w14:paraId="32D4D550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50,7</w:t>
            </w:r>
          </w:p>
        </w:tc>
        <w:tc>
          <w:tcPr>
            <w:tcW w:w="899" w:type="dxa"/>
          </w:tcPr>
          <w:p w14:paraId="2A0836EE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9 671</w:t>
            </w:r>
          </w:p>
        </w:tc>
        <w:tc>
          <w:tcPr>
            <w:tcW w:w="1129" w:type="dxa"/>
          </w:tcPr>
          <w:p w14:paraId="18300C46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5,1</w:t>
            </w:r>
          </w:p>
        </w:tc>
      </w:tr>
      <w:tr w:rsidR="00D31210" w:rsidRPr="00D31210" w14:paraId="3420C293" w14:textId="77777777" w:rsidTr="00B954AE">
        <w:tc>
          <w:tcPr>
            <w:tcW w:w="996" w:type="dxa"/>
          </w:tcPr>
          <w:p w14:paraId="5087B87A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769" w:type="dxa"/>
          </w:tcPr>
          <w:p w14:paraId="01BCF37F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439</w:t>
            </w:r>
          </w:p>
        </w:tc>
        <w:tc>
          <w:tcPr>
            <w:tcW w:w="865" w:type="dxa"/>
          </w:tcPr>
          <w:p w14:paraId="48D5F413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72,0</w:t>
            </w:r>
          </w:p>
        </w:tc>
        <w:tc>
          <w:tcPr>
            <w:tcW w:w="1397" w:type="dxa"/>
          </w:tcPr>
          <w:p w14:paraId="53016BCC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52,6</w:t>
            </w:r>
          </w:p>
        </w:tc>
        <w:tc>
          <w:tcPr>
            <w:tcW w:w="1236" w:type="dxa"/>
          </w:tcPr>
          <w:p w14:paraId="78915B5B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18 041</w:t>
            </w:r>
          </w:p>
        </w:tc>
        <w:tc>
          <w:tcPr>
            <w:tcW w:w="1412" w:type="dxa"/>
          </w:tcPr>
          <w:p w14:paraId="7B6AA1A0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2 094 897</w:t>
            </w:r>
          </w:p>
        </w:tc>
        <w:tc>
          <w:tcPr>
            <w:tcW w:w="1497" w:type="dxa"/>
          </w:tcPr>
          <w:p w14:paraId="44C762CC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116,1</w:t>
            </w:r>
          </w:p>
        </w:tc>
        <w:tc>
          <w:tcPr>
            <w:tcW w:w="899" w:type="dxa"/>
          </w:tcPr>
          <w:p w14:paraId="302606B3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9 717</w:t>
            </w:r>
          </w:p>
        </w:tc>
        <w:tc>
          <w:tcPr>
            <w:tcW w:w="1129" w:type="dxa"/>
          </w:tcPr>
          <w:p w14:paraId="3DDBCBA8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4,6</w:t>
            </w:r>
          </w:p>
        </w:tc>
      </w:tr>
      <w:tr w:rsidR="00D31210" w:rsidRPr="00D31210" w14:paraId="4AE21703" w14:textId="77777777" w:rsidTr="00B954AE">
        <w:tc>
          <w:tcPr>
            <w:tcW w:w="996" w:type="dxa"/>
          </w:tcPr>
          <w:p w14:paraId="67D5535F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769" w:type="dxa"/>
          </w:tcPr>
          <w:p w14:paraId="7DEC58C5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238</w:t>
            </w:r>
          </w:p>
        </w:tc>
        <w:tc>
          <w:tcPr>
            <w:tcW w:w="865" w:type="dxa"/>
          </w:tcPr>
          <w:p w14:paraId="6F168808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66,8</w:t>
            </w:r>
          </w:p>
        </w:tc>
        <w:tc>
          <w:tcPr>
            <w:tcW w:w="1397" w:type="dxa"/>
          </w:tcPr>
          <w:p w14:paraId="4E6D8E85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40,3</w:t>
            </w:r>
          </w:p>
        </w:tc>
        <w:tc>
          <w:tcPr>
            <w:tcW w:w="1236" w:type="dxa"/>
          </w:tcPr>
          <w:p w14:paraId="5C0168A5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4 004</w:t>
            </w:r>
          </w:p>
        </w:tc>
        <w:tc>
          <w:tcPr>
            <w:tcW w:w="1412" w:type="dxa"/>
          </w:tcPr>
          <w:p w14:paraId="3D186419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487 177</w:t>
            </w:r>
          </w:p>
        </w:tc>
        <w:tc>
          <w:tcPr>
            <w:tcW w:w="1497" w:type="dxa"/>
          </w:tcPr>
          <w:p w14:paraId="6BC4EAF8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121,7</w:t>
            </w:r>
          </w:p>
        </w:tc>
        <w:tc>
          <w:tcPr>
            <w:tcW w:w="899" w:type="dxa"/>
          </w:tcPr>
          <w:p w14:paraId="7C772EC4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1 882</w:t>
            </w:r>
          </w:p>
        </w:tc>
        <w:tc>
          <w:tcPr>
            <w:tcW w:w="1129" w:type="dxa"/>
          </w:tcPr>
          <w:p w14:paraId="034A0D04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0,2</w:t>
            </w:r>
          </w:p>
        </w:tc>
      </w:tr>
      <w:tr w:rsidR="00D31210" w:rsidRPr="00D31210" w14:paraId="55B4C68C" w14:textId="77777777" w:rsidTr="00B954AE">
        <w:tc>
          <w:tcPr>
            <w:tcW w:w="996" w:type="dxa"/>
          </w:tcPr>
          <w:p w14:paraId="5E99AFA6" w14:textId="2747697B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СР</w:t>
            </w:r>
          </w:p>
        </w:tc>
        <w:tc>
          <w:tcPr>
            <w:tcW w:w="769" w:type="dxa"/>
          </w:tcPr>
          <w:p w14:paraId="48F450D1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171</w:t>
            </w:r>
          </w:p>
        </w:tc>
        <w:tc>
          <w:tcPr>
            <w:tcW w:w="865" w:type="dxa"/>
          </w:tcPr>
          <w:p w14:paraId="5FCD2FC6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63,2</w:t>
            </w:r>
          </w:p>
        </w:tc>
        <w:tc>
          <w:tcPr>
            <w:tcW w:w="1397" w:type="dxa"/>
          </w:tcPr>
          <w:p w14:paraId="5DAEB491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50,8</w:t>
            </w:r>
          </w:p>
        </w:tc>
        <w:tc>
          <w:tcPr>
            <w:tcW w:w="1236" w:type="dxa"/>
          </w:tcPr>
          <w:p w14:paraId="1251FF43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9 970</w:t>
            </w:r>
          </w:p>
        </w:tc>
        <w:tc>
          <w:tcPr>
            <w:tcW w:w="1412" w:type="dxa"/>
          </w:tcPr>
          <w:p w14:paraId="6EBA65FC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510 430</w:t>
            </w:r>
          </w:p>
        </w:tc>
        <w:tc>
          <w:tcPr>
            <w:tcW w:w="1497" w:type="dxa"/>
          </w:tcPr>
          <w:p w14:paraId="7FE75AAC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51,2</w:t>
            </w:r>
          </w:p>
        </w:tc>
        <w:tc>
          <w:tcPr>
            <w:tcW w:w="899" w:type="dxa"/>
          </w:tcPr>
          <w:p w14:paraId="698E6880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1 971</w:t>
            </w:r>
          </w:p>
        </w:tc>
        <w:tc>
          <w:tcPr>
            <w:tcW w:w="1129" w:type="dxa"/>
          </w:tcPr>
          <w:p w14:paraId="174BE59F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0,1</w:t>
            </w:r>
          </w:p>
        </w:tc>
      </w:tr>
      <w:tr w:rsidR="00D31210" w:rsidRPr="00D31210" w14:paraId="4840EB55" w14:textId="77777777" w:rsidTr="00B954AE">
        <w:tc>
          <w:tcPr>
            <w:tcW w:w="996" w:type="dxa"/>
          </w:tcPr>
          <w:p w14:paraId="1331D522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НЛ</w:t>
            </w:r>
          </w:p>
        </w:tc>
        <w:tc>
          <w:tcPr>
            <w:tcW w:w="769" w:type="dxa"/>
          </w:tcPr>
          <w:p w14:paraId="79CA3EE2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91</w:t>
            </w:r>
          </w:p>
        </w:tc>
        <w:tc>
          <w:tcPr>
            <w:tcW w:w="865" w:type="dxa"/>
          </w:tcPr>
          <w:p w14:paraId="5EDB5385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71,4</w:t>
            </w:r>
          </w:p>
        </w:tc>
        <w:tc>
          <w:tcPr>
            <w:tcW w:w="1397" w:type="dxa"/>
          </w:tcPr>
          <w:p w14:paraId="1F1FF30E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11,5</w:t>
            </w:r>
          </w:p>
        </w:tc>
        <w:tc>
          <w:tcPr>
            <w:tcW w:w="1236" w:type="dxa"/>
          </w:tcPr>
          <w:p w14:paraId="27BC1C7B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439</w:t>
            </w:r>
          </w:p>
        </w:tc>
        <w:tc>
          <w:tcPr>
            <w:tcW w:w="1412" w:type="dxa"/>
          </w:tcPr>
          <w:p w14:paraId="769D5D97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45 880</w:t>
            </w:r>
          </w:p>
        </w:tc>
        <w:tc>
          <w:tcPr>
            <w:tcW w:w="1497" w:type="dxa"/>
          </w:tcPr>
          <w:p w14:paraId="0E1C71EE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104,5</w:t>
            </w:r>
          </w:p>
        </w:tc>
        <w:tc>
          <w:tcPr>
            <w:tcW w:w="899" w:type="dxa"/>
          </w:tcPr>
          <w:p w14:paraId="744B658A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385</w:t>
            </w:r>
          </w:p>
        </w:tc>
        <w:tc>
          <w:tcPr>
            <w:tcW w:w="1129" w:type="dxa"/>
          </w:tcPr>
          <w:p w14:paraId="0B83542D" w14:textId="77777777" w:rsidR="00D31210" w:rsidRPr="00D31210" w:rsidRDefault="00D31210" w:rsidP="005D483A">
            <w:pPr>
              <w:spacing w:after="0"/>
              <w:jc w:val="left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3,4</w:t>
            </w:r>
          </w:p>
        </w:tc>
      </w:tr>
    </w:tbl>
    <w:p w14:paraId="3F8D0495" w14:textId="77777777" w:rsidR="00B954AE" w:rsidRDefault="00B954AE" w:rsidP="000757FC">
      <w:pPr>
        <w:spacing w:after="0"/>
        <w:ind w:firstLine="720"/>
        <w:rPr>
          <w:b/>
          <w:bCs/>
          <w:iCs/>
          <w:lang w:val="ru-RU"/>
        </w:rPr>
      </w:pPr>
    </w:p>
    <w:p w14:paraId="2B6D5D9B" w14:textId="6A079286" w:rsidR="00C55A06" w:rsidRPr="00C55A06" w:rsidRDefault="00C55A06" w:rsidP="000757FC">
      <w:pPr>
        <w:spacing w:after="0"/>
        <w:ind w:firstLine="720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7. Ключевые наблюдения по информационной базе</w:t>
      </w:r>
    </w:p>
    <w:p w14:paraId="1DACDAE7" w14:textId="77777777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1. Доля реплицированных публикаций в социальных медиа критически высока и различна по природе.</w:t>
      </w:r>
    </w:p>
    <w:p w14:paraId="0B56905C" w14:textId="77777777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В моно-партийных массивах доля сообщений, входящих в кластеры идентичных публикаций (20 и более совпадений), составила:</w:t>
      </w:r>
    </w:p>
    <w:p w14:paraId="12ECD4FE" w14:textId="0040454E" w:rsidR="00C55A06" w:rsidRPr="00C55A06" w:rsidRDefault="00C55A06">
      <w:pPr>
        <w:numPr>
          <w:ilvl w:val="0"/>
          <w:numId w:val="42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СР − 94,3%</w:t>
      </w:r>
    </w:p>
    <w:p w14:paraId="22B3D743" w14:textId="205A9F6A" w:rsidR="00C55A06" w:rsidRPr="00C55A06" w:rsidRDefault="00C55A06">
      <w:pPr>
        <w:numPr>
          <w:ilvl w:val="0"/>
          <w:numId w:val="42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ЕР − 60,8%</w:t>
      </w:r>
    </w:p>
    <w:p w14:paraId="6855E7A6" w14:textId="21CC7244" w:rsidR="00C55A06" w:rsidRPr="00C55A06" w:rsidRDefault="00C55A06">
      <w:pPr>
        <w:numPr>
          <w:ilvl w:val="0"/>
          <w:numId w:val="42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КПРФ − 49,7%</w:t>
      </w:r>
    </w:p>
    <w:p w14:paraId="42A4C1FE" w14:textId="60F1A09D" w:rsidR="00C55A06" w:rsidRPr="00C55A06" w:rsidRDefault="00C55A06">
      <w:pPr>
        <w:numPr>
          <w:ilvl w:val="0"/>
          <w:numId w:val="42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ЛДПР − 13,7%</w:t>
      </w:r>
    </w:p>
    <w:p w14:paraId="45B2FC53" w14:textId="3FB534F3" w:rsidR="00C55A06" w:rsidRPr="00C55A06" w:rsidRDefault="00C55A06">
      <w:pPr>
        <w:numPr>
          <w:ilvl w:val="0"/>
          <w:numId w:val="42"/>
        </w:num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«Новые люди» − 5,2%</w:t>
      </w:r>
    </w:p>
    <w:p w14:paraId="7E86C7D4" w14:textId="31B9A5E5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2. Природа репликации у СР и у ЕР/КПРФ противоположна.</w:t>
      </w:r>
    </w:p>
    <w:p w14:paraId="13ACFB64" w14:textId="2BB9A389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У СР четыре крупнейших кластера (от 815 до 1 015 публикаций каждый) </w:t>
      </w:r>
      <w:proofErr w:type="gramStart"/>
      <w:r>
        <w:rPr>
          <w:iCs/>
          <w:lang w:val="ru-RU"/>
        </w:rPr>
        <w:t>− это</w:t>
      </w:r>
      <w:proofErr w:type="gramEnd"/>
      <w:r>
        <w:rPr>
          <w:iCs/>
          <w:lang w:val="ru-RU"/>
        </w:rPr>
        <w:t xml:space="preserve"> исключительно официальный партийный контент, синхронно размещенный по сети региональных сообществ «ВКонтакте». Это организованная агитационная </w:t>
      </w:r>
      <w:r>
        <w:rPr>
          <w:iCs/>
          <w:lang w:val="ru-RU"/>
        </w:rPr>
        <w:lastRenderedPageBreak/>
        <w:t xml:space="preserve">инфраструктура, и в </w:t>
      </w:r>
      <w:proofErr w:type="spellStart"/>
      <w:r>
        <w:rPr>
          <w:iCs/>
          <w:lang w:val="ru-RU"/>
        </w:rPr>
        <w:t>повесточной</w:t>
      </w:r>
      <w:proofErr w:type="spellEnd"/>
      <w:r>
        <w:rPr>
          <w:iCs/>
          <w:lang w:val="ru-RU"/>
        </w:rPr>
        <w:t xml:space="preserve"> оценке каждый такой кластер засчитан как один информационный повод.</w:t>
      </w:r>
    </w:p>
    <w:p w14:paraId="6E34EA0A" w14:textId="0A738067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У «Единой России» и КПРФ крупнейшие кластеры − напротив, компрометирующие материалы, реплицированные через </w:t>
      </w:r>
      <w:proofErr w:type="spellStart"/>
      <w:r>
        <w:rPr>
          <w:iCs/>
          <w:lang w:val="ru-RU"/>
        </w:rPr>
        <w:t>Telegram</w:t>
      </w:r>
      <w:proofErr w:type="spellEnd"/>
      <w:r>
        <w:rPr>
          <w:iCs/>
          <w:lang w:val="ru-RU"/>
        </w:rPr>
        <w:t xml:space="preserve">-сетки SEO-ресурсов (1 858, 1 443, 1 389 и 1 085 публикаций у ЕР; 984, 492, 492 и 481 − у КПРФ). Это признак внешней негативной кампании, а не партийной активности. В полном массиве, без ограничения моно-партийным </w:t>
      </w:r>
      <w:proofErr w:type="spellStart"/>
      <w:r>
        <w:rPr>
          <w:iCs/>
          <w:lang w:val="ru-RU"/>
        </w:rPr>
        <w:t>подмассивом</w:t>
      </w:r>
      <w:proofErr w:type="spellEnd"/>
      <w:r>
        <w:rPr>
          <w:iCs/>
          <w:lang w:val="ru-RU"/>
        </w:rPr>
        <w:t>, крупнейший из этих сюжетов − проверка силовиками помощницы депутата КПРФ − насчитывает 2 136 публикаций: реальный объем кампании против партии вдвое больше, чем видно по моно-партийным данным.</w:t>
      </w:r>
    </w:p>
    <w:p w14:paraId="05C7841E" w14:textId="33D2554B" w:rsidR="00C55A06" w:rsidRPr="00C55A06" w:rsidRDefault="00D31210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3. КПРФ сохраняет первое место по просмотрам при трехкратном отставании по объему материалов СМИ.</w:t>
      </w:r>
    </w:p>
    <w:p w14:paraId="52242819" w14:textId="70DDF34E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2,09 млн просмотров против 1,03 млн у ЕР</w:t>
      </w:r>
      <w:r>
        <w:rPr>
          <w:iCs/>
          <w:lang w:val="ru-RU"/>
        </w:rPr>
        <w:t xml:space="preserve"> при 439 материалах СМИ против 1 365. </w:t>
      </w:r>
      <w:r>
        <w:rPr>
          <w:i/>
          <w:lang w:val="ru-RU"/>
        </w:rPr>
        <w:t xml:space="preserve">Авторская сеть партии (9 717 авторов) практически равна сети ЕР (9 671) </w:t>
      </w:r>
      <w:proofErr w:type="gramStart"/>
      <w:r>
        <w:rPr>
          <w:i/>
          <w:lang w:val="ru-RU"/>
        </w:rPr>
        <w:t>− это</w:t>
      </w:r>
      <w:proofErr w:type="gramEnd"/>
      <w:r>
        <w:rPr>
          <w:i/>
          <w:lang w:val="ru-RU"/>
        </w:rPr>
        <w:t xml:space="preserve"> по-прежнему крупнейшая оппозиционная цифровая инфраструктура.</w:t>
      </w:r>
    </w:p>
    <w:p w14:paraId="7677C3AE" w14:textId="77777777" w:rsidR="00C55A06" w:rsidRPr="00C55A06" w:rsidRDefault="00D31210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4. Реплицированные публикации дают охват только у СР.</w:t>
      </w:r>
    </w:p>
    <w:p w14:paraId="1BD83024" w14:textId="77777777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У КПРФ на кластеры идентичных публикаций приходится 48% сообщений, но лишь 14% просмотров; у «Единой России» − 56% сообщений и 5,9% просмотров. Сетевой «посев» у обеих партий раздувает счетчик сообщений, почти не добавляя аудитории. У СР картина обратная: 93,6% сообщений дают 74% просмотров, а каждый из четырех крупнейших кластеров набирает 43−61 тыс. просмотров. Это не бессмысленное тиражирование, а работающая на охват агитационная инфраструктура − которая, однако, не конвертируется в отклик: по контуру социальных сетей у СР худшая вовлеченность среди всех партий (0,63 реакции на сообщение). Сводная оценка цифрового присутствия СР: «посев» работает на охват, но не на отклик.</w:t>
      </w:r>
    </w:p>
    <w:p w14:paraId="6B9AE9BD" w14:textId="77777777" w:rsidR="00C55A06" w:rsidRPr="00C55A06" w:rsidRDefault="00D31210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5. Негативная кампания против КПРФ размечена системой мониторинга как нейтральная.</w:t>
      </w:r>
    </w:p>
    <w:p w14:paraId="3105D77F" w14:textId="77777777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Из 2 136 публикаций по сюжету о помощнице депутата ни одна не помечена негативом; второй сюжет («</w:t>
      </w:r>
      <w:r w:rsidRPr="00EA379B">
        <w:rPr>
          <w:i/>
          <w:lang w:val="ru-RU"/>
        </w:rPr>
        <w:t xml:space="preserve">политический цирк </w:t>
      </w:r>
      <w:proofErr w:type="spellStart"/>
      <w:r w:rsidRPr="00EA379B">
        <w:rPr>
          <w:i/>
          <w:lang w:val="ru-RU"/>
        </w:rPr>
        <w:t>Кутлугужина</w:t>
      </w:r>
      <w:proofErr w:type="spellEnd"/>
      <w:r>
        <w:rPr>
          <w:iCs/>
          <w:lang w:val="ru-RU"/>
        </w:rPr>
        <w:t>») помечен негативом в 93% случаев. Показатель «негатив 4,6%» в таблице 13 поэтому занижает реальный враждебный фон: совокупный объем компрометирующих публикаций по двум сюжетам в моно-партийном массиве составляет около 1 500 материалов. При оценке тональности цифрового поля партии опираться на автоматическую разметку нельзя.</w:t>
      </w:r>
    </w:p>
    <w:p w14:paraId="16D3FE0E" w14:textId="77777777" w:rsidR="00B954AE" w:rsidRDefault="00B954AE" w:rsidP="000757FC">
      <w:pPr>
        <w:spacing w:after="0"/>
        <w:ind w:firstLine="720"/>
        <w:rPr>
          <w:b/>
          <w:bCs/>
          <w:iCs/>
          <w:lang w:val="ru-RU"/>
        </w:rPr>
      </w:pPr>
    </w:p>
    <w:p w14:paraId="50231F92" w14:textId="3F115418" w:rsidR="00C55A06" w:rsidRPr="00B954AE" w:rsidRDefault="00C55A06" w:rsidP="000757FC">
      <w:pPr>
        <w:spacing w:after="0"/>
        <w:ind w:firstLine="720"/>
        <w:rPr>
          <w:b/>
          <w:bCs/>
          <w:iCs/>
          <w:u w:val="single"/>
          <w:lang w:val="ru-RU"/>
        </w:rPr>
      </w:pPr>
      <w:r>
        <w:rPr>
          <w:b/>
          <w:bCs/>
          <w:iCs/>
          <w:u w:val="single"/>
          <w:lang w:val="ru-RU"/>
        </w:rPr>
        <w:t>Выводы и риски для КПРФ</w:t>
      </w:r>
    </w:p>
    <w:p w14:paraId="6E7F11BB" w14:textId="63ED0600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1. Главный риск периода − сужение тематического фронта.</w:t>
      </w:r>
    </w:p>
    <w:p w14:paraId="4828E2E7" w14:textId="77777777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В пяти базовых темах из девяти партия не предъявила самостоятельной федеральной инициативы (здравоохранение, демография, миграция, образование, экология). При сопоставимой с ЕР авторской сети и лидерстве по просмотрам содержательное наполнение повестки оказалось самым узким среди четырех крупнейших фракций.</w:t>
      </w:r>
    </w:p>
    <w:p w14:paraId="4FBB9CA2" w14:textId="77777777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lastRenderedPageBreak/>
        <w:t xml:space="preserve">2. Конкуренты заняли освободившееся после выборов </w:t>
      </w:r>
      <w:proofErr w:type="spellStart"/>
      <w:r>
        <w:rPr>
          <w:b/>
          <w:bCs/>
          <w:iCs/>
          <w:lang w:val="ru-RU"/>
        </w:rPr>
        <w:t>повесточное</w:t>
      </w:r>
      <w:proofErr w:type="spellEnd"/>
      <w:r>
        <w:rPr>
          <w:b/>
          <w:bCs/>
          <w:iCs/>
          <w:lang w:val="ru-RU"/>
        </w:rPr>
        <w:t xml:space="preserve"> пространство быстрее.</w:t>
      </w:r>
    </w:p>
    <w:p w14:paraId="6B74DE99" w14:textId="2EEECE70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СР и ЛДПР использовали первые дни созыва для внесения законопроектов, которые обеспечили им максимальные оценки в семи темах из девяти в сумме. КПРФ в тот же период сосредоточилась на мемориально-протестной кампании, дающей охват, но не тематическое лидерство.</w:t>
      </w:r>
    </w:p>
    <w:p w14:paraId="7D8C750F" w14:textId="45EE59C0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3. Тарифно-жилищная повестка − доказанное конкурентное преимущество, которое нужно удерживать.</w:t>
      </w:r>
    </w:p>
    <w:p w14:paraId="1073CCCB" w14:textId="77777777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Инициатива об ограничении платежа за ЖКУ 10% от дохода семьи стала самой растиражированной в теме и единственной, где партия вне конкуренции. Жалоба лидера партии Президенту на тарифную квитанцию дала более высокий отклик в социальных медиа, чем большинство законодательных инициатив конкурентов.</w:t>
      </w:r>
    </w:p>
    <w:p w14:paraId="45844377" w14:textId="77777777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4. Основной охват недели принесли сюжеты, которые не контролируются партией.</w:t>
      </w:r>
    </w:p>
    <w:p w14:paraId="7E1CFD26" w14:textId="77777777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Заявление о «пороге большой войны» и задержания на митинге 4 октября получили аудиторию в разы выше, чем инициативы партии, но раскручивались сторонними, в том числе недружественными, ресурсами. Это создает риск подмены содержательной повестки конфликтной рамкой, задаваемой извне. Параллельно против партии работала сетевая компрометирующая кампания в </w:t>
      </w:r>
      <w:proofErr w:type="spellStart"/>
      <w:r>
        <w:rPr>
          <w:iCs/>
          <w:lang w:val="ru-RU"/>
        </w:rPr>
        <w:t>Telegram</w:t>
      </w:r>
      <w:proofErr w:type="spellEnd"/>
      <w:r>
        <w:rPr>
          <w:iCs/>
          <w:lang w:val="ru-RU"/>
        </w:rPr>
        <w:t xml:space="preserve"> объемом свыше 2 600 публикаций по двум сюжетам: охвата она почти не дает, но формирует поисковый фон вокруг партии.</w:t>
      </w:r>
    </w:p>
    <w:p w14:paraId="3928A19A" w14:textId="77777777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>5. Предложение.</w:t>
      </w:r>
    </w:p>
    <w:p w14:paraId="66CC6217" w14:textId="5C24D790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 xml:space="preserve">В ближайшие две недели (на этапе рассмотрения проекта бюджета 2027–2029 годов) целесообразно закрыть законодательными инициативами фракции не менее трех «нулевых» тем: </w:t>
      </w:r>
      <w:r>
        <w:rPr>
          <w:b/>
          <w:bCs/>
          <w:iCs/>
          <w:lang w:val="ru-RU"/>
        </w:rPr>
        <w:t>здравоохранение</w:t>
      </w:r>
      <w:r>
        <w:rPr>
          <w:iCs/>
          <w:lang w:val="ru-RU"/>
        </w:rPr>
        <w:t xml:space="preserve"> (лекарственное обеспечение), </w:t>
      </w:r>
      <w:r>
        <w:rPr>
          <w:b/>
          <w:bCs/>
          <w:iCs/>
          <w:lang w:val="ru-RU"/>
        </w:rPr>
        <w:t>образование</w:t>
      </w:r>
      <w:r>
        <w:rPr>
          <w:iCs/>
          <w:lang w:val="ru-RU"/>
        </w:rPr>
        <w:t xml:space="preserve"> (сеть школ и стипендии), </w:t>
      </w:r>
      <w:r>
        <w:rPr>
          <w:b/>
          <w:bCs/>
          <w:iCs/>
          <w:lang w:val="ru-RU"/>
        </w:rPr>
        <w:t>демография</w:t>
      </w:r>
      <w:r>
        <w:rPr>
          <w:iCs/>
          <w:lang w:val="ru-RU"/>
        </w:rPr>
        <w:t xml:space="preserve"> (компенсации семьям). </w:t>
      </w:r>
      <w:r>
        <w:rPr>
          <w:i/>
          <w:lang w:val="ru-RU"/>
        </w:rPr>
        <w:t>Бюджетный процесс дает для этого естественный информационный повод, а конкуренты уже зафиксировали в этих темах свои позиции</w:t>
      </w:r>
      <w:r>
        <w:rPr>
          <w:iCs/>
          <w:lang w:val="ru-RU"/>
        </w:rPr>
        <w:t>.</w:t>
      </w:r>
    </w:p>
    <w:p w14:paraId="49DC01B1" w14:textId="75DC9940" w:rsidR="00C55A06" w:rsidRPr="00C55A06" w:rsidRDefault="00C55A06" w:rsidP="000757FC">
      <w:pPr>
        <w:spacing w:after="0"/>
        <w:ind w:firstLine="720"/>
        <w:rPr>
          <w:iCs/>
          <w:lang w:val="ru-RU"/>
        </w:rPr>
      </w:pPr>
    </w:p>
    <w:p w14:paraId="1839CE60" w14:textId="77777777" w:rsidR="00C55A06" w:rsidRPr="00B954AE" w:rsidRDefault="00C55A06" w:rsidP="000757FC">
      <w:pPr>
        <w:spacing w:after="0"/>
        <w:ind w:firstLine="720"/>
        <w:rPr>
          <w:b/>
          <w:bCs/>
          <w:iCs/>
          <w:u w:val="single"/>
          <w:lang w:val="ru-RU"/>
        </w:rPr>
      </w:pPr>
      <w:r>
        <w:rPr>
          <w:b/>
          <w:bCs/>
          <w:iCs/>
          <w:u w:val="single"/>
          <w:lang w:val="ru-RU"/>
        </w:rPr>
        <w:t>ОБЩИЙ ВЫВОД ПО ИТОГОВОМУ ИНТЕГРАЛЬНОМУ РЕЙТИНГУ</w:t>
      </w:r>
    </w:p>
    <w:p w14:paraId="7CAF0200" w14:textId="16A457F9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iCs/>
          <w:lang w:val="ru-RU"/>
        </w:rPr>
        <w:t>Первая послевыборная неделя зафиксировала смену типа политической конкуренции: с агитационной − на законодательную и организационно-процедурную. Рейтинг разошелся на два механизма успеха: «Единая Россия» и КПРФ держат первые два места объемом и резонансом присутствия, ЛДПР и СР поднимаются объемом внесенных инициатив, «Новые люди» теряют позиции сразу во всех четырех контурах.</w:t>
      </w:r>
    </w:p>
    <w:p w14:paraId="60ECC4FE" w14:textId="0C6EA661" w:rsidR="00C55A06" w:rsidRPr="00385420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«Единая Россия» сохранила абсолютное лидерство (91,35), получив 100-балльный результат в контурах социальных сетей и ТВ. </w:t>
      </w:r>
      <w:r w:rsidRPr="00385420">
        <w:rPr>
          <w:iCs/>
          <w:lang w:val="ru-RU"/>
        </w:rPr>
        <w:t xml:space="preserve">В СМИ-контуре партия уступила КПРФ максимум по охвату аудитории, а в </w:t>
      </w:r>
      <w:proofErr w:type="spellStart"/>
      <w:r w:rsidRPr="00385420">
        <w:rPr>
          <w:iCs/>
          <w:lang w:val="ru-RU"/>
        </w:rPr>
        <w:t>повесточном</w:t>
      </w:r>
      <w:proofErr w:type="spellEnd"/>
      <w:r w:rsidRPr="00385420">
        <w:rPr>
          <w:iCs/>
          <w:lang w:val="ru-RU"/>
        </w:rPr>
        <w:t xml:space="preserve"> контуре впервые опустилась на третье место из-за «организационно-процедурного» характера активности.</w:t>
      </w:r>
    </w:p>
    <w:p w14:paraId="764E1C03" w14:textId="4A3E58DA" w:rsidR="00C55A06" w:rsidRPr="00385420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lastRenderedPageBreak/>
        <w:t xml:space="preserve">КПРФ уверенно удержала второе место (51,32), опередив ЛДПР на 5,39 балла, и впервые за весь период наблюдений обошла «Единую Россию» по потенциальному охвату аудитории в СМИ (273,9 млн против 263,0 млн). </w:t>
      </w:r>
      <w:r w:rsidRPr="00385420">
        <w:rPr>
          <w:iCs/>
          <w:lang w:val="ru-RU"/>
        </w:rPr>
        <w:t xml:space="preserve">Партия лидирует в оппозиции в трех контурах из четырех: в СМИ, в социальных сетях (152 тыс. реакций) и на ТВ, где заняла второе место вслед за ЕР и практически сравнялась с ней по числу сюжетов на «России 24». Однако в </w:t>
      </w:r>
      <w:proofErr w:type="spellStart"/>
      <w:r w:rsidRPr="00385420">
        <w:rPr>
          <w:iCs/>
          <w:lang w:val="ru-RU"/>
        </w:rPr>
        <w:t>повесточном</w:t>
      </w:r>
      <w:proofErr w:type="spellEnd"/>
      <w:r w:rsidRPr="00385420">
        <w:rPr>
          <w:iCs/>
          <w:lang w:val="ru-RU"/>
        </w:rPr>
        <w:t xml:space="preserve"> контуре КПРФ снизила балл на 10 пунктов из-за сужения тематического фронта и вынужденно оборонительного характера событийной линии. Отдельный фактор периода − сетевая компрометирующая кампания против партии в </w:t>
      </w:r>
      <w:proofErr w:type="spellStart"/>
      <w:r w:rsidRPr="00385420">
        <w:rPr>
          <w:iCs/>
          <w:lang w:val="ru-RU"/>
        </w:rPr>
        <w:t>Telegram</w:t>
      </w:r>
      <w:proofErr w:type="spellEnd"/>
      <w:r w:rsidRPr="00385420">
        <w:rPr>
          <w:iCs/>
          <w:lang w:val="ru-RU"/>
        </w:rPr>
        <w:t xml:space="preserve"> объемом свыше 2 600 публикаций по двум сюжетам: охвата она почти не дает, но формирует поисковый фон и в автоматической разметке мониторинга проходит как нейтральная.</w:t>
      </w:r>
    </w:p>
    <w:p w14:paraId="2D9593D4" w14:textId="5095C4F3" w:rsidR="00C55A06" w:rsidRPr="00385420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ЛДПР заняла третье место (45,93). </w:t>
      </w:r>
      <w:r w:rsidR="00385420">
        <w:rPr>
          <w:b/>
          <w:bCs/>
          <w:iCs/>
          <w:lang w:val="ru-RU"/>
        </w:rPr>
        <w:t>п</w:t>
      </w:r>
      <w:r>
        <w:rPr>
          <w:b/>
          <w:bCs/>
          <w:iCs/>
          <w:lang w:val="ru-RU"/>
        </w:rPr>
        <w:t xml:space="preserve">артия совершила мощный рывок в </w:t>
      </w:r>
      <w:proofErr w:type="spellStart"/>
      <w:r>
        <w:rPr>
          <w:b/>
          <w:bCs/>
          <w:iCs/>
          <w:lang w:val="ru-RU"/>
        </w:rPr>
        <w:t>повесточном</w:t>
      </w:r>
      <w:proofErr w:type="spellEnd"/>
      <w:r>
        <w:rPr>
          <w:b/>
          <w:bCs/>
          <w:iCs/>
          <w:lang w:val="ru-RU"/>
        </w:rPr>
        <w:t xml:space="preserve"> контуре (+5,00</w:t>
      </w:r>
      <w:r w:rsidRPr="00385420">
        <w:rPr>
          <w:iCs/>
          <w:lang w:val="ru-RU"/>
        </w:rPr>
        <w:t>), заняв второе место и сохранив роль «конвейера федеральных инициатив». В традиционных СМИ удерживает третье место, лидируя в оппозиции по числу сообщений и цитируемости. Главная проблема − четвертое место в социальных сетях: низкая вовлеченность при умеренных просмотрах.</w:t>
      </w:r>
    </w:p>
    <w:p w14:paraId="5E5505DA" w14:textId="6A58DC2E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СР заняла четвертое место (44,14), совершив прорыв в </w:t>
      </w:r>
      <w:proofErr w:type="spellStart"/>
      <w:r>
        <w:rPr>
          <w:b/>
          <w:bCs/>
          <w:iCs/>
          <w:lang w:val="ru-RU"/>
        </w:rPr>
        <w:t>повесточном</w:t>
      </w:r>
      <w:proofErr w:type="spellEnd"/>
      <w:r>
        <w:rPr>
          <w:b/>
          <w:bCs/>
          <w:iCs/>
          <w:lang w:val="ru-RU"/>
        </w:rPr>
        <w:t xml:space="preserve"> контуре: партия впервые возглавила </w:t>
      </w:r>
      <w:proofErr w:type="spellStart"/>
      <w:r>
        <w:rPr>
          <w:b/>
          <w:bCs/>
          <w:iCs/>
          <w:lang w:val="ru-RU"/>
        </w:rPr>
        <w:t>повесточный</w:t>
      </w:r>
      <w:proofErr w:type="spellEnd"/>
      <w:r>
        <w:rPr>
          <w:b/>
          <w:bCs/>
          <w:iCs/>
          <w:lang w:val="ru-RU"/>
        </w:rPr>
        <w:t xml:space="preserve"> рейтинг (73,33; +25,00), внеся масштабный пакет законопроектов в первые дни работы Думы. </w:t>
      </w:r>
      <w:r w:rsidRPr="00385420">
        <w:rPr>
          <w:iCs/>
          <w:lang w:val="ru-RU"/>
        </w:rPr>
        <w:t>Цифровое присутствие партии построено на организованном сетевом «посеве»: 94,3% массива в соцсетях − идентичные публикации, дающие охват, но не отклик. По вовлеченности и тональности у СР худшие показатели среди всех партий, поэтому прорыв в повестке пока не конвертируется в собственную аудиторию.</w:t>
      </w:r>
    </w:p>
    <w:p w14:paraId="7ECE743A" w14:textId="22DB9737" w:rsidR="00C55A06" w:rsidRPr="00385420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«Новые люди» остались на последнем месте (30,04). </w:t>
      </w:r>
      <w:r w:rsidRPr="00385420">
        <w:rPr>
          <w:iCs/>
          <w:lang w:val="ru-RU"/>
        </w:rPr>
        <w:t>Повестка партии почти полностью сводилась к организационным решениям. Содержательные инициативы носили точечный характер. Присутствие в социальных медиа минимально. Телевизионный прорыв предыдущих недель завершился резким падением доли эфира.</w:t>
      </w:r>
    </w:p>
    <w:p w14:paraId="6395817F" w14:textId="77777777" w:rsidR="00C55A06" w:rsidRPr="00C55A06" w:rsidRDefault="00C55A06" w:rsidP="000757FC">
      <w:pPr>
        <w:spacing w:after="0"/>
        <w:ind w:firstLine="720"/>
        <w:rPr>
          <w:iCs/>
          <w:lang w:val="ru-RU"/>
        </w:rPr>
      </w:pPr>
      <w:r>
        <w:rPr>
          <w:b/>
          <w:bCs/>
          <w:iCs/>
          <w:lang w:val="ru-RU"/>
        </w:rPr>
        <w:t xml:space="preserve">Итог периода: по совокупности контуров КПРФ остается первой оппозиционной силой, но единственный контур, где она отступила, − содержательный. </w:t>
      </w:r>
      <w:r w:rsidRPr="00385420">
        <w:rPr>
          <w:iCs/>
          <w:lang w:val="ru-RU"/>
        </w:rPr>
        <w:t xml:space="preserve">Конкуренты заняли освободившееся после выборов </w:t>
      </w:r>
      <w:proofErr w:type="spellStart"/>
      <w:r w:rsidRPr="00385420">
        <w:rPr>
          <w:iCs/>
          <w:lang w:val="ru-RU"/>
        </w:rPr>
        <w:t>повесточное</w:t>
      </w:r>
      <w:proofErr w:type="spellEnd"/>
      <w:r w:rsidRPr="00385420">
        <w:rPr>
          <w:iCs/>
          <w:lang w:val="ru-RU"/>
        </w:rPr>
        <w:t xml:space="preserve"> пространство законопроектами, тогда как охват партии обеспечили протестный и конфликтный сюжеты, которые она не контролирует.</w:t>
      </w:r>
      <w:r>
        <w:rPr>
          <w:b/>
          <w:bCs/>
          <w:iCs/>
          <w:lang w:val="ru-RU"/>
        </w:rPr>
        <w:t xml:space="preserve"> Задача ближайших двух недель − вернуть тематическое лидерство законодательными инициативами фракции в ходе бюджетного процесса, закрыв не менее трех «нулевых» тем.</w:t>
      </w:r>
    </w:p>
    <w:p w14:paraId="514DD4D3" w14:textId="2AF01BBF" w:rsidR="00C55A06" w:rsidRPr="00C55A06" w:rsidRDefault="00C55A06" w:rsidP="000757FC">
      <w:pPr>
        <w:spacing w:after="0"/>
        <w:ind w:firstLine="720"/>
        <w:rPr>
          <w:iCs/>
          <w:lang w:val="ru-RU"/>
        </w:rPr>
      </w:pPr>
    </w:p>
    <w:p w14:paraId="355A623C" w14:textId="77777777" w:rsidR="00C55A06" w:rsidRPr="00B954AE" w:rsidRDefault="00C55A06" w:rsidP="00B954AE">
      <w:pPr>
        <w:spacing w:after="0"/>
        <w:ind w:firstLine="720"/>
        <w:jc w:val="right"/>
        <w:rPr>
          <w:i/>
          <w:sz w:val="24"/>
          <w:szCs w:val="24"/>
          <w:u w:val="single"/>
          <w:lang w:val="ru-RU"/>
        </w:rPr>
      </w:pPr>
      <w:r>
        <w:rPr>
          <w:b/>
          <w:bCs/>
          <w:i/>
          <w:sz w:val="24"/>
          <w:szCs w:val="24"/>
          <w:u w:val="single"/>
          <w:lang w:val="ru-RU"/>
        </w:rPr>
        <w:t>Подготовили:</w:t>
      </w:r>
    </w:p>
    <w:p w14:paraId="6B1BC539" w14:textId="77777777" w:rsidR="00C55A06" w:rsidRPr="00B954AE" w:rsidRDefault="00C55A06" w:rsidP="00B954AE">
      <w:pPr>
        <w:spacing w:after="0"/>
        <w:ind w:firstLine="720"/>
        <w:jc w:val="right"/>
        <w:rPr>
          <w:i/>
          <w:sz w:val="24"/>
          <w:szCs w:val="24"/>
          <w:lang w:val="ru-RU"/>
        </w:rPr>
      </w:pPr>
      <w:r>
        <w:rPr>
          <w:b/>
          <w:bCs/>
          <w:i/>
          <w:sz w:val="24"/>
          <w:szCs w:val="24"/>
          <w:lang w:val="ru-RU"/>
        </w:rPr>
        <w:t>С.П. Обухов,</w:t>
      </w:r>
      <w:r>
        <w:rPr>
          <w:i/>
          <w:sz w:val="24"/>
          <w:szCs w:val="24"/>
          <w:lang w:val="ru-RU"/>
        </w:rPr>
        <w:t xml:space="preserve"> доктор политических наук</w:t>
      </w:r>
    </w:p>
    <w:p w14:paraId="31EA70F4" w14:textId="5D44ED93" w:rsidR="00C55A06" w:rsidRPr="00B954AE" w:rsidRDefault="00C55A06" w:rsidP="00B954AE">
      <w:pPr>
        <w:spacing w:after="0"/>
        <w:ind w:firstLine="720"/>
        <w:jc w:val="right"/>
        <w:rPr>
          <w:b/>
          <w:bCs/>
          <w:i/>
          <w:sz w:val="24"/>
          <w:szCs w:val="24"/>
          <w:lang w:val="ru-RU"/>
        </w:rPr>
      </w:pPr>
      <w:r>
        <w:rPr>
          <w:b/>
          <w:bCs/>
          <w:i/>
          <w:sz w:val="24"/>
          <w:szCs w:val="24"/>
          <w:lang w:val="ru-RU"/>
        </w:rPr>
        <w:t xml:space="preserve">А.М. Михальчук, И.М. Куприянова, А.М. Богачев </w:t>
      </w:r>
    </w:p>
    <w:p w14:paraId="531404F1" w14:textId="77777777" w:rsidR="00C55A06" w:rsidRPr="00B954AE" w:rsidRDefault="00C55A06" w:rsidP="00B954AE">
      <w:pPr>
        <w:spacing w:after="0"/>
        <w:ind w:firstLine="720"/>
        <w:jc w:val="right"/>
        <w:rPr>
          <w:b/>
          <w:bCs/>
          <w:i/>
          <w:sz w:val="24"/>
          <w:szCs w:val="24"/>
          <w:u w:val="single"/>
          <w:lang w:val="ru-RU"/>
        </w:rPr>
      </w:pPr>
      <w:r>
        <w:rPr>
          <w:b/>
          <w:bCs/>
          <w:i/>
          <w:sz w:val="24"/>
          <w:szCs w:val="24"/>
          <w:u w:val="single"/>
          <w:lang w:val="ru-RU"/>
        </w:rPr>
        <w:t>ТВ-мониторинг:</w:t>
      </w:r>
    </w:p>
    <w:p w14:paraId="09FC135D" w14:textId="21A1B11A" w:rsidR="00C55A06" w:rsidRPr="00B954AE" w:rsidRDefault="00C55A06" w:rsidP="00B954AE">
      <w:pPr>
        <w:spacing w:after="0"/>
        <w:ind w:firstLine="720"/>
        <w:jc w:val="right"/>
        <w:rPr>
          <w:b/>
          <w:bCs/>
          <w:i/>
          <w:sz w:val="24"/>
          <w:szCs w:val="24"/>
          <w:lang w:val="ru-RU"/>
        </w:rPr>
      </w:pPr>
      <w:r>
        <w:rPr>
          <w:b/>
          <w:bCs/>
          <w:i/>
          <w:sz w:val="24"/>
          <w:szCs w:val="24"/>
          <w:lang w:val="ru-RU"/>
        </w:rPr>
        <w:t xml:space="preserve">А.А. </w:t>
      </w:r>
      <w:proofErr w:type="spellStart"/>
      <w:r>
        <w:rPr>
          <w:b/>
          <w:bCs/>
          <w:i/>
          <w:sz w:val="24"/>
          <w:szCs w:val="24"/>
          <w:lang w:val="ru-RU"/>
        </w:rPr>
        <w:t>Гавалова</w:t>
      </w:r>
      <w:proofErr w:type="spellEnd"/>
      <w:r>
        <w:rPr>
          <w:b/>
          <w:bCs/>
          <w:i/>
          <w:sz w:val="24"/>
          <w:szCs w:val="24"/>
          <w:lang w:val="ru-RU"/>
        </w:rPr>
        <w:t>, А.Н. Васильцова</w:t>
      </w:r>
    </w:p>
    <w:p w14:paraId="3E268DE8" w14:textId="77777777" w:rsidR="00C55A06" w:rsidRPr="00B954AE" w:rsidRDefault="00C55A06" w:rsidP="00B954AE">
      <w:pPr>
        <w:spacing w:after="0"/>
        <w:ind w:firstLine="720"/>
        <w:jc w:val="right"/>
        <w:rPr>
          <w:i/>
          <w:sz w:val="24"/>
          <w:szCs w:val="24"/>
          <w:u w:val="single"/>
          <w:lang w:val="ru-RU"/>
        </w:rPr>
      </w:pPr>
      <w:r>
        <w:rPr>
          <w:b/>
          <w:bCs/>
          <w:i/>
          <w:sz w:val="24"/>
          <w:szCs w:val="24"/>
          <w:u w:val="single"/>
          <w:lang w:val="ru-RU"/>
        </w:rPr>
        <w:t>Ответственный за выпуск:</w:t>
      </w:r>
    </w:p>
    <w:p w14:paraId="57AB52C5" w14:textId="1CB17AD1" w:rsidR="00C55A06" w:rsidRPr="00C55A06" w:rsidRDefault="00C55A06" w:rsidP="00385420">
      <w:pPr>
        <w:spacing w:after="0"/>
        <w:ind w:firstLine="720"/>
        <w:jc w:val="right"/>
        <w:rPr>
          <w:iCs/>
          <w:lang w:val="ru-RU"/>
        </w:rPr>
      </w:pPr>
      <w:r>
        <w:rPr>
          <w:b/>
          <w:bCs/>
          <w:i/>
          <w:sz w:val="24"/>
          <w:szCs w:val="24"/>
          <w:lang w:val="ru-RU"/>
        </w:rPr>
        <w:t>С.П. Обухов,</w:t>
      </w:r>
      <w:r>
        <w:rPr>
          <w:i/>
          <w:sz w:val="24"/>
          <w:szCs w:val="24"/>
          <w:lang w:val="ru-RU"/>
        </w:rPr>
        <w:t xml:space="preserve"> доктор политических наук</w:t>
      </w:r>
    </w:p>
    <w:sectPr w:rsidR="00C55A06" w:rsidRPr="00C55A06" w:rsidSect="002D00BA">
      <w:footerReference w:type="even" r:id="rId10"/>
      <w:footerReference w:type="default" r:id="rId11"/>
      <w:footerReference w:type="first" r:id="rId12"/>
      <w:pgSz w:w="12240" w:h="15840"/>
      <w:pgMar w:top="1021" w:right="851" w:bottom="1021" w:left="1134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2B943" w14:textId="77777777" w:rsidR="00A34943" w:rsidRDefault="00A34943">
      <w:pPr>
        <w:spacing w:after="0"/>
      </w:pPr>
      <w:r>
        <w:separator/>
      </w:r>
    </w:p>
  </w:endnote>
  <w:endnote w:type="continuationSeparator" w:id="0">
    <w:p w14:paraId="1F131A2F" w14:textId="77777777" w:rsidR="00A34943" w:rsidRDefault="00A349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roman"/>
    <w:pitch w:val="variable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otham Pro Black">
    <w:altName w:val="Calibri"/>
    <w:charset w:val="CC"/>
    <w:family w:val="auto"/>
    <w:pitch w:val="variable"/>
    <w:sig w:usb0="80000AAF" w:usb1="5000204A" w:usb2="00000000" w:usb3="00000000" w:csb0="0000003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322D1" w14:textId="77777777" w:rsidR="009904D0" w:rsidRDefault="009904D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B7136" w14:textId="77777777" w:rsidR="009904D0" w:rsidRDefault="005D483A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14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28A5D" w14:textId="77777777" w:rsidR="009904D0" w:rsidRDefault="005D483A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14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04FD" w14:textId="77777777" w:rsidR="00A34943" w:rsidRDefault="00A34943">
      <w:pPr>
        <w:spacing w:after="0"/>
      </w:pPr>
      <w:r>
        <w:separator/>
      </w:r>
    </w:p>
  </w:footnote>
  <w:footnote w:type="continuationSeparator" w:id="0">
    <w:p w14:paraId="0F6B63D0" w14:textId="77777777" w:rsidR="00A34943" w:rsidRDefault="00A3494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1262C"/>
    <w:multiLevelType w:val="multilevel"/>
    <w:tmpl w:val="4B9AD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87730"/>
    <w:multiLevelType w:val="multilevel"/>
    <w:tmpl w:val="6564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12D41"/>
    <w:multiLevelType w:val="multilevel"/>
    <w:tmpl w:val="9A0AD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7563D4"/>
    <w:multiLevelType w:val="multilevel"/>
    <w:tmpl w:val="2C786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C7281"/>
    <w:multiLevelType w:val="multilevel"/>
    <w:tmpl w:val="28D03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2E6CFD"/>
    <w:multiLevelType w:val="multilevel"/>
    <w:tmpl w:val="CEC8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3F4616"/>
    <w:multiLevelType w:val="hybridMultilevel"/>
    <w:tmpl w:val="71E4D404"/>
    <w:lvl w:ilvl="0" w:tplc="4FE44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33389"/>
    <w:multiLevelType w:val="multilevel"/>
    <w:tmpl w:val="B4A4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817D20"/>
    <w:multiLevelType w:val="multilevel"/>
    <w:tmpl w:val="04A47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9B6182"/>
    <w:multiLevelType w:val="multilevel"/>
    <w:tmpl w:val="1EA4F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200F04"/>
    <w:multiLevelType w:val="multilevel"/>
    <w:tmpl w:val="6E9C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2F047A"/>
    <w:multiLevelType w:val="multilevel"/>
    <w:tmpl w:val="C4020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DC1805"/>
    <w:multiLevelType w:val="multilevel"/>
    <w:tmpl w:val="6BB4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D11BC7"/>
    <w:multiLevelType w:val="multilevel"/>
    <w:tmpl w:val="C5E21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A73E36"/>
    <w:multiLevelType w:val="multilevel"/>
    <w:tmpl w:val="BBBE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32664B"/>
    <w:multiLevelType w:val="multilevel"/>
    <w:tmpl w:val="43C2CF1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24962C2"/>
    <w:multiLevelType w:val="multilevel"/>
    <w:tmpl w:val="F20E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4239CE"/>
    <w:multiLevelType w:val="multilevel"/>
    <w:tmpl w:val="854A0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213A3D"/>
    <w:multiLevelType w:val="multilevel"/>
    <w:tmpl w:val="D6EE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12672B"/>
    <w:multiLevelType w:val="multilevel"/>
    <w:tmpl w:val="5FD4C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79219A"/>
    <w:multiLevelType w:val="multilevel"/>
    <w:tmpl w:val="8CE0E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E12036"/>
    <w:multiLevelType w:val="multilevel"/>
    <w:tmpl w:val="BF0CC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6B5846"/>
    <w:multiLevelType w:val="multilevel"/>
    <w:tmpl w:val="918E9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0B48D4"/>
    <w:multiLevelType w:val="multilevel"/>
    <w:tmpl w:val="4D64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F457E9"/>
    <w:multiLevelType w:val="multilevel"/>
    <w:tmpl w:val="A4643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177B2E"/>
    <w:multiLevelType w:val="multilevel"/>
    <w:tmpl w:val="E776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9F6FC0"/>
    <w:multiLevelType w:val="multilevel"/>
    <w:tmpl w:val="BECE8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11473A"/>
    <w:multiLevelType w:val="multilevel"/>
    <w:tmpl w:val="9F12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AB4347"/>
    <w:multiLevelType w:val="multilevel"/>
    <w:tmpl w:val="75B88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7D3759"/>
    <w:multiLevelType w:val="multilevel"/>
    <w:tmpl w:val="248ECBD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544C1E89"/>
    <w:multiLevelType w:val="multilevel"/>
    <w:tmpl w:val="3DEE6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5F673B"/>
    <w:multiLevelType w:val="multilevel"/>
    <w:tmpl w:val="108E7B7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559C1379"/>
    <w:multiLevelType w:val="multilevel"/>
    <w:tmpl w:val="7AA8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803EB8"/>
    <w:multiLevelType w:val="multilevel"/>
    <w:tmpl w:val="B16058B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62A9454C"/>
    <w:multiLevelType w:val="multilevel"/>
    <w:tmpl w:val="632AD116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4B12153"/>
    <w:multiLevelType w:val="multilevel"/>
    <w:tmpl w:val="2AA45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311E6B"/>
    <w:multiLevelType w:val="multilevel"/>
    <w:tmpl w:val="71CAB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CB0BA6"/>
    <w:multiLevelType w:val="multilevel"/>
    <w:tmpl w:val="0038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971520"/>
    <w:multiLevelType w:val="multilevel"/>
    <w:tmpl w:val="354C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140402"/>
    <w:multiLevelType w:val="multilevel"/>
    <w:tmpl w:val="ECD09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C1742E0"/>
    <w:multiLevelType w:val="multilevel"/>
    <w:tmpl w:val="81FC2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312B7B"/>
    <w:multiLevelType w:val="multilevel"/>
    <w:tmpl w:val="6C72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381EA5"/>
    <w:multiLevelType w:val="multilevel"/>
    <w:tmpl w:val="937C8E4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9"/>
  </w:num>
  <w:num w:numId="2">
    <w:abstractNumId w:val="33"/>
  </w:num>
  <w:num w:numId="3">
    <w:abstractNumId w:val="42"/>
  </w:num>
  <w:num w:numId="4">
    <w:abstractNumId w:val="15"/>
  </w:num>
  <w:num w:numId="5">
    <w:abstractNumId w:val="31"/>
  </w:num>
  <w:num w:numId="6">
    <w:abstractNumId w:val="34"/>
  </w:num>
  <w:num w:numId="7">
    <w:abstractNumId w:val="8"/>
  </w:num>
  <w:num w:numId="8">
    <w:abstractNumId w:val="12"/>
  </w:num>
  <w:num w:numId="9">
    <w:abstractNumId w:val="17"/>
  </w:num>
  <w:num w:numId="10">
    <w:abstractNumId w:val="30"/>
  </w:num>
  <w:num w:numId="11">
    <w:abstractNumId w:val="22"/>
  </w:num>
  <w:num w:numId="12">
    <w:abstractNumId w:val="35"/>
  </w:num>
  <w:num w:numId="13">
    <w:abstractNumId w:val="7"/>
  </w:num>
  <w:num w:numId="14">
    <w:abstractNumId w:val="3"/>
  </w:num>
  <w:num w:numId="15">
    <w:abstractNumId w:val="10"/>
  </w:num>
  <w:num w:numId="16">
    <w:abstractNumId w:val="2"/>
  </w:num>
  <w:num w:numId="17">
    <w:abstractNumId w:val="1"/>
  </w:num>
  <w:num w:numId="18">
    <w:abstractNumId w:val="14"/>
  </w:num>
  <w:num w:numId="19">
    <w:abstractNumId w:val="23"/>
  </w:num>
  <w:num w:numId="20">
    <w:abstractNumId w:val="25"/>
  </w:num>
  <w:num w:numId="21">
    <w:abstractNumId w:val="38"/>
  </w:num>
  <w:num w:numId="22">
    <w:abstractNumId w:val="27"/>
  </w:num>
  <w:num w:numId="23">
    <w:abstractNumId w:val="0"/>
  </w:num>
  <w:num w:numId="24">
    <w:abstractNumId w:val="19"/>
  </w:num>
  <w:num w:numId="25">
    <w:abstractNumId w:val="24"/>
  </w:num>
  <w:num w:numId="26">
    <w:abstractNumId w:val="4"/>
  </w:num>
  <w:num w:numId="27">
    <w:abstractNumId w:val="28"/>
  </w:num>
  <w:num w:numId="28">
    <w:abstractNumId w:val="26"/>
  </w:num>
  <w:num w:numId="29">
    <w:abstractNumId w:val="36"/>
  </w:num>
  <w:num w:numId="30">
    <w:abstractNumId w:val="20"/>
  </w:num>
  <w:num w:numId="31">
    <w:abstractNumId w:val="21"/>
  </w:num>
  <w:num w:numId="32">
    <w:abstractNumId w:val="39"/>
  </w:num>
  <w:num w:numId="33">
    <w:abstractNumId w:val="11"/>
  </w:num>
  <w:num w:numId="34">
    <w:abstractNumId w:val="13"/>
  </w:num>
  <w:num w:numId="35">
    <w:abstractNumId w:val="41"/>
  </w:num>
  <w:num w:numId="36">
    <w:abstractNumId w:val="18"/>
  </w:num>
  <w:num w:numId="37">
    <w:abstractNumId w:val="9"/>
  </w:num>
  <w:num w:numId="38">
    <w:abstractNumId w:val="37"/>
  </w:num>
  <w:num w:numId="39">
    <w:abstractNumId w:val="5"/>
  </w:num>
  <w:num w:numId="40">
    <w:abstractNumId w:val="40"/>
  </w:num>
  <w:num w:numId="41">
    <w:abstractNumId w:val="16"/>
  </w:num>
  <w:num w:numId="42">
    <w:abstractNumId w:val="32"/>
  </w:num>
  <w:num w:numId="43">
    <w:abstractNumId w:val="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D0"/>
    <w:rsid w:val="00021C99"/>
    <w:rsid w:val="000757FC"/>
    <w:rsid w:val="001C062B"/>
    <w:rsid w:val="001C36B6"/>
    <w:rsid w:val="002743FD"/>
    <w:rsid w:val="002D00BA"/>
    <w:rsid w:val="00313FB9"/>
    <w:rsid w:val="00385420"/>
    <w:rsid w:val="003F3B97"/>
    <w:rsid w:val="00472446"/>
    <w:rsid w:val="0054606B"/>
    <w:rsid w:val="005D2816"/>
    <w:rsid w:val="005D483A"/>
    <w:rsid w:val="005E0440"/>
    <w:rsid w:val="006B3F6A"/>
    <w:rsid w:val="006F504E"/>
    <w:rsid w:val="009130EF"/>
    <w:rsid w:val="009904D0"/>
    <w:rsid w:val="00A34943"/>
    <w:rsid w:val="00A46FDD"/>
    <w:rsid w:val="00AB1FB1"/>
    <w:rsid w:val="00B954AE"/>
    <w:rsid w:val="00C55A06"/>
    <w:rsid w:val="00D31210"/>
    <w:rsid w:val="00E4781F"/>
    <w:rsid w:val="00E72D5A"/>
    <w:rsid w:val="00EA379B"/>
    <w:rsid w:val="00EA6536"/>
    <w:rsid w:val="00EB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5B4A6"/>
  <w15:docId w15:val="{565870D7-2788-4D58-B400-859AF72CB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Заголовок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customStyle="1" w:styleId="Heading">
    <w:name w:val="Heading"/>
    <w:basedOn w:val="a1"/>
    <w:next w:val="ae"/>
    <w:qFormat/>
    <w:pPr>
      <w:keepNext/>
      <w:spacing w:before="240"/>
    </w:pPr>
    <w:rPr>
      <w:rFonts w:ascii="Liberation Sans" w:eastAsia="Noto Sans CJK SC" w:hAnsi="Liberation Sans" w:cs="FreeSans"/>
      <w:szCs w:val="28"/>
    </w:rPr>
  </w:style>
  <w:style w:type="paragraph" w:styleId="ae">
    <w:name w:val="Body Text"/>
    <w:basedOn w:val="a1"/>
    <w:link w:val="ad"/>
    <w:uiPriority w:val="99"/>
    <w:unhideWhenUsed/>
    <w:rsid w:val="00AA1D8D"/>
  </w:style>
  <w:style w:type="paragraph" w:styleId="afa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1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paragraph" w:styleId="afc">
    <w:name w:val="No Spacing"/>
    <w:uiPriority w:val="1"/>
    <w:qFormat/>
    <w:rsid w:val="00FC693F"/>
  </w:style>
  <w:style w:type="paragraph" w:styleId="aa">
    <w:name w:val="Title"/>
    <w:basedOn w:val="a1"/>
    <w:next w:val="a1"/>
    <w:link w:val="a9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d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rPr>
      <w:sz w:val="16"/>
      <w:szCs w:val="16"/>
    </w:rPr>
  </w:style>
  <w:style w:type="paragraph" w:styleId="27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e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8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">
    <w:name w:val="index heading"/>
    <w:basedOn w:val="Heading"/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sonormal0">
    <w:name w:val="msonormal"/>
    <w:basedOn w:val="a1"/>
    <w:rsid w:val="00C55A06"/>
    <w:pPr>
      <w:suppressAutoHyphens w:val="0"/>
      <w:spacing w:before="100" w:beforeAutospacing="1" w:after="100" w:afterAutospacing="1"/>
      <w:jc w:val="left"/>
    </w:pPr>
    <w:rPr>
      <w:rFonts w:cs="Times New Roman"/>
      <w:sz w:val="24"/>
      <w:szCs w:val="24"/>
      <w:lang w:val="ru-RU" w:eastAsia="ru-RU"/>
    </w:rPr>
  </w:style>
  <w:style w:type="character" w:customStyle="1" w:styleId="iconqr3t754">
    <w:name w:val="_icon_qr3t7_54"/>
    <w:basedOn w:val="a2"/>
    <w:rsid w:val="00C55A06"/>
  </w:style>
  <w:style w:type="character" w:customStyle="1" w:styleId="chevronqr3t763">
    <w:name w:val="_chevron_qr3t7_63"/>
    <w:basedOn w:val="a2"/>
    <w:rsid w:val="00C55A06"/>
  </w:style>
  <w:style w:type="character" w:customStyle="1" w:styleId="titleqr3t776">
    <w:name w:val="_title_qr3t7_76"/>
    <w:basedOn w:val="a2"/>
    <w:rsid w:val="00C55A06"/>
  </w:style>
  <w:style w:type="character" w:customStyle="1" w:styleId="actionqr3t787">
    <w:name w:val="_action_qr3t7_87"/>
    <w:basedOn w:val="a2"/>
    <w:rsid w:val="00C55A06"/>
  </w:style>
  <w:style w:type="paragraph" w:styleId="aff9">
    <w:name w:val="Normal (Web)"/>
    <w:basedOn w:val="a1"/>
    <w:uiPriority w:val="99"/>
    <w:semiHidden/>
    <w:unhideWhenUsed/>
    <w:rsid w:val="00C55A06"/>
    <w:pPr>
      <w:suppressAutoHyphens w:val="0"/>
      <w:spacing w:before="100" w:beforeAutospacing="1" w:after="100" w:afterAutospacing="1"/>
      <w:jc w:val="left"/>
    </w:pPr>
    <w:rPr>
      <w:rFonts w:cs="Times New Roman"/>
      <w:sz w:val="24"/>
      <w:szCs w:val="24"/>
      <w:lang w:val="ru-RU" w:eastAsia="ru-RU"/>
    </w:rPr>
  </w:style>
  <w:style w:type="character" w:customStyle="1" w:styleId="icon1d2g21">
    <w:name w:val="_icon_1d2g2_1"/>
    <w:basedOn w:val="a2"/>
    <w:rsid w:val="00C55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6933</Words>
  <Characters>39524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ACER</cp:lastModifiedBy>
  <cp:revision>2</cp:revision>
  <dcterms:created xsi:type="dcterms:W3CDTF">2026-10-08T10:12:00Z</dcterms:created>
  <dcterms:modified xsi:type="dcterms:W3CDTF">2026-10-08T10:12:00Z</dcterms:modified>
  <dc:language>en-US</dc:language>
</cp:coreProperties>
</file>