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9D5E0" w14:textId="77777777" w:rsidR="00B02816" w:rsidRDefault="00000000" w:rsidP="008F50D1">
      <w:pPr>
        <w:jc w:val="center"/>
      </w:pPr>
      <w:r>
        <w:rPr>
          <w:noProof/>
        </w:rPr>
        <w:drawing>
          <wp:inline distT="0" distB="0" distL="0" distR="0" wp14:anchorId="44CC27CB" wp14:editId="671F711C">
            <wp:extent cx="361950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CEC3" w14:textId="77777777" w:rsidR="00B02816" w:rsidRPr="008F50D1" w:rsidRDefault="00000000" w:rsidP="008F50D1">
      <w:pPr>
        <w:jc w:val="center"/>
        <w:rPr>
          <w:rFonts w:ascii="Gotham Pro Black" w:hAnsi="Gotham Pro Black" w:cs="Gotham Pro Black"/>
          <w:sz w:val="36"/>
          <w:szCs w:val="36"/>
        </w:rPr>
      </w:pPr>
      <w:r w:rsidRPr="008F50D1">
        <w:rPr>
          <w:rFonts w:ascii="Gotham Pro Black" w:hAnsi="Gotham Pro Black" w:cs="Gotham Pro Black"/>
          <w:b/>
          <w:bCs/>
          <w:sz w:val="36"/>
          <w:szCs w:val="36"/>
          <w:u w:val="single"/>
        </w:rPr>
        <w:t>Выборы в Госдуму-2026:</w:t>
      </w:r>
    </w:p>
    <w:p w14:paraId="6D6EE741" w14:textId="77777777" w:rsidR="00B02816" w:rsidRPr="008F50D1" w:rsidRDefault="00000000" w:rsidP="008F50D1">
      <w:pPr>
        <w:jc w:val="center"/>
        <w:rPr>
          <w:rFonts w:ascii="Gotham Pro Black" w:hAnsi="Gotham Pro Black" w:cs="Gotham Pro Black"/>
          <w:sz w:val="36"/>
          <w:szCs w:val="36"/>
        </w:rPr>
      </w:pPr>
      <w:r w:rsidRPr="008F50D1">
        <w:rPr>
          <w:rFonts w:ascii="Gotham Pro Black" w:hAnsi="Gotham Pro Black" w:cs="Gotham Pro Black"/>
          <w:b/>
          <w:bCs/>
          <w:sz w:val="36"/>
          <w:szCs w:val="36"/>
        </w:rPr>
        <w:t>Мониторинг предвыборной активности думских партий. Двадцать первый интегральный рейтинг</w:t>
      </w:r>
    </w:p>
    <w:p w14:paraId="52AA8F57" w14:textId="77777777" w:rsidR="00B02816" w:rsidRPr="008F50D1" w:rsidRDefault="00000000" w:rsidP="008F50D1">
      <w:pPr>
        <w:jc w:val="center"/>
        <w:rPr>
          <w:rFonts w:ascii="Gotham Pro Black" w:hAnsi="Gotham Pro Black" w:cs="Gotham Pro Black"/>
          <w:sz w:val="36"/>
          <w:szCs w:val="36"/>
        </w:rPr>
      </w:pPr>
      <w:r w:rsidRPr="008F50D1">
        <w:rPr>
          <w:rFonts w:ascii="Gotham Pro Black" w:hAnsi="Gotham Pro Black" w:cs="Gotham Pro Black"/>
          <w:sz w:val="36"/>
          <w:szCs w:val="36"/>
        </w:rPr>
        <w:t>(3–9 августа 2026 года)</w:t>
      </w:r>
    </w:p>
    <w:p w14:paraId="7449D7A4" w14:textId="77777777" w:rsidR="00B02816" w:rsidRDefault="00000000" w:rsidP="008F50D1">
      <w:pPr>
        <w:jc w:val="center"/>
      </w:pPr>
      <w:r>
        <w:rPr>
          <w:b/>
          <w:bCs/>
        </w:rPr>
        <w:t>Аналитическая записка по итогам оценки активности парламентских партий по ходу кампании по выборам в Государственную Думу-2026</w:t>
      </w:r>
    </w:p>
    <w:p w14:paraId="4FE2A304" w14:textId="77777777" w:rsidR="00B02816" w:rsidRDefault="00000000" w:rsidP="008F50D1">
      <w:pPr>
        <w:jc w:val="center"/>
      </w:pPr>
      <w:r>
        <w:rPr>
          <w:noProof/>
        </w:rPr>
        <w:drawing>
          <wp:inline distT="0" distB="0" distL="0" distR="0" wp14:anchorId="3C431B42" wp14:editId="757995E1">
            <wp:extent cx="3810000" cy="2543175"/>
            <wp:effectExtent l="0" t="0" r="0" b="0"/>
            <wp:docPr id="1350627426" name="Рисунок 1350627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B4C8" w14:textId="77777777" w:rsidR="00B02816" w:rsidRDefault="00000000" w:rsidP="008F50D1">
      <w:pPr>
        <w:ind w:firstLine="709"/>
        <w:jc w:val="both"/>
      </w:pPr>
      <w:r>
        <w:t>Эксперты Центра исследований политической культуры России (ЦИПКР) на основании данных мониторинговых систем «</w:t>
      </w:r>
      <w:proofErr w:type="spellStart"/>
      <w:r>
        <w:t>Крибрум</w:t>
      </w:r>
      <w:proofErr w:type="spellEnd"/>
      <w:r>
        <w:t>» (анализ СМИ и социальных медиа), а также интегрального повесточного анализа представляют двадцать первый выпуск мониторинга предвыборной активности думских партий.</w:t>
      </w:r>
    </w:p>
    <w:p w14:paraId="323B248F" w14:textId="273CDAB0" w:rsidR="008F50D1" w:rsidRDefault="00000000" w:rsidP="008F50D1">
      <w:pPr>
        <w:ind w:firstLine="709"/>
        <w:jc w:val="both"/>
      </w:pPr>
      <w:r>
        <w:t xml:space="preserve">Проанализирована неделя </w:t>
      </w:r>
      <w:r>
        <w:rPr>
          <w:b/>
          <w:bCs/>
        </w:rPr>
        <w:t>с 3 по 9 августа 2026 года</w:t>
      </w:r>
      <w:r>
        <w:t xml:space="preserve"> </w:t>
      </w:r>
      <w:r w:rsidR="00D354EC">
        <w:t>–</w:t>
      </w:r>
      <w:r>
        <w:t xml:space="preserve"> первая неделя </w:t>
      </w:r>
      <w:r>
        <w:rPr>
          <w:b/>
          <w:bCs/>
        </w:rPr>
        <w:t>агитационного этапа кампании</w:t>
      </w:r>
      <w:r>
        <w:t xml:space="preserve">. Регистрация федеральных списков завершена, 5 августа ЦИК провёл жеребьёвку по размещению партий в избирательном бюллетене: «Единая Россия» получила первую строку, ЛДПР </w:t>
      </w:r>
      <w:r w:rsidR="00D354EC">
        <w:t>–</w:t>
      </w:r>
      <w:r>
        <w:t xml:space="preserve"> третью, СРЗП </w:t>
      </w:r>
      <w:r w:rsidR="00D354EC">
        <w:t>–</w:t>
      </w:r>
      <w:r>
        <w:t xml:space="preserve"> шестую, КПРФ </w:t>
      </w:r>
      <w:r w:rsidR="00D354EC">
        <w:t>–</w:t>
      </w:r>
      <w:r>
        <w:t xml:space="preserve"> восьмую, «Новые люди» </w:t>
      </w:r>
      <w:r w:rsidR="00D354EC">
        <w:t>–</w:t>
      </w:r>
      <w:r>
        <w:t xml:space="preserve"> одиннадцатую. Процедурный сюжет стал самым тиражируемым партийным событием недели во всех сегментах информационного поля и обеспечил партии власти монополию в количественных контурах. </w:t>
      </w:r>
    </w:p>
    <w:p w14:paraId="4F3860DB" w14:textId="01773328" w:rsidR="008F50D1" w:rsidRPr="008F50D1" w:rsidRDefault="008F50D1" w:rsidP="008F50D1">
      <w:pPr>
        <w:ind w:firstLine="709"/>
        <w:jc w:val="both"/>
      </w:pPr>
    </w:p>
    <w:p w14:paraId="40E88BD9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1. КЛЮЧЕВЫЕ ВЫВОДЫ</w:t>
      </w:r>
    </w:p>
    <w:p w14:paraId="3449D8F4" w14:textId="77777777" w:rsidR="008F50D1" w:rsidRPr="008F50D1" w:rsidRDefault="008F50D1" w:rsidP="008F50D1">
      <w:pPr>
        <w:numPr>
          <w:ilvl w:val="0"/>
          <w:numId w:val="2"/>
        </w:numPr>
        <w:ind w:left="0"/>
        <w:jc w:val="both"/>
      </w:pPr>
      <w:r w:rsidRPr="008F50D1">
        <w:rPr>
          <w:b/>
          <w:bCs/>
        </w:rPr>
        <w:t>«Единая Россия» обновила исторический максимум (95,79)</w:t>
      </w:r>
      <w:r w:rsidRPr="008F50D1">
        <w:t xml:space="preserve"> и впервые с 19</w:t>
      </w:r>
      <w:r w:rsidRPr="008F50D1">
        <w:noBreakHyphen/>
        <w:t xml:space="preserve">й недели вернула </w:t>
      </w:r>
      <w:r w:rsidRPr="008F50D1">
        <w:rPr>
          <w:b/>
          <w:bCs/>
        </w:rPr>
        <w:t>абсолютную монополию на ТВ</w:t>
      </w:r>
      <w:r w:rsidRPr="008F50D1">
        <w:t>, получив 100 баллов по всем параметрам телевизионного контура. Отрыв от ближайшего преследователя (ЛДПР) составляет 51,5 балла.</w:t>
      </w:r>
    </w:p>
    <w:p w14:paraId="1014C94F" w14:textId="29B10476" w:rsidR="008F50D1" w:rsidRPr="008F50D1" w:rsidRDefault="008F50D1" w:rsidP="008F50D1">
      <w:pPr>
        <w:numPr>
          <w:ilvl w:val="0"/>
          <w:numId w:val="2"/>
        </w:numPr>
        <w:ind w:left="0"/>
        <w:jc w:val="both"/>
      </w:pPr>
      <w:r w:rsidRPr="008F50D1">
        <w:rPr>
          <w:b/>
          <w:bCs/>
        </w:rPr>
        <w:lastRenderedPageBreak/>
        <w:t>ЛДПР впервые вышла на второе место</w:t>
      </w:r>
      <w:r w:rsidRPr="008F50D1">
        <w:t xml:space="preserve"> в интегральном рейтинге (44,27), опередив КПРФ. Рывок обеспечен системным усилением: партия заняла 2</w:t>
      </w:r>
      <w:r w:rsidRPr="008F50D1">
        <w:noBreakHyphen/>
        <w:t>е место в повестке (63,3), сохранила 2</w:t>
      </w:r>
      <w:r w:rsidRPr="008F50D1">
        <w:noBreakHyphen/>
        <w:t xml:space="preserve">е в соцсетях (42,64) и вплотную приблизилась к КПРФ в СМИ (43,51 против 43,79). Ключевой фактор </w:t>
      </w:r>
      <w:r w:rsidR="00D354EC">
        <w:t>–</w:t>
      </w:r>
      <w:r w:rsidRPr="008F50D1">
        <w:t xml:space="preserve"> переход от «</w:t>
      </w:r>
      <w:proofErr w:type="spellStart"/>
      <w:r w:rsidRPr="008F50D1">
        <w:t>однотемной</w:t>
      </w:r>
      <w:proofErr w:type="spellEnd"/>
      <w:r w:rsidRPr="008F50D1">
        <w:t>» (миграция) к многоплановой повестке (образование, цены, тарифы).</w:t>
      </w:r>
    </w:p>
    <w:p w14:paraId="087B85D0" w14:textId="77777777" w:rsidR="008F50D1" w:rsidRPr="008F50D1" w:rsidRDefault="008F50D1" w:rsidP="008F50D1">
      <w:pPr>
        <w:numPr>
          <w:ilvl w:val="0"/>
          <w:numId w:val="2"/>
        </w:numPr>
        <w:ind w:left="0"/>
        <w:jc w:val="both"/>
      </w:pPr>
      <w:r w:rsidRPr="008F50D1">
        <w:rPr>
          <w:b/>
          <w:bCs/>
        </w:rPr>
        <w:t>КПРФ восстановила содержательную базу</w:t>
      </w:r>
      <w:r w:rsidRPr="008F50D1">
        <w:t xml:space="preserve"> (+4,78 балла в интеграле, +20,0 в повестке), поднявшись с последнего на 3</w:t>
      </w:r>
      <w:r w:rsidRPr="008F50D1">
        <w:noBreakHyphen/>
        <w:t>е место в смысловом поле. Однако проблема масштабирования остаётся: производимые инициативы (МРОТ, отмена ЕГЭ, «цифровой щит») слабо тиражируются в федеральных СМИ, из</w:t>
      </w:r>
      <w:r w:rsidRPr="008F50D1">
        <w:noBreakHyphen/>
        <w:t>за чего партия уступает ЛДПР в общем зачёте.</w:t>
      </w:r>
    </w:p>
    <w:p w14:paraId="05C93330" w14:textId="77777777" w:rsidR="008F50D1" w:rsidRPr="008F50D1" w:rsidRDefault="008F50D1" w:rsidP="008F50D1">
      <w:pPr>
        <w:numPr>
          <w:ilvl w:val="0"/>
          <w:numId w:val="2"/>
        </w:numPr>
        <w:ind w:left="0"/>
        <w:jc w:val="both"/>
      </w:pPr>
      <w:r w:rsidRPr="008F50D1">
        <w:rPr>
          <w:b/>
          <w:bCs/>
        </w:rPr>
        <w:t>СРЗП (4</w:t>
      </w:r>
      <w:r w:rsidRPr="008F50D1">
        <w:rPr>
          <w:b/>
          <w:bCs/>
        </w:rPr>
        <w:noBreakHyphen/>
        <w:t>е место, 36,11)</w:t>
      </w:r>
      <w:r w:rsidRPr="008F50D1">
        <w:t xml:space="preserve"> продолжает генерировать сильную повестку (семья, социальная справедливость), но полностью проваливается в </w:t>
      </w:r>
      <w:proofErr w:type="spellStart"/>
      <w:r w:rsidRPr="008F50D1">
        <w:t>медиаконверсии</w:t>
      </w:r>
      <w:proofErr w:type="spellEnd"/>
      <w:r w:rsidRPr="008F50D1">
        <w:t>: худшая тональность в СМИ (71,43%), катастрофическое падение на ТВ (−14,55 балла) и низкая цифровая конверсия.</w:t>
      </w:r>
    </w:p>
    <w:p w14:paraId="12BD7BE0" w14:textId="6448A9F8" w:rsidR="008F50D1" w:rsidRPr="008F50D1" w:rsidRDefault="008F50D1" w:rsidP="008F50D1">
      <w:pPr>
        <w:numPr>
          <w:ilvl w:val="0"/>
          <w:numId w:val="2"/>
        </w:numPr>
        <w:ind w:left="0"/>
        <w:jc w:val="both"/>
      </w:pPr>
      <w:r w:rsidRPr="008F50D1">
        <w:rPr>
          <w:b/>
          <w:bCs/>
        </w:rPr>
        <w:t>«Новые люди» (5</w:t>
      </w:r>
      <w:r w:rsidRPr="008F50D1">
        <w:rPr>
          <w:b/>
          <w:bCs/>
        </w:rPr>
        <w:noBreakHyphen/>
        <w:t>е место, 27,48)</w:t>
      </w:r>
      <w:r w:rsidRPr="008F50D1">
        <w:t xml:space="preserve"> пережили обвал в соцсетях (−23,06) после краткого всплеска на 20</w:t>
      </w:r>
      <w:r w:rsidRPr="008F50D1">
        <w:noBreakHyphen/>
        <w:t xml:space="preserve">й неделе. Модель «коротких вирусных ударов» продемонстрировала неустойчивость </w:t>
      </w:r>
      <w:r w:rsidR="00D354EC">
        <w:t>–</w:t>
      </w:r>
      <w:r w:rsidRPr="008F50D1">
        <w:t xml:space="preserve"> партия не имеет инфраструктуры для системной кампании.</w:t>
      </w:r>
    </w:p>
    <w:p w14:paraId="0A460623" w14:textId="1ECB0BFD" w:rsidR="008F50D1" w:rsidRPr="008F50D1" w:rsidRDefault="008F50D1" w:rsidP="008F50D1">
      <w:pPr>
        <w:ind w:firstLine="709"/>
        <w:jc w:val="both"/>
      </w:pPr>
    </w:p>
    <w:p w14:paraId="3B662450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2. ДИНАМИКА ИНТЕГРАЛЬНОГО БАЛЛА ЗА 16–21</w:t>
      </w:r>
      <w:r w:rsidRPr="008F50D1">
        <w:rPr>
          <w:b/>
          <w:bCs/>
        </w:rPr>
        <w:noBreakHyphen/>
        <w:t>ю НЕДЕЛИ</w:t>
      </w:r>
    </w:p>
    <w:p w14:paraId="588BE25C" w14:textId="4D53C5BA" w:rsidR="008F50D1" w:rsidRPr="008F50D1" w:rsidRDefault="008F50D1" w:rsidP="008F50D1">
      <w:pPr>
        <w:ind w:firstLine="709"/>
        <w:jc w:val="both"/>
      </w:pPr>
    </w:p>
    <w:tbl>
      <w:tblPr>
        <w:tblStyle w:val="ac"/>
        <w:tblW w:w="0" w:type="auto"/>
        <w:tblInd w:w="60" w:type="dxa"/>
        <w:tblLook w:val="04A0" w:firstRow="1" w:lastRow="0" w:firstColumn="1" w:lastColumn="0" w:noHBand="0" w:noVBand="1"/>
      </w:tblPr>
      <w:tblGrid>
        <w:gridCol w:w="1213"/>
        <w:gridCol w:w="666"/>
        <w:gridCol w:w="666"/>
        <w:gridCol w:w="666"/>
        <w:gridCol w:w="666"/>
        <w:gridCol w:w="666"/>
        <w:gridCol w:w="666"/>
        <w:gridCol w:w="1319"/>
        <w:gridCol w:w="3208"/>
      </w:tblGrid>
      <w:tr w:rsidR="008F50D1" w:rsidRPr="008F50D1" w14:paraId="27C4BFF0" w14:textId="77777777" w:rsidTr="008F50D1">
        <w:tc>
          <w:tcPr>
            <w:tcW w:w="1287" w:type="dxa"/>
          </w:tcPr>
          <w:p w14:paraId="77C5597B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515" w:type="dxa"/>
          </w:tcPr>
          <w:p w14:paraId="6906B7BF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16</w:t>
            </w:r>
            <w:r w:rsidRPr="008F50D1">
              <w:rPr>
                <w:b/>
                <w:bCs/>
                <w:sz w:val="24"/>
                <w:szCs w:val="24"/>
              </w:rPr>
              <w:noBreakHyphen/>
              <w:t>я</w:t>
            </w:r>
          </w:p>
        </w:tc>
        <w:tc>
          <w:tcPr>
            <w:tcW w:w="530" w:type="dxa"/>
          </w:tcPr>
          <w:p w14:paraId="41C4022A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17</w:t>
            </w:r>
            <w:r w:rsidRPr="008F50D1">
              <w:rPr>
                <w:b/>
                <w:bCs/>
                <w:sz w:val="24"/>
                <w:szCs w:val="24"/>
              </w:rPr>
              <w:noBreakHyphen/>
              <w:t>я</w:t>
            </w:r>
          </w:p>
        </w:tc>
        <w:tc>
          <w:tcPr>
            <w:tcW w:w="530" w:type="dxa"/>
          </w:tcPr>
          <w:p w14:paraId="1793CEB1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18</w:t>
            </w:r>
            <w:r w:rsidRPr="008F50D1">
              <w:rPr>
                <w:b/>
                <w:bCs/>
                <w:sz w:val="24"/>
                <w:szCs w:val="24"/>
              </w:rPr>
              <w:noBreakHyphen/>
              <w:t>я</w:t>
            </w:r>
          </w:p>
        </w:tc>
        <w:tc>
          <w:tcPr>
            <w:tcW w:w="530" w:type="dxa"/>
          </w:tcPr>
          <w:p w14:paraId="1C6D1014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19</w:t>
            </w:r>
            <w:r w:rsidRPr="008F50D1">
              <w:rPr>
                <w:b/>
                <w:bCs/>
                <w:sz w:val="24"/>
                <w:szCs w:val="24"/>
              </w:rPr>
              <w:noBreakHyphen/>
              <w:t>я</w:t>
            </w:r>
          </w:p>
        </w:tc>
        <w:tc>
          <w:tcPr>
            <w:tcW w:w="530" w:type="dxa"/>
          </w:tcPr>
          <w:p w14:paraId="1F0E9673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20</w:t>
            </w:r>
            <w:r w:rsidRPr="008F50D1">
              <w:rPr>
                <w:b/>
                <w:bCs/>
                <w:sz w:val="24"/>
                <w:szCs w:val="24"/>
              </w:rPr>
              <w:noBreakHyphen/>
              <w:t>я</w:t>
            </w:r>
          </w:p>
        </w:tc>
        <w:tc>
          <w:tcPr>
            <w:tcW w:w="530" w:type="dxa"/>
          </w:tcPr>
          <w:p w14:paraId="0DAE82B0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21</w:t>
            </w:r>
            <w:r w:rsidRPr="008F50D1">
              <w:rPr>
                <w:b/>
                <w:bCs/>
                <w:sz w:val="24"/>
                <w:szCs w:val="24"/>
              </w:rPr>
              <w:noBreakHyphen/>
              <w:t>я</w:t>
            </w:r>
          </w:p>
        </w:tc>
        <w:tc>
          <w:tcPr>
            <w:tcW w:w="1439" w:type="dxa"/>
          </w:tcPr>
          <w:p w14:paraId="7AD8434B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Среднее за период</w:t>
            </w:r>
          </w:p>
        </w:tc>
        <w:tc>
          <w:tcPr>
            <w:tcW w:w="3905" w:type="dxa"/>
          </w:tcPr>
          <w:p w14:paraId="559A9EA3" w14:textId="77777777" w:rsidR="008F50D1" w:rsidRPr="008F50D1" w:rsidRDefault="008F50D1" w:rsidP="008E6A18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Оценка тренда</w:t>
            </w:r>
          </w:p>
        </w:tc>
      </w:tr>
      <w:tr w:rsidR="008F50D1" w:rsidRPr="008F50D1" w14:paraId="35710D00" w14:textId="77777777" w:rsidTr="008F50D1">
        <w:tc>
          <w:tcPr>
            <w:tcW w:w="1287" w:type="dxa"/>
          </w:tcPr>
          <w:p w14:paraId="4204232B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515" w:type="dxa"/>
          </w:tcPr>
          <w:p w14:paraId="33C5FF50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90,0</w:t>
            </w:r>
          </w:p>
        </w:tc>
        <w:tc>
          <w:tcPr>
            <w:tcW w:w="530" w:type="dxa"/>
          </w:tcPr>
          <w:p w14:paraId="4DE07FF8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88,8</w:t>
            </w:r>
          </w:p>
        </w:tc>
        <w:tc>
          <w:tcPr>
            <w:tcW w:w="530" w:type="dxa"/>
          </w:tcPr>
          <w:p w14:paraId="389A3A1D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90,8</w:t>
            </w:r>
          </w:p>
        </w:tc>
        <w:tc>
          <w:tcPr>
            <w:tcW w:w="530" w:type="dxa"/>
          </w:tcPr>
          <w:p w14:paraId="0FB44F64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92,6</w:t>
            </w:r>
          </w:p>
        </w:tc>
        <w:tc>
          <w:tcPr>
            <w:tcW w:w="530" w:type="dxa"/>
          </w:tcPr>
          <w:p w14:paraId="1356758A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95,0</w:t>
            </w:r>
          </w:p>
        </w:tc>
        <w:tc>
          <w:tcPr>
            <w:tcW w:w="530" w:type="dxa"/>
          </w:tcPr>
          <w:p w14:paraId="76E7EA2C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95,8</w:t>
            </w:r>
          </w:p>
        </w:tc>
        <w:tc>
          <w:tcPr>
            <w:tcW w:w="1439" w:type="dxa"/>
          </w:tcPr>
          <w:p w14:paraId="3A0F9F48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92,2</w:t>
            </w:r>
          </w:p>
        </w:tc>
        <w:tc>
          <w:tcPr>
            <w:tcW w:w="3905" w:type="dxa"/>
          </w:tcPr>
          <w:p w14:paraId="045E6C65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Максимум периода наблюдения, устойчивый рост.</w:t>
            </w:r>
          </w:p>
        </w:tc>
      </w:tr>
      <w:tr w:rsidR="008F50D1" w:rsidRPr="008F50D1" w14:paraId="0D08525B" w14:textId="77777777" w:rsidTr="008F50D1">
        <w:tc>
          <w:tcPr>
            <w:tcW w:w="1287" w:type="dxa"/>
          </w:tcPr>
          <w:p w14:paraId="4D0C7637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КПРФ</w:t>
            </w:r>
          </w:p>
        </w:tc>
        <w:tc>
          <w:tcPr>
            <w:tcW w:w="515" w:type="dxa"/>
          </w:tcPr>
          <w:p w14:paraId="7220052D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47,5</w:t>
            </w:r>
          </w:p>
        </w:tc>
        <w:tc>
          <w:tcPr>
            <w:tcW w:w="530" w:type="dxa"/>
          </w:tcPr>
          <w:p w14:paraId="51739073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53,2</w:t>
            </w:r>
          </w:p>
        </w:tc>
        <w:tc>
          <w:tcPr>
            <w:tcW w:w="530" w:type="dxa"/>
          </w:tcPr>
          <w:p w14:paraId="5979646B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58,9</w:t>
            </w:r>
          </w:p>
        </w:tc>
        <w:tc>
          <w:tcPr>
            <w:tcW w:w="530" w:type="dxa"/>
          </w:tcPr>
          <w:p w14:paraId="210E3224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42,0</w:t>
            </w:r>
          </w:p>
        </w:tc>
        <w:tc>
          <w:tcPr>
            <w:tcW w:w="530" w:type="dxa"/>
          </w:tcPr>
          <w:p w14:paraId="38A65DAE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33,9</w:t>
            </w:r>
          </w:p>
        </w:tc>
        <w:tc>
          <w:tcPr>
            <w:tcW w:w="530" w:type="dxa"/>
          </w:tcPr>
          <w:p w14:paraId="6164A471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38,7</w:t>
            </w:r>
          </w:p>
        </w:tc>
        <w:tc>
          <w:tcPr>
            <w:tcW w:w="1439" w:type="dxa"/>
          </w:tcPr>
          <w:p w14:paraId="6D0560C9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45,7</w:t>
            </w:r>
          </w:p>
        </w:tc>
        <w:tc>
          <w:tcPr>
            <w:tcW w:w="3905" w:type="dxa"/>
          </w:tcPr>
          <w:p w14:paraId="025EE1C7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Два падения подряд (19–20), затем частичное восстановление.</w:t>
            </w:r>
          </w:p>
        </w:tc>
      </w:tr>
      <w:tr w:rsidR="008F50D1" w:rsidRPr="008F50D1" w14:paraId="0DC76C2B" w14:textId="77777777" w:rsidTr="008F50D1">
        <w:tc>
          <w:tcPr>
            <w:tcW w:w="1287" w:type="dxa"/>
          </w:tcPr>
          <w:p w14:paraId="134C3658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ЛДПР</w:t>
            </w:r>
          </w:p>
        </w:tc>
        <w:tc>
          <w:tcPr>
            <w:tcW w:w="515" w:type="dxa"/>
          </w:tcPr>
          <w:p w14:paraId="6DCD8ACC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41,7</w:t>
            </w:r>
          </w:p>
        </w:tc>
        <w:tc>
          <w:tcPr>
            <w:tcW w:w="530" w:type="dxa"/>
          </w:tcPr>
          <w:p w14:paraId="0152B7F3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39,5</w:t>
            </w:r>
          </w:p>
        </w:tc>
        <w:tc>
          <w:tcPr>
            <w:tcW w:w="530" w:type="dxa"/>
          </w:tcPr>
          <w:p w14:paraId="5D679C7F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54,9</w:t>
            </w:r>
          </w:p>
        </w:tc>
        <w:tc>
          <w:tcPr>
            <w:tcW w:w="530" w:type="dxa"/>
          </w:tcPr>
          <w:p w14:paraId="6AEBAF51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40,4</w:t>
            </w:r>
          </w:p>
        </w:tc>
        <w:tc>
          <w:tcPr>
            <w:tcW w:w="530" w:type="dxa"/>
          </w:tcPr>
          <w:p w14:paraId="6EB1B367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39,0</w:t>
            </w:r>
          </w:p>
        </w:tc>
        <w:tc>
          <w:tcPr>
            <w:tcW w:w="530" w:type="dxa"/>
          </w:tcPr>
          <w:p w14:paraId="323C75B9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44,3</w:t>
            </w:r>
          </w:p>
        </w:tc>
        <w:tc>
          <w:tcPr>
            <w:tcW w:w="1439" w:type="dxa"/>
          </w:tcPr>
          <w:p w14:paraId="547D050F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43,3</w:t>
            </w:r>
          </w:p>
        </w:tc>
        <w:tc>
          <w:tcPr>
            <w:tcW w:w="3905" w:type="dxa"/>
          </w:tcPr>
          <w:p w14:paraId="5B37FBE5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Выход на второе место после рывка на 21</w:t>
            </w:r>
            <w:r w:rsidRPr="008F50D1">
              <w:rPr>
                <w:sz w:val="24"/>
                <w:szCs w:val="24"/>
              </w:rPr>
              <w:noBreakHyphen/>
              <w:t>й неделе.</w:t>
            </w:r>
          </w:p>
        </w:tc>
      </w:tr>
      <w:tr w:rsidR="008F50D1" w:rsidRPr="008F50D1" w14:paraId="55B3C762" w14:textId="77777777" w:rsidTr="008F50D1">
        <w:tc>
          <w:tcPr>
            <w:tcW w:w="1287" w:type="dxa"/>
          </w:tcPr>
          <w:p w14:paraId="368D5748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СРЗП</w:t>
            </w:r>
          </w:p>
        </w:tc>
        <w:tc>
          <w:tcPr>
            <w:tcW w:w="515" w:type="dxa"/>
          </w:tcPr>
          <w:p w14:paraId="675A3EB2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41,1</w:t>
            </w:r>
          </w:p>
        </w:tc>
        <w:tc>
          <w:tcPr>
            <w:tcW w:w="530" w:type="dxa"/>
          </w:tcPr>
          <w:p w14:paraId="0C240ED4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35,6</w:t>
            </w:r>
          </w:p>
        </w:tc>
        <w:tc>
          <w:tcPr>
            <w:tcW w:w="530" w:type="dxa"/>
          </w:tcPr>
          <w:p w14:paraId="5E599E86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38,3</w:t>
            </w:r>
          </w:p>
        </w:tc>
        <w:tc>
          <w:tcPr>
            <w:tcW w:w="530" w:type="dxa"/>
          </w:tcPr>
          <w:p w14:paraId="2F236DC5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37,6</w:t>
            </w:r>
          </w:p>
        </w:tc>
        <w:tc>
          <w:tcPr>
            <w:tcW w:w="530" w:type="dxa"/>
          </w:tcPr>
          <w:p w14:paraId="7D36F867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37,0</w:t>
            </w:r>
          </w:p>
        </w:tc>
        <w:tc>
          <w:tcPr>
            <w:tcW w:w="530" w:type="dxa"/>
          </w:tcPr>
          <w:p w14:paraId="40E47F74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36,1</w:t>
            </w:r>
          </w:p>
        </w:tc>
        <w:tc>
          <w:tcPr>
            <w:tcW w:w="1439" w:type="dxa"/>
          </w:tcPr>
          <w:p w14:paraId="18FA5EAF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37,6</w:t>
            </w:r>
          </w:p>
        </w:tc>
        <w:tc>
          <w:tcPr>
            <w:tcW w:w="3905" w:type="dxa"/>
          </w:tcPr>
          <w:p w14:paraId="580F155F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Стагнация, потеря позиций из</w:t>
            </w:r>
            <w:r w:rsidRPr="008F50D1">
              <w:rPr>
                <w:sz w:val="24"/>
                <w:szCs w:val="24"/>
              </w:rPr>
              <w:noBreakHyphen/>
            </w:r>
            <w:proofErr w:type="gramStart"/>
            <w:r w:rsidRPr="008F50D1">
              <w:rPr>
                <w:sz w:val="24"/>
                <w:szCs w:val="24"/>
              </w:rPr>
              <w:t>за провала</w:t>
            </w:r>
            <w:proofErr w:type="gramEnd"/>
            <w:r w:rsidRPr="008F50D1">
              <w:rPr>
                <w:sz w:val="24"/>
                <w:szCs w:val="24"/>
              </w:rPr>
              <w:t xml:space="preserve"> на ТВ.</w:t>
            </w:r>
          </w:p>
        </w:tc>
      </w:tr>
      <w:tr w:rsidR="008F50D1" w:rsidRPr="008F50D1" w14:paraId="2D3F1B34" w14:textId="77777777" w:rsidTr="008F50D1">
        <w:tc>
          <w:tcPr>
            <w:tcW w:w="1287" w:type="dxa"/>
          </w:tcPr>
          <w:p w14:paraId="6CF4EDB0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«Новые люди»</w:t>
            </w:r>
          </w:p>
        </w:tc>
        <w:tc>
          <w:tcPr>
            <w:tcW w:w="515" w:type="dxa"/>
          </w:tcPr>
          <w:p w14:paraId="0B4F7925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44,7</w:t>
            </w:r>
          </w:p>
        </w:tc>
        <w:tc>
          <w:tcPr>
            <w:tcW w:w="530" w:type="dxa"/>
          </w:tcPr>
          <w:p w14:paraId="02E72BD4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30,6</w:t>
            </w:r>
          </w:p>
        </w:tc>
        <w:tc>
          <w:tcPr>
            <w:tcW w:w="530" w:type="dxa"/>
          </w:tcPr>
          <w:p w14:paraId="79891E02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31,0</w:t>
            </w:r>
          </w:p>
        </w:tc>
        <w:tc>
          <w:tcPr>
            <w:tcW w:w="530" w:type="dxa"/>
          </w:tcPr>
          <w:p w14:paraId="1C512333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24,6</w:t>
            </w:r>
          </w:p>
        </w:tc>
        <w:tc>
          <w:tcPr>
            <w:tcW w:w="530" w:type="dxa"/>
          </w:tcPr>
          <w:p w14:paraId="6FC0184B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32,5</w:t>
            </w:r>
          </w:p>
        </w:tc>
        <w:tc>
          <w:tcPr>
            <w:tcW w:w="530" w:type="dxa"/>
          </w:tcPr>
          <w:p w14:paraId="3770DB00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27,5</w:t>
            </w:r>
          </w:p>
        </w:tc>
        <w:tc>
          <w:tcPr>
            <w:tcW w:w="1439" w:type="dxa"/>
          </w:tcPr>
          <w:p w14:paraId="7F8E5C3F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31,8</w:t>
            </w:r>
          </w:p>
        </w:tc>
        <w:tc>
          <w:tcPr>
            <w:tcW w:w="3905" w:type="dxa"/>
          </w:tcPr>
          <w:p w14:paraId="1375E782" w14:textId="77777777" w:rsidR="008F50D1" w:rsidRPr="008F50D1" w:rsidRDefault="008F50D1" w:rsidP="008E6A18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Неустойчивость: всплеск сменяется обвалом.</w:t>
            </w:r>
          </w:p>
        </w:tc>
      </w:tr>
    </w:tbl>
    <w:p w14:paraId="0639DAD9" w14:textId="3AD4150E" w:rsidR="008F50D1" w:rsidRPr="008F50D1" w:rsidRDefault="008F50D1" w:rsidP="008F50D1">
      <w:pPr>
        <w:ind w:firstLine="709"/>
        <w:jc w:val="both"/>
      </w:pPr>
    </w:p>
    <w:p w14:paraId="748D7ACA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3. ИТОГОВЫЙ ИНТЕГРАЛЬНЫЙ РЕЙТИНГ (21</w:t>
      </w:r>
      <w:r w:rsidRPr="008F50D1">
        <w:rPr>
          <w:b/>
          <w:bCs/>
        </w:rPr>
        <w:noBreakHyphen/>
        <w:t>я НЕДЕЛЯ)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390"/>
        <w:gridCol w:w="2489"/>
        <w:gridCol w:w="2966"/>
        <w:gridCol w:w="2906"/>
      </w:tblGrid>
      <w:tr w:rsidR="008F50D1" w:rsidRPr="008F50D1" w14:paraId="1BE7C9BB" w14:textId="77777777" w:rsidTr="008F50D1">
        <w:tc>
          <w:tcPr>
            <w:tcW w:w="1394" w:type="dxa"/>
          </w:tcPr>
          <w:p w14:paraId="278B697C" w14:textId="77777777" w:rsidR="008F50D1" w:rsidRPr="008F50D1" w:rsidRDefault="008F50D1" w:rsidP="00415E30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502" w:type="dxa"/>
          </w:tcPr>
          <w:p w14:paraId="2A5A8EF1" w14:textId="77777777" w:rsidR="008F50D1" w:rsidRPr="008F50D1" w:rsidRDefault="008F50D1" w:rsidP="00415E30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976" w:type="dxa"/>
          </w:tcPr>
          <w:p w14:paraId="6F2A85AB" w14:textId="77777777" w:rsidR="008F50D1" w:rsidRPr="008F50D1" w:rsidRDefault="008F50D1" w:rsidP="00415E30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Интегральный балл</w:t>
            </w:r>
          </w:p>
        </w:tc>
        <w:tc>
          <w:tcPr>
            <w:tcW w:w="2924" w:type="dxa"/>
          </w:tcPr>
          <w:p w14:paraId="4D56F452" w14:textId="77777777" w:rsidR="008F50D1" w:rsidRPr="008F50D1" w:rsidRDefault="008F50D1" w:rsidP="00415E30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Δ к 20</w:t>
            </w:r>
            <w:r w:rsidRPr="008F50D1">
              <w:rPr>
                <w:b/>
                <w:bCs/>
                <w:sz w:val="24"/>
                <w:szCs w:val="24"/>
              </w:rPr>
              <w:noBreakHyphen/>
              <w:t>й неделе</w:t>
            </w:r>
          </w:p>
        </w:tc>
      </w:tr>
      <w:tr w:rsidR="008F50D1" w:rsidRPr="008F50D1" w14:paraId="65276970" w14:textId="77777777" w:rsidTr="008F50D1">
        <w:tc>
          <w:tcPr>
            <w:tcW w:w="1394" w:type="dxa"/>
          </w:tcPr>
          <w:p w14:paraId="2632B98A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02" w:type="dxa"/>
          </w:tcPr>
          <w:p w14:paraId="0304BC3A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2976" w:type="dxa"/>
          </w:tcPr>
          <w:p w14:paraId="67B5AF6C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95,79</w:t>
            </w:r>
          </w:p>
        </w:tc>
        <w:tc>
          <w:tcPr>
            <w:tcW w:w="2924" w:type="dxa"/>
          </w:tcPr>
          <w:p w14:paraId="40179E79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+0,81</w:t>
            </w:r>
          </w:p>
        </w:tc>
      </w:tr>
      <w:tr w:rsidR="008F50D1" w:rsidRPr="008F50D1" w14:paraId="0C09F753" w14:textId="77777777" w:rsidTr="008F50D1">
        <w:tc>
          <w:tcPr>
            <w:tcW w:w="1394" w:type="dxa"/>
          </w:tcPr>
          <w:p w14:paraId="3404D397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02" w:type="dxa"/>
          </w:tcPr>
          <w:p w14:paraId="383622E5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ЛДПР</w:t>
            </w:r>
          </w:p>
        </w:tc>
        <w:tc>
          <w:tcPr>
            <w:tcW w:w="2976" w:type="dxa"/>
          </w:tcPr>
          <w:p w14:paraId="0FE57945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44,27</w:t>
            </w:r>
          </w:p>
        </w:tc>
        <w:tc>
          <w:tcPr>
            <w:tcW w:w="2924" w:type="dxa"/>
          </w:tcPr>
          <w:p w14:paraId="716A09E1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+5,23</w:t>
            </w:r>
          </w:p>
        </w:tc>
      </w:tr>
      <w:tr w:rsidR="008F50D1" w:rsidRPr="008F50D1" w14:paraId="1BC155EB" w14:textId="77777777" w:rsidTr="008F50D1">
        <w:tc>
          <w:tcPr>
            <w:tcW w:w="1394" w:type="dxa"/>
          </w:tcPr>
          <w:p w14:paraId="7561E4EB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02" w:type="dxa"/>
          </w:tcPr>
          <w:p w14:paraId="47980D4C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КПРФ</w:t>
            </w:r>
          </w:p>
        </w:tc>
        <w:tc>
          <w:tcPr>
            <w:tcW w:w="2976" w:type="dxa"/>
          </w:tcPr>
          <w:p w14:paraId="2F42F540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38,71</w:t>
            </w:r>
          </w:p>
        </w:tc>
        <w:tc>
          <w:tcPr>
            <w:tcW w:w="2924" w:type="dxa"/>
          </w:tcPr>
          <w:p w14:paraId="36C76D85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+4,78</w:t>
            </w:r>
          </w:p>
        </w:tc>
      </w:tr>
      <w:tr w:rsidR="008F50D1" w:rsidRPr="008F50D1" w14:paraId="58011325" w14:textId="77777777" w:rsidTr="008F50D1">
        <w:tc>
          <w:tcPr>
            <w:tcW w:w="1394" w:type="dxa"/>
          </w:tcPr>
          <w:p w14:paraId="6309E09A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02" w:type="dxa"/>
          </w:tcPr>
          <w:p w14:paraId="0CFA51AF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СРЗП</w:t>
            </w:r>
          </w:p>
        </w:tc>
        <w:tc>
          <w:tcPr>
            <w:tcW w:w="2976" w:type="dxa"/>
          </w:tcPr>
          <w:p w14:paraId="7A1C62F7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36,11</w:t>
            </w:r>
          </w:p>
        </w:tc>
        <w:tc>
          <w:tcPr>
            <w:tcW w:w="2924" w:type="dxa"/>
          </w:tcPr>
          <w:p w14:paraId="2E0D8702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−0,87</w:t>
            </w:r>
          </w:p>
        </w:tc>
      </w:tr>
      <w:tr w:rsidR="008F50D1" w:rsidRPr="008F50D1" w14:paraId="663D383A" w14:textId="77777777" w:rsidTr="008F50D1">
        <w:tc>
          <w:tcPr>
            <w:tcW w:w="1394" w:type="dxa"/>
          </w:tcPr>
          <w:p w14:paraId="3C484DDB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14:paraId="3CDF951D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«Новые люди»</w:t>
            </w:r>
          </w:p>
        </w:tc>
        <w:tc>
          <w:tcPr>
            <w:tcW w:w="2976" w:type="dxa"/>
          </w:tcPr>
          <w:p w14:paraId="6868491B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27,48</w:t>
            </w:r>
          </w:p>
        </w:tc>
        <w:tc>
          <w:tcPr>
            <w:tcW w:w="2924" w:type="dxa"/>
          </w:tcPr>
          <w:p w14:paraId="03C98D45" w14:textId="77777777" w:rsidR="008F50D1" w:rsidRPr="008F50D1" w:rsidRDefault="008F50D1" w:rsidP="00415E30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−4,99</w:t>
            </w:r>
          </w:p>
        </w:tc>
      </w:tr>
    </w:tbl>
    <w:p w14:paraId="179C8EF8" w14:textId="77777777" w:rsidR="008F50D1" w:rsidRPr="008F50D1" w:rsidRDefault="008F50D1" w:rsidP="008F50D1">
      <w:pPr>
        <w:ind w:firstLine="709"/>
        <w:jc w:val="both"/>
      </w:pPr>
      <w:r w:rsidRPr="008F50D1">
        <w:rPr>
          <w:i/>
          <w:iCs/>
        </w:rPr>
        <w:t>Интегральный балл = (СМИ + соцсети + ТВ + повестка) / 4.</w:t>
      </w:r>
    </w:p>
    <w:p w14:paraId="6C258FE4" w14:textId="40B20D6E" w:rsidR="008F50D1" w:rsidRPr="008F50D1" w:rsidRDefault="008F50D1" w:rsidP="008F50D1">
      <w:pPr>
        <w:ind w:firstLine="709"/>
        <w:jc w:val="both"/>
      </w:pPr>
    </w:p>
    <w:p w14:paraId="780E08D3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4. РЕЗУЛЬТАТЫ ПО КОНТУРАМ</w:t>
      </w:r>
    </w:p>
    <w:p w14:paraId="4D756F2D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4.1. СМИ</w:t>
      </w:r>
      <w:r w:rsidRPr="008F50D1">
        <w:rPr>
          <w:b/>
          <w:bCs/>
        </w:rPr>
        <w:noBreakHyphen/>
        <w:t>контур</w:t>
      </w:r>
    </w:p>
    <w:p w14:paraId="2D36FA2C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lastRenderedPageBreak/>
        <w:t>Методика.</w:t>
      </w:r>
      <w:r w:rsidRPr="008F50D1">
        <w:t xml:space="preserve"> Расчёт выполнен на основе выгрузки системы «Медиалогия» (15 318 сообщений, +1,4% к прошлой неделе). Учитываются пять параметров: </w:t>
      </w:r>
      <w:r w:rsidRPr="008F50D1">
        <w:rPr>
          <w:b/>
          <w:bCs/>
        </w:rPr>
        <w:t>сообщения</w:t>
      </w:r>
      <w:r w:rsidRPr="008F50D1">
        <w:t xml:space="preserve"> (25%), </w:t>
      </w:r>
      <w:r w:rsidRPr="008F50D1">
        <w:rPr>
          <w:b/>
          <w:bCs/>
        </w:rPr>
        <w:t>главная роль</w:t>
      </w:r>
      <w:r w:rsidRPr="008F50D1">
        <w:t xml:space="preserve"> (25%), </w:t>
      </w:r>
      <w:r w:rsidRPr="008F50D1">
        <w:rPr>
          <w:b/>
          <w:bCs/>
        </w:rPr>
        <w:t>охват</w:t>
      </w:r>
      <w:r w:rsidRPr="008F50D1">
        <w:t xml:space="preserve"> (25%), </w:t>
      </w:r>
      <w:r w:rsidRPr="008F50D1">
        <w:rPr>
          <w:b/>
          <w:bCs/>
        </w:rPr>
        <w:t>цитирование</w:t>
      </w:r>
      <w:r w:rsidRPr="008F50D1">
        <w:t xml:space="preserve"> (20%) и </w:t>
      </w:r>
      <w:r w:rsidRPr="008F50D1">
        <w:rPr>
          <w:b/>
          <w:bCs/>
        </w:rPr>
        <w:t>тональность</w:t>
      </w:r>
      <w:r w:rsidRPr="008F50D1">
        <w:t xml:space="preserve"> (5%). Все показатели нормируются к максимуму, достигнутому одной из партий; в данном случае все максимумы принадлежат «Единой России»: 10 169 сообщений, 4 089 упоминаний в главной роли, охват 265,7 млн, цитирование 4 274.</w:t>
      </w:r>
    </w:p>
    <w:p w14:paraId="3128483F" w14:textId="05E30B61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 xml:space="preserve">Исходные данные для </w:t>
      </w:r>
      <w:r>
        <w:rPr>
          <w:b/>
          <w:bCs/>
        </w:rPr>
        <w:t>анализа из «Медиалогии» за 3-9 августа</w:t>
      </w:r>
      <w:r w:rsidRPr="008F50D1">
        <w:rPr>
          <w:b/>
          <w:bCs/>
        </w:rPr>
        <w:t>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205"/>
        <w:gridCol w:w="1575"/>
        <w:gridCol w:w="1334"/>
        <w:gridCol w:w="1135"/>
        <w:gridCol w:w="1762"/>
        <w:gridCol w:w="1335"/>
        <w:gridCol w:w="1405"/>
      </w:tblGrid>
      <w:tr w:rsidR="008F50D1" w:rsidRPr="008F50D1" w14:paraId="60B21089" w14:textId="77777777" w:rsidTr="008F50D1">
        <w:tc>
          <w:tcPr>
            <w:tcW w:w="1210" w:type="dxa"/>
          </w:tcPr>
          <w:p w14:paraId="4144D1C2" w14:textId="77777777" w:rsidR="008F50D1" w:rsidRPr="008F50D1" w:rsidRDefault="008F50D1" w:rsidP="001F7967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579" w:type="dxa"/>
          </w:tcPr>
          <w:p w14:paraId="082FE89B" w14:textId="77777777" w:rsidR="008F50D1" w:rsidRPr="008F50D1" w:rsidRDefault="008F50D1" w:rsidP="001F7967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Сообщения</w:t>
            </w:r>
          </w:p>
        </w:tc>
        <w:tc>
          <w:tcPr>
            <w:tcW w:w="1341" w:type="dxa"/>
          </w:tcPr>
          <w:p w14:paraId="30FB2FB7" w14:textId="77777777" w:rsidR="008F50D1" w:rsidRPr="008F50D1" w:rsidRDefault="008F50D1" w:rsidP="001F7967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Главная роль</w:t>
            </w:r>
          </w:p>
        </w:tc>
        <w:tc>
          <w:tcPr>
            <w:tcW w:w="1144" w:type="dxa"/>
          </w:tcPr>
          <w:p w14:paraId="2F625C2B" w14:textId="77777777" w:rsidR="008F50D1" w:rsidRPr="008F50D1" w:rsidRDefault="008F50D1" w:rsidP="001F7967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Охват (млн)</w:t>
            </w:r>
          </w:p>
        </w:tc>
        <w:tc>
          <w:tcPr>
            <w:tcW w:w="1765" w:type="dxa"/>
          </w:tcPr>
          <w:p w14:paraId="6B76AB8B" w14:textId="77777777" w:rsidR="008F50D1" w:rsidRPr="008F50D1" w:rsidRDefault="008F50D1" w:rsidP="001F7967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Цитирование</w:t>
            </w:r>
          </w:p>
        </w:tc>
        <w:tc>
          <w:tcPr>
            <w:tcW w:w="1342" w:type="dxa"/>
          </w:tcPr>
          <w:p w14:paraId="429FF01A" w14:textId="77777777" w:rsidR="008F50D1" w:rsidRPr="008F50D1" w:rsidRDefault="008F50D1" w:rsidP="001F7967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Позитив</w:t>
            </w:r>
          </w:p>
        </w:tc>
        <w:tc>
          <w:tcPr>
            <w:tcW w:w="1415" w:type="dxa"/>
          </w:tcPr>
          <w:p w14:paraId="0CCAF1FC" w14:textId="77777777" w:rsidR="008F50D1" w:rsidRPr="008F50D1" w:rsidRDefault="008F50D1" w:rsidP="001F7967">
            <w:pPr>
              <w:rPr>
                <w:b/>
                <w:bCs/>
                <w:sz w:val="24"/>
                <w:szCs w:val="24"/>
              </w:rPr>
            </w:pPr>
            <w:r w:rsidRPr="008F50D1">
              <w:rPr>
                <w:b/>
                <w:bCs/>
                <w:sz w:val="24"/>
                <w:szCs w:val="24"/>
              </w:rPr>
              <w:t>Негатив</w:t>
            </w:r>
          </w:p>
        </w:tc>
      </w:tr>
      <w:tr w:rsidR="008F50D1" w:rsidRPr="008F50D1" w14:paraId="7614446F" w14:textId="77777777" w:rsidTr="008F50D1">
        <w:tc>
          <w:tcPr>
            <w:tcW w:w="1210" w:type="dxa"/>
          </w:tcPr>
          <w:p w14:paraId="2A313641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ЕР</w:t>
            </w:r>
          </w:p>
        </w:tc>
        <w:tc>
          <w:tcPr>
            <w:tcW w:w="1579" w:type="dxa"/>
          </w:tcPr>
          <w:p w14:paraId="3CFB3753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10 169</w:t>
            </w:r>
          </w:p>
        </w:tc>
        <w:tc>
          <w:tcPr>
            <w:tcW w:w="1341" w:type="dxa"/>
          </w:tcPr>
          <w:p w14:paraId="0C865195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4 089</w:t>
            </w:r>
          </w:p>
        </w:tc>
        <w:tc>
          <w:tcPr>
            <w:tcW w:w="1144" w:type="dxa"/>
          </w:tcPr>
          <w:p w14:paraId="17F48039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265,7</w:t>
            </w:r>
          </w:p>
        </w:tc>
        <w:tc>
          <w:tcPr>
            <w:tcW w:w="1765" w:type="dxa"/>
          </w:tcPr>
          <w:p w14:paraId="19E7BBF0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4 274</w:t>
            </w:r>
          </w:p>
        </w:tc>
        <w:tc>
          <w:tcPr>
            <w:tcW w:w="1342" w:type="dxa"/>
          </w:tcPr>
          <w:p w14:paraId="6A21A6A0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1 491</w:t>
            </w:r>
          </w:p>
        </w:tc>
        <w:tc>
          <w:tcPr>
            <w:tcW w:w="1415" w:type="dxa"/>
          </w:tcPr>
          <w:p w14:paraId="28022A0F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49</w:t>
            </w:r>
          </w:p>
        </w:tc>
      </w:tr>
      <w:tr w:rsidR="008F50D1" w:rsidRPr="008F50D1" w14:paraId="77E1DC0F" w14:textId="77777777" w:rsidTr="008F50D1">
        <w:tc>
          <w:tcPr>
            <w:tcW w:w="1210" w:type="dxa"/>
          </w:tcPr>
          <w:p w14:paraId="02923F01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КПРФ</w:t>
            </w:r>
          </w:p>
        </w:tc>
        <w:tc>
          <w:tcPr>
            <w:tcW w:w="1579" w:type="dxa"/>
          </w:tcPr>
          <w:p w14:paraId="3F87B366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4 194</w:t>
            </w:r>
          </w:p>
        </w:tc>
        <w:tc>
          <w:tcPr>
            <w:tcW w:w="1341" w:type="dxa"/>
          </w:tcPr>
          <w:p w14:paraId="53FA2613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1 393</w:t>
            </w:r>
          </w:p>
        </w:tc>
        <w:tc>
          <w:tcPr>
            <w:tcW w:w="1144" w:type="dxa"/>
          </w:tcPr>
          <w:p w14:paraId="3E938576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153,9</w:t>
            </w:r>
          </w:p>
        </w:tc>
        <w:tc>
          <w:tcPr>
            <w:tcW w:w="1765" w:type="dxa"/>
          </w:tcPr>
          <w:p w14:paraId="3C73E28C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1 422</w:t>
            </w:r>
          </w:p>
        </w:tc>
        <w:tc>
          <w:tcPr>
            <w:tcW w:w="1342" w:type="dxa"/>
          </w:tcPr>
          <w:p w14:paraId="44C6F72A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148</w:t>
            </w:r>
          </w:p>
        </w:tc>
        <w:tc>
          <w:tcPr>
            <w:tcW w:w="1415" w:type="dxa"/>
          </w:tcPr>
          <w:p w14:paraId="2004EC16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45</w:t>
            </w:r>
          </w:p>
        </w:tc>
      </w:tr>
      <w:tr w:rsidR="008F50D1" w:rsidRPr="008F50D1" w14:paraId="3B62F909" w14:textId="77777777" w:rsidTr="008F50D1">
        <w:tc>
          <w:tcPr>
            <w:tcW w:w="1210" w:type="dxa"/>
          </w:tcPr>
          <w:p w14:paraId="2EC42403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ЛДПР</w:t>
            </w:r>
          </w:p>
        </w:tc>
        <w:tc>
          <w:tcPr>
            <w:tcW w:w="1579" w:type="dxa"/>
          </w:tcPr>
          <w:p w14:paraId="35A6449B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3 615</w:t>
            </w:r>
          </w:p>
        </w:tc>
        <w:tc>
          <w:tcPr>
            <w:tcW w:w="1341" w:type="dxa"/>
          </w:tcPr>
          <w:p w14:paraId="46A2CD05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1 185</w:t>
            </w:r>
          </w:p>
        </w:tc>
        <w:tc>
          <w:tcPr>
            <w:tcW w:w="1144" w:type="dxa"/>
          </w:tcPr>
          <w:p w14:paraId="6EA00311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184,0</w:t>
            </w:r>
          </w:p>
        </w:tc>
        <w:tc>
          <w:tcPr>
            <w:tcW w:w="1765" w:type="dxa"/>
          </w:tcPr>
          <w:p w14:paraId="0BA2A39B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1 214</w:t>
            </w:r>
          </w:p>
        </w:tc>
        <w:tc>
          <w:tcPr>
            <w:tcW w:w="1342" w:type="dxa"/>
          </w:tcPr>
          <w:p w14:paraId="796B31AB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254</w:t>
            </w:r>
          </w:p>
        </w:tc>
        <w:tc>
          <w:tcPr>
            <w:tcW w:w="1415" w:type="dxa"/>
          </w:tcPr>
          <w:p w14:paraId="205D6E73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36</w:t>
            </w:r>
          </w:p>
        </w:tc>
      </w:tr>
      <w:tr w:rsidR="008F50D1" w:rsidRPr="008F50D1" w14:paraId="5F95F32D" w14:textId="77777777" w:rsidTr="008F50D1">
        <w:tc>
          <w:tcPr>
            <w:tcW w:w="1210" w:type="dxa"/>
          </w:tcPr>
          <w:p w14:paraId="5EF89E24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СРЗП</w:t>
            </w:r>
          </w:p>
        </w:tc>
        <w:tc>
          <w:tcPr>
            <w:tcW w:w="1579" w:type="dxa"/>
          </w:tcPr>
          <w:p w14:paraId="02D7BD0C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3 058</w:t>
            </w:r>
          </w:p>
        </w:tc>
        <w:tc>
          <w:tcPr>
            <w:tcW w:w="1341" w:type="dxa"/>
          </w:tcPr>
          <w:p w14:paraId="297C3367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818</w:t>
            </w:r>
          </w:p>
        </w:tc>
        <w:tc>
          <w:tcPr>
            <w:tcW w:w="1144" w:type="dxa"/>
          </w:tcPr>
          <w:p w14:paraId="1CCCB92F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182,2</w:t>
            </w:r>
          </w:p>
        </w:tc>
        <w:tc>
          <w:tcPr>
            <w:tcW w:w="1765" w:type="dxa"/>
          </w:tcPr>
          <w:p w14:paraId="74E9047B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1 185</w:t>
            </w:r>
          </w:p>
        </w:tc>
        <w:tc>
          <w:tcPr>
            <w:tcW w:w="1342" w:type="dxa"/>
          </w:tcPr>
          <w:p w14:paraId="2A5DDCAB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70</w:t>
            </w:r>
          </w:p>
        </w:tc>
        <w:tc>
          <w:tcPr>
            <w:tcW w:w="1415" w:type="dxa"/>
          </w:tcPr>
          <w:p w14:paraId="6DE75ADE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28</w:t>
            </w:r>
          </w:p>
        </w:tc>
      </w:tr>
      <w:tr w:rsidR="008F50D1" w:rsidRPr="008F50D1" w14:paraId="3E6528A6" w14:textId="77777777" w:rsidTr="008F50D1">
        <w:tc>
          <w:tcPr>
            <w:tcW w:w="1210" w:type="dxa"/>
          </w:tcPr>
          <w:p w14:paraId="169F015B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НЛ</w:t>
            </w:r>
          </w:p>
        </w:tc>
        <w:tc>
          <w:tcPr>
            <w:tcW w:w="1579" w:type="dxa"/>
          </w:tcPr>
          <w:p w14:paraId="6D03CB22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2 110</w:t>
            </w:r>
          </w:p>
        </w:tc>
        <w:tc>
          <w:tcPr>
            <w:tcW w:w="1341" w:type="dxa"/>
          </w:tcPr>
          <w:p w14:paraId="4594D7B4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588</w:t>
            </w:r>
          </w:p>
        </w:tc>
        <w:tc>
          <w:tcPr>
            <w:tcW w:w="1144" w:type="dxa"/>
          </w:tcPr>
          <w:p w14:paraId="7A23F412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173,5</w:t>
            </w:r>
          </w:p>
        </w:tc>
        <w:tc>
          <w:tcPr>
            <w:tcW w:w="1765" w:type="dxa"/>
          </w:tcPr>
          <w:p w14:paraId="50575504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507</w:t>
            </w:r>
          </w:p>
        </w:tc>
        <w:tc>
          <w:tcPr>
            <w:tcW w:w="1342" w:type="dxa"/>
          </w:tcPr>
          <w:p w14:paraId="41656BAC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159</w:t>
            </w:r>
          </w:p>
        </w:tc>
        <w:tc>
          <w:tcPr>
            <w:tcW w:w="1415" w:type="dxa"/>
          </w:tcPr>
          <w:p w14:paraId="6AE06A91" w14:textId="77777777" w:rsidR="008F50D1" w:rsidRPr="008F50D1" w:rsidRDefault="008F50D1" w:rsidP="001F7967">
            <w:pPr>
              <w:rPr>
                <w:sz w:val="24"/>
                <w:szCs w:val="24"/>
              </w:rPr>
            </w:pPr>
            <w:r w:rsidRPr="008F50D1">
              <w:rPr>
                <w:sz w:val="24"/>
                <w:szCs w:val="24"/>
              </w:rPr>
              <w:t>24</w:t>
            </w:r>
          </w:p>
        </w:tc>
      </w:tr>
    </w:tbl>
    <w:p w14:paraId="49EFCBCC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Итоговый СМИ</w:t>
      </w:r>
      <w:r w:rsidRPr="008F50D1">
        <w:rPr>
          <w:b/>
          <w:bCs/>
        </w:rPr>
        <w:noBreakHyphen/>
        <w:t>рейтинг и динамика: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502"/>
        <w:gridCol w:w="1712"/>
        <w:gridCol w:w="2213"/>
        <w:gridCol w:w="2213"/>
        <w:gridCol w:w="2111"/>
      </w:tblGrid>
      <w:tr w:rsidR="00857168" w:rsidRPr="00857168" w14:paraId="61B39E5C" w14:textId="77777777" w:rsidTr="00857168">
        <w:tc>
          <w:tcPr>
            <w:tcW w:w="1507" w:type="dxa"/>
          </w:tcPr>
          <w:p w14:paraId="003CB5C9" w14:textId="77777777" w:rsidR="00857168" w:rsidRPr="00857168" w:rsidRDefault="00857168" w:rsidP="00F2343F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718" w:type="dxa"/>
          </w:tcPr>
          <w:p w14:paraId="341688EE" w14:textId="77777777" w:rsidR="00857168" w:rsidRPr="00857168" w:rsidRDefault="00857168" w:rsidP="00F2343F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224" w:type="dxa"/>
          </w:tcPr>
          <w:p w14:paraId="5F8FF30B" w14:textId="77777777" w:rsidR="00857168" w:rsidRPr="00857168" w:rsidRDefault="00857168" w:rsidP="00F2343F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21</w:t>
            </w:r>
            <w:r w:rsidRPr="00857168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2224" w:type="dxa"/>
          </w:tcPr>
          <w:p w14:paraId="306BDA65" w14:textId="77777777" w:rsidR="00857168" w:rsidRPr="00857168" w:rsidRDefault="00857168" w:rsidP="00F2343F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20</w:t>
            </w:r>
            <w:r w:rsidRPr="00857168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2123" w:type="dxa"/>
          </w:tcPr>
          <w:p w14:paraId="34A60FA9" w14:textId="77777777" w:rsidR="00857168" w:rsidRPr="00857168" w:rsidRDefault="00857168" w:rsidP="00F2343F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Δ</w:t>
            </w:r>
          </w:p>
        </w:tc>
      </w:tr>
      <w:tr w:rsidR="00857168" w:rsidRPr="00857168" w14:paraId="32B3AA3F" w14:textId="77777777" w:rsidTr="00857168">
        <w:tc>
          <w:tcPr>
            <w:tcW w:w="1507" w:type="dxa"/>
          </w:tcPr>
          <w:p w14:paraId="42CF12B4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14:paraId="1D0D50B8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ЕР</w:t>
            </w:r>
          </w:p>
        </w:tc>
        <w:tc>
          <w:tcPr>
            <w:tcW w:w="2224" w:type="dxa"/>
          </w:tcPr>
          <w:p w14:paraId="22DE67B4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99,84</w:t>
            </w:r>
          </w:p>
        </w:tc>
        <w:tc>
          <w:tcPr>
            <w:tcW w:w="2224" w:type="dxa"/>
          </w:tcPr>
          <w:p w14:paraId="493D3B75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99,85</w:t>
            </w:r>
          </w:p>
        </w:tc>
        <w:tc>
          <w:tcPr>
            <w:tcW w:w="2123" w:type="dxa"/>
          </w:tcPr>
          <w:p w14:paraId="4D1ED3E4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−0,01</w:t>
            </w:r>
          </w:p>
        </w:tc>
      </w:tr>
      <w:tr w:rsidR="00857168" w:rsidRPr="00857168" w14:paraId="6C267902" w14:textId="77777777" w:rsidTr="00857168">
        <w:tc>
          <w:tcPr>
            <w:tcW w:w="1507" w:type="dxa"/>
          </w:tcPr>
          <w:p w14:paraId="3196F340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14:paraId="06FEB937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КПРФ</w:t>
            </w:r>
          </w:p>
        </w:tc>
        <w:tc>
          <w:tcPr>
            <w:tcW w:w="2224" w:type="dxa"/>
          </w:tcPr>
          <w:p w14:paraId="75143A16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43,79</w:t>
            </w:r>
          </w:p>
        </w:tc>
        <w:tc>
          <w:tcPr>
            <w:tcW w:w="2224" w:type="dxa"/>
          </w:tcPr>
          <w:p w14:paraId="2405464B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43,73</w:t>
            </w:r>
          </w:p>
        </w:tc>
        <w:tc>
          <w:tcPr>
            <w:tcW w:w="2123" w:type="dxa"/>
          </w:tcPr>
          <w:p w14:paraId="79667F16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+0,06</w:t>
            </w:r>
          </w:p>
        </w:tc>
      </w:tr>
      <w:tr w:rsidR="00857168" w:rsidRPr="00857168" w14:paraId="027F097B" w14:textId="77777777" w:rsidTr="00857168">
        <w:tc>
          <w:tcPr>
            <w:tcW w:w="1507" w:type="dxa"/>
          </w:tcPr>
          <w:p w14:paraId="1AFD320C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14:paraId="7E75B49F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ЛДПР</w:t>
            </w:r>
          </w:p>
        </w:tc>
        <w:tc>
          <w:tcPr>
            <w:tcW w:w="2224" w:type="dxa"/>
          </w:tcPr>
          <w:p w14:paraId="049F35CC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43,51</w:t>
            </w:r>
          </w:p>
        </w:tc>
        <w:tc>
          <w:tcPr>
            <w:tcW w:w="2224" w:type="dxa"/>
          </w:tcPr>
          <w:p w14:paraId="6ADF744D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40,43</w:t>
            </w:r>
          </w:p>
        </w:tc>
        <w:tc>
          <w:tcPr>
            <w:tcW w:w="2123" w:type="dxa"/>
          </w:tcPr>
          <w:p w14:paraId="197D99B9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+3,08</w:t>
            </w:r>
          </w:p>
        </w:tc>
      </w:tr>
      <w:tr w:rsidR="00857168" w:rsidRPr="00857168" w14:paraId="6475A0B9" w14:textId="77777777" w:rsidTr="00857168">
        <w:tc>
          <w:tcPr>
            <w:tcW w:w="1507" w:type="dxa"/>
          </w:tcPr>
          <w:p w14:paraId="5E9B5ACB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14:paraId="08F716E9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СРЗП</w:t>
            </w:r>
          </w:p>
        </w:tc>
        <w:tc>
          <w:tcPr>
            <w:tcW w:w="2224" w:type="dxa"/>
          </w:tcPr>
          <w:p w14:paraId="0A36A81D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38,77</w:t>
            </w:r>
          </w:p>
        </w:tc>
        <w:tc>
          <w:tcPr>
            <w:tcW w:w="2224" w:type="dxa"/>
          </w:tcPr>
          <w:p w14:paraId="6DDC0E3D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32,74</w:t>
            </w:r>
          </w:p>
        </w:tc>
        <w:tc>
          <w:tcPr>
            <w:tcW w:w="2123" w:type="dxa"/>
          </w:tcPr>
          <w:p w14:paraId="2E1B32B9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+6,03</w:t>
            </w:r>
          </w:p>
        </w:tc>
      </w:tr>
      <w:tr w:rsidR="00857168" w:rsidRPr="00857168" w14:paraId="2F848409" w14:textId="77777777" w:rsidTr="00857168">
        <w:tc>
          <w:tcPr>
            <w:tcW w:w="1507" w:type="dxa"/>
          </w:tcPr>
          <w:p w14:paraId="0FA3B7EB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14:paraId="16D37CA1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НЛ</w:t>
            </w:r>
          </w:p>
        </w:tc>
        <w:tc>
          <w:tcPr>
            <w:tcW w:w="2224" w:type="dxa"/>
          </w:tcPr>
          <w:p w14:paraId="4A60E030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31,83</w:t>
            </w:r>
          </w:p>
        </w:tc>
        <w:tc>
          <w:tcPr>
            <w:tcW w:w="2224" w:type="dxa"/>
          </w:tcPr>
          <w:p w14:paraId="01857805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30,62</w:t>
            </w:r>
          </w:p>
        </w:tc>
        <w:tc>
          <w:tcPr>
            <w:tcW w:w="2123" w:type="dxa"/>
          </w:tcPr>
          <w:p w14:paraId="7859FE7A" w14:textId="77777777" w:rsidR="00857168" w:rsidRPr="00857168" w:rsidRDefault="00857168" w:rsidP="00F2343F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+1,21</w:t>
            </w:r>
          </w:p>
        </w:tc>
      </w:tr>
    </w:tbl>
    <w:p w14:paraId="15CE4A63" w14:textId="34DAB56F" w:rsidR="008F50D1" w:rsidRPr="00857168" w:rsidRDefault="008F50D1" w:rsidP="008F50D1">
      <w:pPr>
        <w:ind w:firstLine="709"/>
        <w:jc w:val="both"/>
        <w:rPr>
          <w:u w:val="single"/>
        </w:rPr>
      </w:pPr>
      <w:r w:rsidRPr="00857168">
        <w:rPr>
          <w:b/>
          <w:bCs/>
          <w:u w:val="single"/>
        </w:rPr>
        <w:t xml:space="preserve">Политическая </w:t>
      </w:r>
      <w:r w:rsidR="00857168" w:rsidRPr="00857168">
        <w:rPr>
          <w:b/>
          <w:bCs/>
          <w:u w:val="single"/>
        </w:rPr>
        <w:t>динамика</w:t>
      </w:r>
      <w:r w:rsidRPr="00857168">
        <w:rPr>
          <w:b/>
          <w:bCs/>
          <w:u w:val="single"/>
        </w:rPr>
        <w:t>:</w:t>
      </w:r>
    </w:p>
    <w:p w14:paraId="4FCC6957" w14:textId="63F82F77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rPr>
          <w:b/>
          <w:bCs/>
        </w:rPr>
        <w:t xml:space="preserve">«Единая Россия» (−0,01)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абсолютная стабильность монополиста.</w:t>
      </w:r>
    </w:p>
    <w:p w14:paraId="337FCBFC" w14:textId="77777777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>Партия власти практически без изменений удержала 100</w:t>
      </w:r>
      <w:r w:rsidRPr="008F50D1">
        <w:noBreakHyphen/>
        <w:t>балльную зону. Это означает, что ЕР продолжает контролировать медиаполе на максимальном уровне, не испытывая никакого давления со стороны конкурентов.</w:t>
      </w:r>
    </w:p>
    <w:p w14:paraId="39A3BA6F" w14:textId="77777777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>При этом важно отметить очень высокую тональность (96,82%) и рекордно низкий уровень негатива (всего 49 сообщений из более чем 10 тысяч). Это говорит о том, что партия власти не только доминирует количественно, но и практически не сталкивается с критическим освещением в традиционных СМИ.</w:t>
      </w:r>
    </w:p>
    <w:p w14:paraId="2608673F" w14:textId="48C145E8" w:rsidR="008F50D1" w:rsidRP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ЕР находится в режиме устойчивой </w:t>
      </w:r>
      <w:proofErr w:type="spellStart"/>
      <w:r w:rsidRPr="008F50D1">
        <w:t>медиагегемонии</w:t>
      </w:r>
      <w:proofErr w:type="spellEnd"/>
      <w:r w:rsidRPr="008F50D1">
        <w:t xml:space="preserve"> без признаков ослабления.</w:t>
      </w:r>
    </w:p>
    <w:p w14:paraId="3E4C64B4" w14:textId="4FD57AA5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rPr>
          <w:b/>
          <w:bCs/>
        </w:rPr>
        <w:t xml:space="preserve">КПРФ (+0,06)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минимальный рост при сохранении второго места.</w:t>
      </w:r>
    </w:p>
    <w:p w14:paraId="4EAAC8B9" w14:textId="5DE43DB6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 xml:space="preserve">КПРФ формально улучшила свой результат, но прирост настолько мал, что фактически речь идёт о стабилизации на достигнутом уровне. Партия сохранила второе место, однако разрыв с ЛДПР сократился до минимума </w:t>
      </w:r>
      <w:r w:rsidR="00D354EC">
        <w:t>–</w:t>
      </w:r>
      <w:r w:rsidRPr="008F50D1">
        <w:t xml:space="preserve"> всего 0,28 балла.</w:t>
      </w:r>
    </w:p>
    <w:p w14:paraId="1370A999" w14:textId="2BD7B6F1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 xml:space="preserve">Ключевая проблема КПРФ остаётся прежней: худшая тональность среди крупных партий (76,68%). При 4 194 сообщениях партия получила 45 негативных публикаций </w:t>
      </w:r>
      <w:r w:rsidR="00D354EC">
        <w:t>–</w:t>
      </w:r>
      <w:r w:rsidRPr="008F50D1">
        <w:t xml:space="preserve"> это больше, чем у ЕР при вдвое большем объёме упоминаний. Это означает, что КПРФ продолжает сталкиваться с системным негативным фоном в медиаполе.</w:t>
      </w:r>
    </w:p>
    <w:p w14:paraId="4B509A64" w14:textId="360F68BD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 xml:space="preserve">При этом важно отметить </w:t>
      </w:r>
      <w:r w:rsidR="00857168">
        <w:t xml:space="preserve">неожиданно </w:t>
      </w:r>
      <w:r w:rsidRPr="008F50D1">
        <w:t xml:space="preserve">слабый </w:t>
      </w:r>
      <w:r w:rsidR="00857168">
        <w:t xml:space="preserve">недельный </w:t>
      </w:r>
      <w:r w:rsidRPr="008F50D1">
        <w:t xml:space="preserve">охват (153,9 млн) </w:t>
      </w:r>
      <w:r w:rsidR="00D354EC">
        <w:t>–</w:t>
      </w:r>
      <w:r w:rsidRPr="008F50D1">
        <w:t xml:space="preserve"> это единственный показатель, по которому КПРФ заметно уступает не только ЕР, но и ЛДПР, и даже СРЗП.</w:t>
      </w:r>
    </w:p>
    <w:p w14:paraId="2B6DA6F7" w14:textId="5BC93033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КПРФ удерживает второе место, но находится под двойным давлением: с одной стороны </w:t>
      </w:r>
      <w:r w:rsidR="00D354EC">
        <w:t>–</w:t>
      </w:r>
      <w:r w:rsidRPr="008F50D1">
        <w:t xml:space="preserve"> негативный фон в СМИ, с другой </w:t>
      </w:r>
      <w:r w:rsidR="00D354EC">
        <w:t>–</w:t>
      </w:r>
      <w:r w:rsidRPr="008F50D1">
        <w:t xml:space="preserve"> наступление ЛДПР.</w:t>
      </w:r>
    </w:p>
    <w:p w14:paraId="22B20B7B" w14:textId="68565EE9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rPr>
          <w:b/>
          <w:bCs/>
        </w:rPr>
        <w:lastRenderedPageBreak/>
        <w:t xml:space="preserve">ЛДПР (+3,08)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уверенное приближение к КПРФ.</w:t>
      </w:r>
    </w:p>
    <w:p w14:paraId="7C93CE51" w14:textId="659633E5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 xml:space="preserve">ЛДПР показала лучшую динамику среди крупных оппозиционных партий и практически сравнялась с КПРФ. Главный актив партии </w:t>
      </w:r>
      <w:r w:rsidR="00D354EC">
        <w:t>–</w:t>
      </w:r>
      <w:r w:rsidRPr="008F50D1">
        <w:t xml:space="preserve"> максимальный охват среди оппозиции (184,0 млн) и очень сильная тональность (87,59%).</w:t>
      </w:r>
    </w:p>
    <w:p w14:paraId="4FE623DF" w14:textId="77777777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>Это означает, что ЛДПР не просто присутствует в медиаполе, но и получает преимущественно нейтральное или позитивное освещение. Партия умеет производить удобоваримую для СМИ повестку, не вызывая встречного негатива.</w:t>
      </w:r>
    </w:p>
    <w:p w14:paraId="28AB2BB9" w14:textId="4D5EFB93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ЛДПР продолжает наступление на позиции КПРФ и находится в одном шаге от перехвата второго места в СМИ</w:t>
      </w:r>
      <w:r w:rsidRPr="008F50D1">
        <w:noBreakHyphen/>
        <w:t>контуре.</w:t>
      </w:r>
    </w:p>
    <w:p w14:paraId="1BC772E9" w14:textId="332420AB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rPr>
          <w:b/>
          <w:bCs/>
        </w:rPr>
        <w:t xml:space="preserve">СРЗП (+6,03)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самый сильный рост недели.</w:t>
      </w:r>
    </w:p>
    <w:p w14:paraId="2B0CEDFE" w14:textId="77777777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>СРЗП показала лучшую динамику в СМИ</w:t>
      </w:r>
      <w:r w:rsidRPr="008F50D1">
        <w:noBreakHyphen/>
        <w:t>контуре, прибавив более 6 баллов. Партия резко нарастила все основные показатели: сообщения выросли с 2 499 до 3 058; охват увеличился со 124,4 млн до 182,2 млн; цитируемость выросла с 1 115 до 1 185.</w:t>
      </w:r>
    </w:p>
    <w:p w14:paraId="35EFA6C5" w14:textId="60472DBD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 xml:space="preserve">Однако слабое место СРЗП остаётся прежним </w:t>
      </w:r>
      <w:r w:rsidR="00D354EC">
        <w:t>–</w:t>
      </w:r>
      <w:r w:rsidRPr="008F50D1">
        <w:t xml:space="preserve"> худшая тональность в пелотоне (71,43%). Это означает, что значительная часть упоминаний партии сопровождается негативным или критическим контекстом.</w:t>
      </w:r>
    </w:p>
    <w:p w14:paraId="2DDDCD6E" w14:textId="77777777" w:rsidR="00857168" w:rsidRPr="008F50D1" w:rsidRDefault="008F50D1" w:rsidP="00857168">
      <w:pPr>
        <w:ind w:left="-360"/>
        <w:jc w:val="both"/>
      </w:pPr>
      <w:r w:rsidRPr="00857168">
        <w:rPr>
          <w:b/>
          <w:bCs/>
        </w:rPr>
        <w:t>Политический диагноз:</w:t>
      </w:r>
      <w:r w:rsidRPr="008F50D1">
        <w:t xml:space="preserve"> СРЗП усиливается количественно, но продолжает сталкиваться с негативным медийным фоном. Рост скорее свидетельствует о повышении конфликтности вокруг партии, чем о качественном улучшении медийных позиций.</w:t>
      </w:r>
    </w:p>
    <w:p w14:paraId="62107A72" w14:textId="4CFA6E32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rPr>
          <w:b/>
          <w:bCs/>
        </w:rPr>
        <w:t xml:space="preserve">«Новые люди» (+1,21)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мягкий рост при сохранении периферийности.</w:t>
      </w:r>
    </w:p>
    <w:p w14:paraId="18C7E5E1" w14:textId="77777777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>НЛ остались на последнем месте, хотя и показали небольшой рост. Партия сохраняет узнаваемый профиль: низкие количественные показатели, но очень высокую тональность (86,89%) и минимальный негатив (24 сообщения).</w:t>
      </w:r>
    </w:p>
    <w:p w14:paraId="43535617" w14:textId="77777777" w:rsidR="008F50D1" w:rsidRDefault="008F50D1" w:rsidP="008F50D1">
      <w:pPr>
        <w:numPr>
          <w:ilvl w:val="0"/>
          <w:numId w:val="3"/>
        </w:numPr>
        <w:ind w:left="0"/>
        <w:jc w:val="both"/>
      </w:pPr>
      <w:r w:rsidRPr="008F50D1">
        <w:t>Интересно, что охват НЛ (173,5 млн) превышает охват КПРФ (153,9 млн), но это не конвертируется в высокую цитируемость или центральность в публикациях.</w:t>
      </w:r>
    </w:p>
    <w:p w14:paraId="5BDF6049" w14:textId="47CA9F70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НЛ сохраняют статус безопасной, но маловлиятельной партии. Высокий охват без цитируемости означает «федеральную видимость без повесточного веса».</w:t>
      </w:r>
    </w:p>
    <w:p w14:paraId="6A53B964" w14:textId="77777777" w:rsidR="008F50D1" w:rsidRDefault="008F50D1" w:rsidP="008F50D1">
      <w:pPr>
        <w:ind w:firstLine="709"/>
        <w:jc w:val="both"/>
      </w:pPr>
      <w:r w:rsidRPr="008F50D1">
        <w:rPr>
          <w:b/>
          <w:bCs/>
        </w:rPr>
        <w:t>Общий вывод по СМИ</w:t>
      </w:r>
      <w:r w:rsidRPr="008F50D1">
        <w:rPr>
          <w:b/>
          <w:bCs/>
        </w:rPr>
        <w:noBreakHyphen/>
        <w:t>контуру.</w:t>
      </w:r>
    </w:p>
    <w:p w14:paraId="6C3914C5" w14:textId="77777777" w:rsidR="008F50D1" w:rsidRDefault="008F50D1" w:rsidP="008F50D1">
      <w:pPr>
        <w:ind w:firstLine="709"/>
        <w:jc w:val="both"/>
      </w:pPr>
      <w:r w:rsidRPr="008F50D1">
        <w:t>21</w:t>
      </w:r>
      <w:r w:rsidRPr="008F50D1">
        <w:noBreakHyphen/>
        <w:t>я неделя зафиксировала продолжение стабилизации медиаполя на высоком уровне активности при сохранении жёсткой монополии партии власти. Главные тенденции: ЕР продолжает тотальное доминирование без признаков ослабления; КПРФ удерживает второе место, но разрыв с ЛДПР сократился до критического минимума; ЛДПР продолжает наступление и может в ближайшие недели перехватить второе место; СРЗП показала самый сильный рост, но остаётся уязвимой из</w:t>
      </w:r>
      <w:r w:rsidRPr="008F50D1">
        <w:noBreakHyphen/>
      </w:r>
      <w:proofErr w:type="gramStart"/>
      <w:r w:rsidRPr="008F50D1">
        <w:t>за негативного фона</w:t>
      </w:r>
      <w:proofErr w:type="gramEnd"/>
      <w:r w:rsidRPr="008F50D1">
        <w:t>; НЛ сохраняют периферийность при высокой тональности.</w:t>
      </w:r>
    </w:p>
    <w:p w14:paraId="237DC5DC" w14:textId="28FC258B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Главная интрига СМИ</w:t>
      </w:r>
      <w:r w:rsidRPr="008F50D1">
        <w:rPr>
          <w:b/>
          <w:bCs/>
        </w:rPr>
        <w:noBreakHyphen/>
        <w:t>недели:</w:t>
      </w:r>
      <w:r w:rsidRPr="008F50D1">
        <w:t xml:space="preserve"> борьба между КПРФ и ЛДПР за второе место вышла в фазу прямого соперничества. Разрыв между ними составляет менее 0,3 балла, что означает фактическое равенство.</w:t>
      </w:r>
    </w:p>
    <w:p w14:paraId="2B1C4DA2" w14:textId="0266E8E3" w:rsidR="008F50D1" w:rsidRPr="008F50D1" w:rsidRDefault="008F50D1" w:rsidP="008F50D1">
      <w:pPr>
        <w:ind w:firstLine="709"/>
        <w:jc w:val="both"/>
      </w:pPr>
    </w:p>
    <w:p w14:paraId="77DB08FA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4.2. Социальные сети</w:t>
      </w:r>
    </w:p>
    <w:p w14:paraId="28F469D0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Методика.</w:t>
      </w:r>
      <w:r w:rsidRPr="008F50D1">
        <w:t xml:space="preserve"> Анализ проведён по 17–18 платформам (</w:t>
      </w:r>
      <w:proofErr w:type="spellStart"/>
      <w:r w:rsidRPr="008F50D1">
        <w:t>Telegram</w:t>
      </w:r>
      <w:proofErr w:type="spellEnd"/>
      <w:r w:rsidRPr="008F50D1">
        <w:t xml:space="preserve">, «ВКонтакте», YouTube и др.). Учитываются: </w:t>
      </w:r>
      <w:r w:rsidRPr="008F50D1">
        <w:rPr>
          <w:b/>
          <w:bCs/>
        </w:rPr>
        <w:t>просмотры</w:t>
      </w:r>
      <w:r w:rsidRPr="008F50D1">
        <w:t xml:space="preserve"> (30%), </w:t>
      </w:r>
      <w:r w:rsidRPr="008F50D1">
        <w:rPr>
          <w:b/>
          <w:bCs/>
        </w:rPr>
        <w:t>вовлечённость</w:t>
      </w:r>
      <w:r w:rsidRPr="008F50D1">
        <w:t xml:space="preserve"> (30%, сумма </w:t>
      </w:r>
      <w:r w:rsidRPr="008F50D1">
        <w:lastRenderedPageBreak/>
        <w:t xml:space="preserve">лайков, комментариев, репостов), </w:t>
      </w:r>
      <w:r w:rsidRPr="008F50D1">
        <w:rPr>
          <w:b/>
          <w:bCs/>
        </w:rPr>
        <w:t>количество авторов</w:t>
      </w:r>
      <w:r w:rsidRPr="008F50D1">
        <w:t xml:space="preserve"> (25%) и </w:t>
      </w:r>
      <w:r w:rsidRPr="008F50D1">
        <w:rPr>
          <w:b/>
          <w:bCs/>
        </w:rPr>
        <w:t>сообщения</w:t>
      </w:r>
      <w:r w:rsidRPr="008F50D1">
        <w:t xml:space="preserve"> (15%). Нормирование к максимумам, которые все принадлежат ЕР: просмотры – 8,19 млн, вовлечённость – 472,6 тыс., авторы – 80 тыс., сообщения – 246,4 тыс.</w:t>
      </w:r>
    </w:p>
    <w:p w14:paraId="438C284E" w14:textId="28DC8052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 xml:space="preserve">Исходные данные для </w:t>
      </w:r>
      <w:r w:rsidR="00857168">
        <w:rPr>
          <w:b/>
          <w:bCs/>
        </w:rPr>
        <w:t>анализа от системы «</w:t>
      </w:r>
      <w:proofErr w:type="spellStart"/>
      <w:r w:rsidR="00857168">
        <w:rPr>
          <w:b/>
          <w:bCs/>
        </w:rPr>
        <w:t>Крибрум.ПРО</w:t>
      </w:r>
      <w:proofErr w:type="spellEnd"/>
      <w:r w:rsidR="00857168">
        <w:rPr>
          <w:b/>
          <w:bCs/>
        </w:rPr>
        <w:t>»</w:t>
      </w:r>
      <w:r w:rsidRPr="008F50D1">
        <w:rPr>
          <w:b/>
          <w:bCs/>
        </w:rPr>
        <w:t>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530"/>
        <w:gridCol w:w="2016"/>
        <w:gridCol w:w="1618"/>
        <w:gridCol w:w="2052"/>
        <w:gridCol w:w="2535"/>
      </w:tblGrid>
      <w:tr w:rsidR="00857168" w:rsidRPr="00857168" w14:paraId="129A2431" w14:textId="77777777" w:rsidTr="00857168">
        <w:tc>
          <w:tcPr>
            <w:tcW w:w="1537" w:type="dxa"/>
          </w:tcPr>
          <w:p w14:paraId="7F97DF14" w14:textId="77777777" w:rsidR="00857168" w:rsidRPr="00857168" w:rsidRDefault="00857168" w:rsidP="00B436F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025" w:type="dxa"/>
          </w:tcPr>
          <w:p w14:paraId="0055FD74" w14:textId="77777777" w:rsidR="00857168" w:rsidRPr="00857168" w:rsidRDefault="00857168" w:rsidP="00B436F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Сообщения</w:t>
            </w:r>
          </w:p>
        </w:tc>
        <w:tc>
          <w:tcPr>
            <w:tcW w:w="1627" w:type="dxa"/>
          </w:tcPr>
          <w:p w14:paraId="7DE8EFED" w14:textId="77777777" w:rsidR="00857168" w:rsidRPr="00857168" w:rsidRDefault="00857168" w:rsidP="00B436F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Авторы</w:t>
            </w:r>
          </w:p>
        </w:tc>
        <w:tc>
          <w:tcPr>
            <w:tcW w:w="2061" w:type="dxa"/>
          </w:tcPr>
          <w:p w14:paraId="6C495E6B" w14:textId="77777777" w:rsidR="00857168" w:rsidRPr="00857168" w:rsidRDefault="00857168" w:rsidP="00B436F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Просмотры</w:t>
            </w:r>
          </w:p>
        </w:tc>
        <w:tc>
          <w:tcPr>
            <w:tcW w:w="2546" w:type="dxa"/>
          </w:tcPr>
          <w:p w14:paraId="55B818BE" w14:textId="77777777" w:rsidR="00857168" w:rsidRPr="00857168" w:rsidRDefault="00857168" w:rsidP="00B436F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Вовлечённость</w:t>
            </w:r>
          </w:p>
        </w:tc>
      </w:tr>
      <w:tr w:rsidR="00857168" w:rsidRPr="00857168" w14:paraId="67E85C08" w14:textId="77777777" w:rsidTr="00857168">
        <w:tc>
          <w:tcPr>
            <w:tcW w:w="1537" w:type="dxa"/>
          </w:tcPr>
          <w:p w14:paraId="3E6B263F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ЕР</w:t>
            </w:r>
          </w:p>
        </w:tc>
        <w:tc>
          <w:tcPr>
            <w:tcW w:w="2025" w:type="dxa"/>
          </w:tcPr>
          <w:p w14:paraId="2FA70C70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246 435</w:t>
            </w:r>
          </w:p>
        </w:tc>
        <w:tc>
          <w:tcPr>
            <w:tcW w:w="1627" w:type="dxa"/>
          </w:tcPr>
          <w:p w14:paraId="3694FE74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80 027</w:t>
            </w:r>
          </w:p>
        </w:tc>
        <w:tc>
          <w:tcPr>
            <w:tcW w:w="2061" w:type="dxa"/>
          </w:tcPr>
          <w:p w14:paraId="0CF272D9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8 189 690</w:t>
            </w:r>
          </w:p>
        </w:tc>
        <w:tc>
          <w:tcPr>
            <w:tcW w:w="2546" w:type="dxa"/>
          </w:tcPr>
          <w:p w14:paraId="4C2CA5FB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472 602</w:t>
            </w:r>
          </w:p>
        </w:tc>
      </w:tr>
      <w:tr w:rsidR="00857168" w:rsidRPr="00857168" w14:paraId="0C2FF81F" w14:textId="77777777" w:rsidTr="00857168">
        <w:tc>
          <w:tcPr>
            <w:tcW w:w="1537" w:type="dxa"/>
          </w:tcPr>
          <w:p w14:paraId="581F948B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СРЗП</w:t>
            </w:r>
          </w:p>
        </w:tc>
        <w:tc>
          <w:tcPr>
            <w:tcW w:w="2025" w:type="dxa"/>
          </w:tcPr>
          <w:p w14:paraId="4E927914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110 323</w:t>
            </w:r>
          </w:p>
        </w:tc>
        <w:tc>
          <w:tcPr>
            <w:tcW w:w="1627" w:type="dxa"/>
          </w:tcPr>
          <w:p w14:paraId="643BD346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17 893</w:t>
            </w:r>
          </w:p>
        </w:tc>
        <w:tc>
          <w:tcPr>
            <w:tcW w:w="2061" w:type="dxa"/>
          </w:tcPr>
          <w:p w14:paraId="66250A8E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5 148 564</w:t>
            </w:r>
          </w:p>
        </w:tc>
        <w:tc>
          <w:tcPr>
            <w:tcW w:w="2546" w:type="dxa"/>
          </w:tcPr>
          <w:p w14:paraId="3612D988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117 294</w:t>
            </w:r>
          </w:p>
        </w:tc>
      </w:tr>
      <w:tr w:rsidR="00857168" w:rsidRPr="00857168" w14:paraId="3E591CAA" w14:textId="77777777" w:rsidTr="00857168">
        <w:tc>
          <w:tcPr>
            <w:tcW w:w="1537" w:type="dxa"/>
          </w:tcPr>
          <w:p w14:paraId="274E7C34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КПРФ</w:t>
            </w:r>
          </w:p>
        </w:tc>
        <w:tc>
          <w:tcPr>
            <w:tcW w:w="2025" w:type="dxa"/>
          </w:tcPr>
          <w:p w14:paraId="08FFA08C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71 050</w:t>
            </w:r>
          </w:p>
        </w:tc>
        <w:tc>
          <w:tcPr>
            <w:tcW w:w="1627" w:type="dxa"/>
          </w:tcPr>
          <w:p w14:paraId="51BEE38A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30 035</w:t>
            </w:r>
          </w:p>
        </w:tc>
        <w:tc>
          <w:tcPr>
            <w:tcW w:w="2061" w:type="dxa"/>
          </w:tcPr>
          <w:p w14:paraId="232C0651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3 357 651</w:t>
            </w:r>
          </w:p>
        </w:tc>
        <w:tc>
          <w:tcPr>
            <w:tcW w:w="2546" w:type="dxa"/>
          </w:tcPr>
          <w:p w14:paraId="6AFB1B74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158 786</w:t>
            </w:r>
          </w:p>
        </w:tc>
      </w:tr>
      <w:tr w:rsidR="00857168" w:rsidRPr="00857168" w14:paraId="19F81286" w14:textId="77777777" w:rsidTr="00857168">
        <w:tc>
          <w:tcPr>
            <w:tcW w:w="1537" w:type="dxa"/>
          </w:tcPr>
          <w:p w14:paraId="7BAD7268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ЛДПР</w:t>
            </w:r>
          </w:p>
        </w:tc>
        <w:tc>
          <w:tcPr>
            <w:tcW w:w="2025" w:type="dxa"/>
          </w:tcPr>
          <w:p w14:paraId="480AF904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46 904</w:t>
            </w:r>
          </w:p>
        </w:tc>
        <w:tc>
          <w:tcPr>
            <w:tcW w:w="1627" w:type="dxa"/>
          </w:tcPr>
          <w:p w14:paraId="67FFE465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23 937</w:t>
            </w:r>
          </w:p>
        </w:tc>
        <w:tc>
          <w:tcPr>
            <w:tcW w:w="2061" w:type="dxa"/>
          </w:tcPr>
          <w:p w14:paraId="5EE9DDA4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5 213 725</w:t>
            </w:r>
          </w:p>
        </w:tc>
        <w:tc>
          <w:tcPr>
            <w:tcW w:w="2546" w:type="dxa"/>
          </w:tcPr>
          <w:p w14:paraId="4CE8CC72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207 926</w:t>
            </w:r>
          </w:p>
        </w:tc>
      </w:tr>
      <w:tr w:rsidR="00857168" w:rsidRPr="00857168" w14:paraId="05D2C094" w14:textId="77777777" w:rsidTr="00857168">
        <w:tc>
          <w:tcPr>
            <w:tcW w:w="1537" w:type="dxa"/>
          </w:tcPr>
          <w:p w14:paraId="5CEB61BD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НЛ</w:t>
            </w:r>
          </w:p>
        </w:tc>
        <w:tc>
          <w:tcPr>
            <w:tcW w:w="2025" w:type="dxa"/>
          </w:tcPr>
          <w:p w14:paraId="4D117F4E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13 576</w:t>
            </w:r>
          </w:p>
        </w:tc>
        <w:tc>
          <w:tcPr>
            <w:tcW w:w="1627" w:type="dxa"/>
          </w:tcPr>
          <w:p w14:paraId="334D9F8A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9 138</w:t>
            </w:r>
          </w:p>
        </w:tc>
        <w:tc>
          <w:tcPr>
            <w:tcW w:w="2061" w:type="dxa"/>
          </w:tcPr>
          <w:p w14:paraId="43EE408F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1 066 253</w:t>
            </w:r>
          </w:p>
        </w:tc>
        <w:tc>
          <w:tcPr>
            <w:tcW w:w="2546" w:type="dxa"/>
          </w:tcPr>
          <w:p w14:paraId="262F761B" w14:textId="77777777" w:rsidR="00857168" w:rsidRPr="00857168" w:rsidRDefault="00857168" w:rsidP="00B436F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39 189</w:t>
            </w:r>
          </w:p>
        </w:tc>
      </w:tr>
    </w:tbl>
    <w:p w14:paraId="697A425D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Итоговый рейтинг соцсетей и динамика: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501"/>
        <w:gridCol w:w="1712"/>
        <w:gridCol w:w="2213"/>
        <w:gridCol w:w="2213"/>
        <w:gridCol w:w="2112"/>
      </w:tblGrid>
      <w:tr w:rsidR="00857168" w:rsidRPr="00857168" w14:paraId="50F87A14" w14:textId="77777777" w:rsidTr="00857168">
        <w:tc>
          <w:tcPr>
            <w:tcW w:w="1507" w:type="dxa"/>
          </w:tcPr>
          <w:p w14:paraId="6FF3CA1D" w14:textId="77777777" w:rsidR="00857168" w:rsidRPr="00857168" w:rsidRDefault="00857168" w:rsidP="00BD4814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718" w:type="dxa"/>
          </w:tcPr>
          <w:p w14:paraId="769DAC46" w14:textId="77777777" w:rsidR="00857168" w:rsidRPr="00857168" w:rsidRDefault="00857168" w:rsidP="00BD4814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224" w:type="dxa"/>
          </w:tcPr>
          <w:p w14:paraId="19E6EF72" w14:textId="77777777" w:rsidR="00857168" w:rsidRPr="00857168" w:rsidRDefault="00857168" w:rsidP="00BD4814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21</w:t>
            </w:r>
            <w:r w:rsidRPr="00857168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2224" w:type="dxa"/>
          </w:tcPr>
          <w:p w14:paraId="4B7C9F30" w14:textId="77777777" w:rsidR="00857168" w:rsidRPr="00857168" w:rsidRDefault="00857168" w:rsidP="00BD4814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20</w:t>
            </w:r>
            <w:r w:rsidRPr="00857168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2123" w:type="dxa"/>
          </w:tcPr>
          <w:p w14:paraId="06F3C5D0" w14:textId="77777777" w:rsidR="00857168" w:rsidRPr="00857168" w:rsidRDefault="00857168" w:rsidP="00BD4814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Δ</w:t>
            </w:r>
          </w:p>
        </w:tc>
      </w:tr>
      <w:tr w:rsidR="00857168" w:rsidRPr="00857168" w14:paraId="092CADEC" w14:textId="77777777" w:rsidTr="00857168">
        <w:tc>
          <w:tcPr>
            <w:tcW w:w="1507" w:type="dxa"/>
          </w:tcPr>
          <w:p w14:paraId="67702FF9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14:paraId="55ED5413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ЕР</w:t>
            </w:r>
          </w:p>
        </w:tc>
        <w:tc>
          <w:tcPr>
            <w:tcW w:w="2224" w:type="dxa"/>
          </w:tcPr>
          <w:p w14:paraId="0CBF36F8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100,00</w:t>
            </w:r>
          </w:p>
        </w:tc>
        <w:tc>
          <w:tcPr>
            <w:tcW w:w="2224" w:type="dxa"/>
          </w:tcPr>
          <w:p w14:paraId="1EAC884F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100,00</w:t>
            </w:r>
          </w:p>
        </w:tc>
        <w:tc>
          <w:tcPr>
            <w:tcW w:w="2123" w:type="dxa"/>
          </w:tcPr>
          <w:p w14:paraId="5BF60BB9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0,00</w:t>
            </w:r>
          </w:p>
        </w:tc>
      </w:tr>
      <w:tr w:rsidR="00857168" w:rsidRPr="00857168" w14:paraId="123A44E1" w14:textId="77777777" w:rsidTr="00857168">
        <w:tc>
          <w:tcPr>
            <w:tcW w:w="1507" w:type="dxa"/>
          </w:tcPr>
          <w:p w14:paraId="1218F7ED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14:paraId="62EBF39F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ЛДПР</w:t>
            </w:r>
          </w:p>
        </w:tc>
        <w:tc>
          <w:tcPr>
            <w:tcW w:w="2224" w:type="dxa"/>
          </w:tcPr>
          <w:p w14:paraId="10EE0144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42,64</w:t>
            </w:r>
          </w:p>
        </w:tc>
        <w:tc>
          <w:tcPr>
            <w:tcW w:w="2224" w:type="dxa"/>
          </w:tcPr>
          <w:p w14:paraId="15B353C4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40,53</w:t>
            </w:r>
          </w:p>
        </w:tc>
        <w:tc>
          <w:tcPr>
            <w:tcW w:w="2123" w:type="dxa"/>
          </w:tcPr>
          <w:p w14:paraId="1BA13350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+2,11</w:t>
            </w:r>
          </w:p>
        </w:tc>
      </w:tr>
      <w:tr w:rsidR="00857168" w:rsidRPr="00857168" w14:paraId="044F0400" w14:textId="77777777" w:rsidTr="00857168">
        <w:tc>
          <w:tcPr>
            <w:tcW w:w="1507" w:type="dxa"/>
          </w:tcPr>
          <w:p w14:paraId="607123C8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14:paraId="6F76AAC3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СРЗП</w:t>
            </w:r>
          </w:p>
        </w:tc>
        <w:tc>
          <w:tcPr>
            <w:tcW w:w="2224" w:type="dxa"/>
          </w:tcPr>
          <w:p w14:paraId="3681E564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38,62</w:t>
            </w:r>
          </w:p>
        </w:tc>
        <w:tc>
          <w:tcPr>
            <w:tcW w:w="2224" w:type="dxa"/>
          </w:tcPr>
          <w:p w14:paraId="3049EC32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31,98</w:t>
            </w:r>
          </w:p>
        </w:tc>
        <w:tc>
          <w:tcPr>
            <w:tcW w:w="2123" w:type="dxa"/>
          </w:tcPr>
          <w:p w14:paraId="1EF6FCDA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+6,64</w:t>
            </w:r>
          </w:p>
        </w:tc>
      </w:tr>
      <w:tr w:rsidR="00857168" w:rsidRPr="00857168" w14:paraId="32F56740" w14:textId="77777777" w:rsidTr="00857168">
        <w:tc>
          <w:tcPr>
            <w:tcW w:w="1507" w:type="dxa"/>
          </w:tcPr>
          <w:p w14:paraId="66592E71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14:paraId="065798F8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КПРФ</w:t>
            </w:r>
          </w:p>
        </w:tc>
        <w:tc>
          <w:tcPr>
            <w:tcW w:w="2224" w:type="dxa"/>
          </w:tcPr>
          <w:p w14:paraId="6994157E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36,09</w:t>
            </w:r>
          </w:p>
        </w:tc>
        <w:tc>
          <w:tcPr>
            <w:tcW w:w="2224" w:type="dxa"/>
          </w:tcPr>
          <w:p w14:paraId="710973D6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30,80</w:t>
            </w:r>
          </w:p>
        </w:tc>
        <w:tc>
          <w:tcPr>
            <w:tcW w:w="2123" w:type="dxa"/>
          </w:tcPr>
          <w:p w14:paraId="12ADDC9E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+5,29</w:t>
            </w:r>
          </w:p>
        </w:tc>
      </w:tr>
      <w:tr w:rsidR="00857168" w:rsidRPr="00857168" w14:paraId="2125C07E" w14:textId="77777777" w:rsidTr="00857168">
        <w:tc>
          <w:tcPr>
            <w:tcW w:w="1507" w:type="dxa"/>
          </w:tcPr>
          <w:p w14:paraId="0B86D187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14:paraId="4E20E243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НЛ</w:t>
            </w:r>
          </w:p>
        </w:tc>
        <w:tc>
          <w:tcPr>
            <w:tcW w:w="2224" w:type="dxa"/>
          </w:tcPr>
          <w:p w14:paraId="5E950359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10,09</w:t>
            </w:r>
          </w:p>
        </w:tc>
        <w:tc>
          <w:tcPr>
            <w:tcW w:w="2224" w:type="dxa"/>
          </w:tcPr>
          <w:p w14:paraId="15AE5376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33,15</w:t>
            </w:r>
          </w:p>
        </w:tc>
        <w:tc>
          <w:tcPr>
            <w:tcW w:w="2123" w:type="dxa"/>
          </w:tcPr>
          <w:p w14:paraId="5BC49F72" w14:textId="77777777" w:rsidR="00857168" w:rsidRPr="00857168" w:rsidRDefault="00857168" w:rsidP="00BD4814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−23,06</w:t>
            </w:r>
          </w:p>
        </w:tc>
      </w:tr>
    </w:tbl>
    <w:p w14:paraId="41BDC45C" w14:textId="299DF95D" w:rsidR="008F50D1" w:rsidRPr="00857168" w:rsidRDefault="008F50D1" w:rsidP="008F50D1">
      <w:pPr>
        <w:ind w:firstLine="709"/>
        <w:jc w:val="both"/>
        <w:rPr>
          <w:u w:val="single"/>
        </w:rPr>
      </w:pPr>
      <w:r w:rsidRPr="00857168">
        <w:rPr>
          <w:b/>
          <w:bCs/>
          <w:u w:val="single"/>
        </w:rPr>
        <w:t xml:space="preserve">Политическая </w:t>
      </w:r>
      <w:r w:rsidR="00857168" w:rsidRPr="00857168">
        <w:rPr>
          <w:b/>
          <w:bCs/>
          <w:u w:val="single"/>
        </w:rPr>
        <w:t>динамика</w:t>
      </w:r>
      <w:r w:rsidRPr="00857168">
        <w:rPr>
          <w:b/>
          <w:bCs/>
          <w:u w:val="single"/>
        </w:rPr>
        <w:t>:</w:t>
      </w:r>
    </w:p>
    <w:p w14:paraId="4D3252E3" w14:textId="5F510BC3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rPr>
          <w:b/>
          <w:bCs/>
        </w:rPr>
        <w:t xml:space="preserve">«Единая Россия» (0,00)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восстановление качества цифрового контакта.</w:t>
      </w:r>
    </w:p>
    <w:p w14:paraId="640248C5" w14:textId="77777777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>Партия власти сохранила 100</w:t>
      </w:r>
      <w:r w:rsidRPr="008F50D1">
        <w:noBreakHyphen/>
        <w:t>балльный максимум, но при этом произошёл важный качественный сдвиг: вовлечённость резко выросла с 285 тыс. до 472 тыс. реакций. Это означает, что ЕР не просто показывает контент массовой аудитории, но и добивается активного отклика.</w:t>
      </w:r>
    </w:p>
    <w:p w14:paraId="32BDF93C" w14:textId="1BDB8F5B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>Это принципиально важный момент: на 19</w:t>
      </w:r>
      <w:r w:rsidRPr="008F50D1">
        <w:noBreakHyphen/>
        <w:t>й и 20</w:t>
      </w:r>
      <w:r w:rsidRPr="008F50D1">
        <w:noBreakHyphen/>
        <w:t xml:space="preserve">й неделях партия власти сталкивалась с проблемой падения конверсии (рост просмотров при снижении вовлечённости). Теперь эта проблема решена </w:t>
      </w:r>
      <w:r w:rsidR="00D354EC">
        <w:t>–</w:t>
      </w:r>
      <w:r w:rsidRPr="008F50D1">
        <w:t xml:space="preserve"> административная машина вновь работает эффективно не только по охвату, но и по реакции.</w:t>
      </w:r>
    </w:p>
    <w:p w14:paraId="2822DDA2" w14:textId="46AE9604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ЕР восстановила полный контроль над цифровым полем и вернулась к режиму высокоэффективной мобилизации.</w:t>
      </w:r>
    </w:p>
    <w:p w14:paraId="0F38382D" w14:textId="07302A24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rPr>
          <w:b/>
          <w:bCs/>
        </w:rPr>
        <w:t xml:space="preserve">ЛДПР (+2,11)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сохранение второго места за счёт вовлечённости.</w:t>
      </w:r>
    </w:p>
    <w:p w14:paraId="0EF4A70C" w14:textId="2ACCE31D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 xml:space="preserve">ЛДПР удержала второе место в цифровом контуре и даже немного усилилась. Главный актив партии </w:t>
      </w:r>
      <w:r w:rsidR="00D354EC">
        <w:t>–</w:t>
      </w:r>
      <w:r w:rsidRPr="008F50D1">
        <w:t xml:space="preserve"> 207 тыс. вовлечений, что в полтора раза больше, чем у КПРФ, и почти вдвое больше, чем у СРЗП.</w:t>
      </w:r>
    </w:p>
    <w:p w14:paraId="0AFDF8D1" w14:textId="34C0AD26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 xml:space="preserve">Это означает, что ЛДПР продолжает производить наиболее «цепляющий» контент в оппозиции </w:t>
      </w:r>
      <w:r w:rsidR="00D354EC">
        <w:t>–</w:t>
      </w:r>
      <w:r w:rsidRPr="008F50D1">
        <w:t xml:space="preserve"> пользователи не просто видят посты партии, но активно с ними взаимодействуют (лайки, комментарии, репосты).</w:t>
      </w:r>
    </w:p>
    <w:p w14:paraId="2CED435E" w14:textId="6EA78992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 xml:space="preserve">При этом у ЛДПР сохраняется структурная слабость </w:t>
      </w:r>
      <w:r w:rsidR="00D354EC">
        <w:t>–</w:t>
      </w:r>
      <w:r w:rsidRPr="008F50D1">
        <w:t xml:space="preserve"> низкий объём сообщений (46,9 тыс.) и просмотров (5,2 млн) по сравнению с СРЗП. Партия берёт качеством реакции, а не массой контента.</w:t>
      </w:r>
    </w:p>
    <w:p w14:paraId="5C9D4C04" w14:textId="4C3F214C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ЛДПР закрепляется как главная цифровая сила в оппозиции за счёт высокой конверсии контента в реакции.</w:t>
      </w:r>
    </w:p>
    <w:p w14:paraId="5DC69127" w14:textId="6895FB35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rPr>
          <w:b/>
          <w:bCs/>
        </w:rPr>
        <w:t xml:space="preserve">СРЗП (+6,64)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мощный рывок по просмотрам без конверсии в реакции.</w:t>
      </w:r>
    </w:p>
    <w:p w14:paraId="2529687F" w14:textId="28D92DF7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 xml:space="preserve">СРЗП показала сильнейший рост в цифровом контуре, прибавив более 6 баллов и поднявшись на третье место. Партия резко нарастила просмотры </w:t>
      </w:r>
      <w:r w:rsidR="00D354EC">
        <w:t>–</w:t>
      </w:r>
      <w:r w:rsidRPr="008F50D1">
        <w:t xml:space="preserve"> с 3,8 млн до 5,15 млн.</w:t>
      </w:r>
    </w:p>
    <w:p w14:paraId="06DF7FDC" w14:textId="5B7B56DC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lastRenderedPageBreak/>
        <w:t xml:space="preserve">Однако ключевая проблема СРЗП остаётся нерешённой: при огромном объёме контента и высоких просмотрах партия получает всего 117 тыс. вовлечений </w:t>
      </w:r>
      <w:r w:rsidR="00D354EC">
        <w:t>–</w:t>
      </w:r>
      <w:r w:rsidRPr="008F50D1">
        <w:t xml:space="preserve"> почти вдвое меньше, чем ЛДПР, и меньше, чем КПРФ.</w:t>
      </w:r>
    </w:p>
    <w:p w14:paraId="197A3030" w14:textId="409A9F56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СРЗП продолжает работать в модели «массовый посев без органического отклика». Алгоритмы соцсетей показывают её контент широкой аудитории, но пользователи не взаимодействуют с ним активно.</w:t>
      </w:r>
    </w:p>
    <w:p w14:paraId="6AB760B0" w14:textId="580EF0A2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rPr>
          <w:b/>
          <w:bCs/>
        </w:rPr>
        <w:t xml:space="preserve">КПРФ (+5,29)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органическая устойчивость при дефиците охвата.</w:t>
      </w:r>
    </w:p>
    <w:p w14:paraId="1A91CCBD" w14:textId="396798C5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 xml:space="preserve">КПРФ показала заметный рост (+5,29 балла), но осталась на четвёртом месте. Главная проблема партии </w:t>
      </w:r>
      <w:r w:rsidR="00D354EC">
        <w:t>–</w:t>
      </w:r>
      <w:r w:rsidRPr="008F50D1">
        <w:t xml:space="preserve"> низкие просмотры (3,36 млн) при том, что у ЛДПР и СРЗП этот показатель в полтора раза выше.</w:t>
      </w:r>
    </w:p>
    <w:p w14:paraId="456259D5" w14:textId="124E09B9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 xml:space="preserve">При этом у КПРФ сохраняются сильные качественные характеристики: лучшая органическая сеть в оппозиции </w:t>
      </w:r>
      <w:r w:rsidR="00D354EC">
        <w:t>–</w:t>
      </w:r>
      <w:r w:rsidRPr="008F50D1">
        <w:t xml:space="preserve"> 30 тыс. авторов; достойная вовлечённость </w:t>
      </w:r>
      <w:r w:rsidR="00D354EC">
        <w:t>–</w:t>
      </w:r>
      <w:r w:rsidRPr="008F50D1">
        <w:t xml:space="preserve"> 158 тыс. реакций; отсутствие </w:t>
      </w:r>
      <w:proofErr w:type="spellStart"/>
      <w:r w:rsidRPr="008F50D1">
        <w:t>спамового</w:t>
      </w:r>
      <w:proofErr w:type="spellEnd"/>
      <w:r w:rsidRPr="008F50D1">
        <w:t xml:space="preserve"> раздувания контента.</w:t>
      </w:r>
    </w:p>
    <w:p w14:paraId="7F976924" w14:textId="66682BBA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КПРФ обладает самой естественной и устойчивой цифровой базой, но сталкивается с системным ограничением охвата. Алгоритмы соцсетей показывают контент коммунистов меньшей аудитории, чем контент других оппозиционных партий.</w:t>
      </w:r>
    </w:p>
    <w:p w14:paraId="1DE2583E" w14:textId="2BD0F7DC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rPr>
          <w:b/>
          <w:bCs/>
        </w:rPr>
        <w:t xml:space="preserve">«Новые люди» (−23,06)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крупнейший обвал недели.</w:t>
      </w:r>
    </w:p>
    <w:p w14:paraId="6EC0B76E" w14:textId="77777777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>НЛ пережили катастрофическое падение, потеряв более 23 баллов и откатившись с третьего на последнее место. После яркого всплеска на 20</w:t>
      </w:r>
      <w:r w:rsidRPr="008F50D1">
        <w:noBreakHyphen/>
        <w:t>й неделе партия вернулась к своим базовым низким показателям: всего 13,6 тыс. сообщений, 9,1 тыс. авторов, 1,07 млн просмотров, 39 тыс. вовлечений.</w:t>
      </w:r>
    </w:p>
    <w:p w14:paraId="175A3D83" w14:textId="77777777" w:rsidR="008F50D1" w:rsidRDefault="008F50D1" w:rsidP="008F50D1">
      <w:pPr>
        <w:numPr>
          <w:ilvl w:val="0"/>
          <w:numId w:val="4"/>
        </w:numPr>
        <w:ind w:left="0"/>
        <w:jc w:val="both"/>
      </w:pPr>
      <w:r w:rsidRPr="008F50D1">
        <w:t>Это классический пример неустойчивости нишевого цифрового проекта: НЛ способны на короткие вирусные всплески, но не умеют удерживать высокий уровень активности на протяжении нескольких недель подряд.</w:t>
      </w:r>
    </w:p>
    <w:p w14:paraId="6EA983C2" w14:textId="7249E16E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НЛ вернулись к статусу периферийного игрока в цифровом поле. Партия не обладает инфраструктурой для системной цифровой кампании.</w:t>
      </w:r>
    </w:p>
    <w:p w14:paraId="3C2C4E61" w14:textId="77777777" w:rsidR="008F50D1" w:rsidRDefault="008F50D1" w:rsidP="008F50D1">
      <w:pPr>
        <w:ind w:firstLine="709"/>
        <w:jc w:val="both"/>
      </w:pPr>
      <w:r w:rsidRPr="008F50D1">
        <w:rPr>
          <w:b/>
          <w:bCs/>
        </w:rPr>
        <w:t>Общий вывод по контуру социальных сетей.</w:t>
      </w:r>
    </w:p>
    <w:p w14:paraId="2BF9FB98" w14:textId="77777777" w:rsidR="008F50D1" w:rsidRDefault="008F50D1" w:rsidP="008F50D1">
      <w:pPr>
        <w:ind w:firstLine="709"/>
        <w:jc w:val="both"/>
      </w:pPr>
      <w:r w:rsidRPr="008F50D1">
        <w:t>21</w:t>
      </w:r>
      <w:r w:rsidRPr="008F50D1">
        <w:noBreakHyphen/>
        <w:t>я неделя показала восстановление эффективности цифровой машины «Единой России» и одновременное усиление всех крупных оппозиционных партий, кроме НЛ. Главные тенденции: ЕР не только сохранила монополию, но и вернула высокое качество контакта с аудиторией; ЛДПР закрепилась на втором месте за счёт лучшей вовлечённости в оппозиции; СРЗП резко усилилась по просмотрам, но сохранила проблему низкой конверсии; КПРФ показала рост, но осталась на четвёртом месте из</w:t>
      </w:r>
      <w:r w:rsidRPr="008F50D1">
        <w:noBreakHyphen/>
        <w:t>за ограничения охвата; НЛ пережили крупнейший обвал недели после кратковременного всплеска.</w:t>
      </w:r>
    </w:p>
    <w:p w14:paraId="7830A914" w14:textId="3C565CA1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Главная интрига цифровой недели:</w:t>
      </w:r>
      <w:r w:rsidRPr="008F50D1">
        <w:t xml:space="preserve"> внутри </w:t>
      </w:r>
      <w:r w:rsidR="00857168">
        <w:t>партий второго эшелона</w:t>
      </w:r>
      <w:r w:rsidRPr="008F50D1">
        <w:t xml:space="preserve"> сформировалась чёткая иерархия </w:t>
      </w:r>
      <w:r w:rsidR="00D354EC">
        <w:t>–</w:t>
      </w:r>
      <w:r w:rsidRPr="008F50D1">
        <w:t xml:space="preserve"> ЛДПР лидирует за счёт качества реакции, СРЗП и КПРФ борются за третью позицию с разными стратегиями (масса </w:t>
      </w:r>
      <w:proofErr w:type="spellStart"/>
      <w:r w:rsidRPr="008F50D1">
        <w:t>vs</w:t>
      </w:r>
      <w:proofErr w:type="spellEnd"/>
      <w:r w:rsidRPr="008F50D1">
        <w:t xml:space="preserve"> органика), а НЛ выпали из конкуренции.</w:t>
      </w:r>
    </w:p>
    <w:p w14:paraId="7DD34AFD" w14:textId="3675AA4C" w:rsidR="008F50D1" w:rsidRPr="008F50D1" w:rsidRDefault="008F50D1" w:rsidP="008F50D1">
      <w:pPr>
        <w:ind w:firstLine="709"/>
        <w:jc w:val="both"/>
      </w:pPr>
    </w:p>
    <w:p w14:paraId="2DF0CD50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4.3. Телевидение</w:t>
      </w:r>
    </w:p>
    <w:p w14:paraId="0A014437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Методика.</w:t>
      </w:r>
      <w:r w:rsidRPr="008F50D1">
        <w:t xml:space="preserve"> Ежедневный ТВ</w:t>
      </w:r>
      <w:r w:rsidRPr="008F50D1">
        <w:noBreakHyphen/>
        <w:t xml:space="preserve">мониторинг ЦИПКР на пяти федеральных каналах («Первый», «Россия 1», НТВ, ТВЦ, РЕН ТВ) с учётом сюжетов на «России 24». Параметры: </w:t>
      </w:r>
      <w:r w:rsidRPr="008F50D1">
        <w:rPr>
          <w:b/>
          <w:bCs/>
        </w:rPr>
        <w:t>объём эфира</w:t>
      </w:r>
      <w:r w:rsidRPr="008F50D1">
        <w:t xml:space="preserve"> (30%), </w:t>
      </w:r>
      <w:r w:rsidRPr="008F50D1">
        <w:rPr>
          <w:b/>
          <w:bCs/>
        </w:rPr>
        <w:t>синхрон</w:t>
      </w:r>
      <w:r w:rsidRPr="008F50D1">
        <w:t xml:space="preserve"> (30%), </w:t>
      </w:r>
      <w:r w:rsidRPr="008F50D1">
        <w:rPr>
          <w:b/>
          <w:bCs/>
        </w:rPr>
        <w:t>число инфоповодов</w:t>
      </w:r>
      <w:r w:rsidRPr="008F50D1">
        <w:t xml:space="preserve"> (20%), </w:t>
      </w:r>
      <w:r w:rsidRPr="008F50D1">
        <w:rPr>
          <w:b/>
          <w:bCs/>
        </w:rPr>
        <w:t>сюжеты на «России 24»</w:t>
      </w:r>
      <w:r w:rsidRPr="008F50D1">
        <w:t xml:space="preserve"> (20%). Максимумы недели (все у ЕР): эфир – 5083 сек, </w:t>
      </w:r>
      <w:r w:rsidRPr="008F50D1">
        <w:lastRenderedPageBreak/>
        <w:t>синхрон – 2166 сек, инфоповоды – 12, сюжеты на «России 24» – 30. Общий объём эфира – 7125 сек (1 ч 58 мин 45 с).</w:t>
      </w:r>
    </w:p>
    <w:p w14:paraId="6DA2B6C3" w14:textId="092F650D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 xml:space="preserve">Исходные данные для </w:t>
      </w:r>
      <w:r w:rsidR="00857168">
        <w:rPr>
          <w:b/>
          <w:bCs/>
        </w:rPr>
        <w:t>анализа</w:t>
      </w:r>
      <w:r w:rsidRPr="008F50D1">
        <w:rPr>
          <w:b/>
          <w:bCs/>
        </w:rPr>
        <w:t>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321"/>
        <w:gridCol w:w="1145"/>
        <w:gridCol w:w="1120"/>
        <w:gridCol w:w="1497"/>
        <w:gridCol w:w="1231"/>
        <w:gridCol w:w="1934"/>
        <w:gridCol w:w="1503"/>
      </w:tblGrid>
      <w:tr w:rsidR="00857168" w:rsidRPr="00857168" w14:paraId="71DA31C8" w14:textId="77777777" w:rsidTr="00857168">
        <w:tc>
          <w:tcPr>
            <w:tcW w:w="1344" w:type="dxa"/>
          </w:tcPr>
          <w:p w14:paraId="24A4C1EB" w14:textId="77777777" w:rsidR="00857168" w:rsidRPr="00857168" w:rsidRDefault="00857168" w:rsidP="002663C7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171" w:type="dxa"/>
          </w:tcPr>
          <w:p w14:paraId="5FB00C31" w14:textId="77777777" w:rsidR="00857168" w:rsidRPr="00857168" w:rsidRDefault="00857168" w:rsidP="002663C7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Эфир (сек)</w:t>
            </w:r>
          </w:p>
        </w:tc>
        <w:tc>
          <w:tcPr>
            <w:tcW w:w="1139" w:type="dxa"/>
          </w:tcPr>
          <w:p w14:paraId="7FD09A00" w14:textId="77777777" w:rsidR="00857168" w:rsidRPr="00857168" w:rsidRDefault="00857168" w:rsidP="002663C7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Доля эфира (%)</w:t>
            </w:r>
          </w:p>
        </w:tc>
        <w:tc>
          <w:tcPr>
            <w:tcW w:w="1523" w:type="dxa"/>
          </w:tcPr>
          <w:p w14:paraId="00B0E8EA" w14:textId="77777777" w:rsidR="00857168" w:rsidRPr="00857168" w:rsidRDefault="00857168" w:rsidP="002663C7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Синхрон (сек)</w:t>
            </w:r>
          </w:p>
        </w:tc>
        <w:tc>
          <w:tcPr>
            <w:tcW w:w="1139" w:type="dxa"/>
          </w:tcPr>
          <w:p w14:paraId="1DE416AD" w14:textId="77777777" w:rsidR="00857168" w:rsidRPr="00857168" w:rsidRDefault="00857168" w:rsidP="002663C7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Доля синхрона (%)</w:t>
            </w:r>
          </w:p>
        </w:tc>
        <w:tc>
          <w:tcPr>
            <w:tcW w:w="1957" w:type="dxa"/>
          </w:tcPr>
          <w:p w14:paraId="5246B121" w14:textId="77777777" w:rsidR="00857168" w:rsidRPr="00857168" w:rsidRDefault="00857168" w:rsidP="002663C7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Инфоповоды</w:t>
            </w:r>
          </w:p>
        </w:tc>
        <w:tc>
          <w:tcPr>
            <w:tcW w:w="1523" w:type="dxa"/>
          </w:tcPr>
          <w:p w14:paraId="7D0632DD" w14:textId="77777777" w:rsidR="00857168" w:rsidRPr="00857168" w:rsidRDefault="00857168" w:rsidP="002663C7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«Россия 24» (сюжеты)</w:t>
            </w:r>
          </w:p>
        </w:tc>
      </w:tr>
      <w:tr w:rsidR="00857168" w:rsidRPr="00857168" w14:paraId="34840EBF" w14:textId="77777777" w:rsidTr="00857168">
        <w:tc>
          <w:tcPr>
            <w:tcW w:w="1344" w:type="dxa"/>
          </w:tcPr>
          <w:p w14:paraId="5AB4BC44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ЕР</w:t>
            </w:r>
          </w:p>
        </w:tc>
        <w:tc>
          <w:tcPr>
            <w:tcW w:w="1171" w:type="dxa"/>
          </w:tcPr>
          <w:p w14:paraId="62A76B38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5083</w:t>
            </w:r>
          </w:p>
        </w:tc>
        <w:tc>
          <w:tcPr>
            <w:tcW w:w="1139" w:type="dxa"/>
          </w:tcPr>
          <w:p w14:paraId="4BC94079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71,3</w:t>
            </w:r>
          </w:p>
        </w:tc>
        <w:tc>
          <w:tcPr>
            <w:tcW w:w="1523" w:type="dxa"/>
          </w:tcPr>
          <w:p w14:paraId="02BB48D6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2166</w:t>
            </w:r>
          </w:p>
        </w:tc>
        <w:tc>
          <w:tcPr>
            <w:tcW w:w="1139" w:type="dxa"/>
          </w:tcPr>
          <w:p w14:paraId="65E5FC47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69,4</w:t>
            </w:r>
          </w:p>
        </w:tc>
        <w:tc>
          <w:tcPr>
            <w:tcW w:w="1957" w:type="dxa"/>
          </w:tcPr>
          <w:p w14:paraId="430C1506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12</w:t>
            </w:r>
          </w:p>
        </w:tc>
        <w:tc>
          <w:tcPr>
            <w:tcW w:w="1523" w:type="dxa"/>
          </w:tcPr>
          <w:p w14:paraId="418F60DE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30</w:t>
            </w:r>
          </w:p>
        </w:tc>
      </w:tr>
      <w:tr w:rsidR="00857168" w:rsidRPr="00857168" w14:paraId="05445CEE" w14:textId="77777777" w:rsidTr="00857168">
        <w:tc>
          <w:tcPr>
            <w:tcW w:w="1344" w:type="dxa"/>
          </w:tcPr>
          <w:p w14:paraId="49369705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КПРФ</w:t>
            </w:r>
          </w:p>
        </w:tc>
        <w:tc>
          <w:tcPr>
            <w:tcW w:w="1171" w:type="dxa"/>
          </w:tcPr>
          <w:p w14:paraId="4E4C684B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806</w:t>
            </w:r>
          </w:p>
        </w:tc>
        <w:tc>
          <w:tcPr>
            <w:tcW w:w="1139" w:type="dxa"/>
          </w:tcPr>
          <w:p w14:paraId="6449D80A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11,3</w:t>
            </w:r>
          </w:p>
        </w:tc>
        <w:tc>
          <w:tcPr>
            <w:tcW w:w="1523" w:type="dxa"/>
          </w:tcPr>
          <w:p w14:paraId="7FF1ECD1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349</w:t>
            </w:r>
          </w:p>
        </w:tc>
        <w:tc>
          <w:tcPr>
            <w:tcW w:w="1139" w:type="dxa"/>
          </w:tcPr>
          <w:p w14:paraId="7F17116C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11,2</w:t>
            </w:r>
          </w:p>
        </w:tc>
        <w:tc>
          <w:tcPr>
            <w:tcW w:w="1957" w:type="dxa"/>
          </w:tcPr>
          <w:p w14:paraId="3304540C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14:paraId="481914EB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13</w:t>
            </w:r>
          </w:p>
        </w:tc>
      </w:tr>
      <w:tr w:rsidR="00857168" w:rsidRPr="00857168" w14:paraId="63B137EE" w14:textId="77777777" w:rsidTr="00857168">
        <w:tc>
          <w:tcPr>
            <w:tcW w:w="1344" w:type="dxa"/>
          </w:tcPr>
          <w:p w14:paraId="2AADDCF8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НЛ</w:t>
            </w:r>
          </w:p>
        </w:tc>
        <w:tc>
          <w:tcPr>
            <w:tcW w:w="1171" w:type="dxa"/>
          </w:tcPr>
          <w:p w14:paraId="6B02ED02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619</w:t>
            </w:r>
          </w:p>
        </w:tc>
        <w:tc>
          <w:tcPr>
            <w:tcW w:w="1139" w:type="dxa"/>
          </w:tcPr>
          <w:p w14:paraId="6A4B5A8A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8,7</w:t>
            </w:r>
          </w:p>
        </w:tc>
        <w:tc>
          <w:tcPr>
            <w:tcW w:w="1523" w:type="dxa"/>
          </w:tcPr>
          <w:p w14:paraId="67DD40DD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315</w:t>
            </w:r>
          </w:p>
        </w:tc>
        <w:tc>
          <w:tcPr>
            <w:tcW w:w="1139" w:type="dxa"/>
          </w:tcPr>
          <w:p w14:paraId="2E0E4B3B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10,1</w:t>
            </w:r>
          </w:p>
        </w:tc>
        <w:tc>
          <w:tcPr>
            <w:tcW w:w="1957" w:type="dxa"/>
          </w:tcPr>
          <w:p w14:paraId="7568F451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14:paraId="5671B81E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15</w:t>
            </w:r>
          </w:p>
        </w:tc>
      </w:tr>
      <w:tr w:rsidR="00857168" w:rsidRPr="00857168" w14:paraId="0AB7CA20" w14:textId="77777777" w:rsidTr="00857168">
        <w:tc>
          <w:tcPr>
            <w:tcW w:w="1344" w:type="dxa"/>
          </w:tcPr>
          <w:p w14:paraId="20BB87EB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ЛДПР</w:t>
            </w:r>
          </w:p>
        </w:tc>
        <w:tc>
          <w:tcPr>
            <w:tcW w:w="1171" w:type="dxa"/>
          </w:tcPr>
          <w:p w14:paraId="555A0FC5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323</w:t>
            </w:r>
          </w:p>
        </w:tc>
        <w:tc>
          <w:tcPr>
            <w:tcW w:w="1139" w:type="dxa"/>
          </w:tcPr>
          <w:p w14:paraId="7B1BEAC1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4,5</w:t>
            </w:r>
          </w:p>
        </w:tc>
        <w:tc>
          <w:tcPr>
            <w:tcW w:w="1523" w:type="dxa"/>
          </w:tcPr>
          <w:p w14:paraId="7909E76B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148</w:t>
            </w:r>
          </w:p>
        </w:tc>
        <w:tc>
          <w:tcPr>
            <w:tcW w:w="1139" w:type="dxa"/>
          </w:tcPr>
          <w:p w14:paraId="0BFFF713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4,7</w:t>
            </w:r>
          </w:p>
        </w:tc>
        <w:tc>
          <w:tcPr>
            <w:tcW w:w="1957" w:type="dxa"/>
          </w:tcPr>
          <w:p w14:paraId="75B64979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5</w:t>
            </w:r>
          </w:p>
        </w:tc>
        <w:tc>
          <w:tcPr>
            <w:tcW w:w="1523" w:type="dxa"/>
          </w:tcPr>
          <w:p w14:paraId="6D2DA249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23</w:t>
            </w:r>
          </w:p>
        </w:tc>
      </w:tr>
      <w:tr w:rsidR="00857168" w:rsidRPr="00857168" w14:paraId="2826D950" w14:textId="77777777" w:rsidTr="00857168">
        <w:tc>
          <w:tcPr>
            <w:tcW w:w="1344" w:type="dxa"/>
          </w:tcPr>
          <w:p w14:paraId="47D1EDFD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СРЗП</w:t>
            </w:r>
          </w:p>
        </w:tc>
        <w:tc>
          <w:tcPr>
            <w:tcW w:w="1171" w:type="dxa"/>
          </w:tcPr>
          <w:p w14:paraId="5BA3DDDF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294</w:t>
            </w:r>
          </w:p>
        </w:tc>
        <w:tc>
          <w:tcPr>
            <w:tcW w:w="1139" w:type="dxa"/>
          </w:tcPr>
          <w:p w14:paraId="3883A17C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4,1</w:t>
            </w:r>
          </w:p>
        </w:tc>
        <w:tc>
          <w:tcPr>
            <w:tcW w:w="1523" w:type="dxa"/>
          </w:tcPr>
          <w:p w14:paraId="2CD6D3FC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141</w:t>
            </w:r>
          </w:p>
        </w:tc>
        <w:tc>
          <w:tcPr>
            <w:tcW w:w="1139" w:type="dxa"/>
          </w:tcPr>
          <w:p w14:paraId="488F3E64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4,5</w:t>
            </w:r>
          </w:p>
        </w:tc>
        <w:tc>
          <w:tcPr>
            <w:tcW w:w="1957" w:type="dxa"/>
          </w:tcPr>
          <w:p w14:paraId="3A5965FC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14:paraId="12AA3E5B" w14:textId="77777777" w:rsidR="00857168" w:rsidRPr="00857168" w:rsidRDefault="00857168" w:rsidP="002663C7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10</w:t>
            </w:r>
          </w:p>
        </w:tc>
      </w:tr>
    </w:tbl>
    <w:p w14:paraId="7A116A3D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Итоговый ТВ</w:t>
      </w:r>
      <w:r w:rsidRPr="008F50D1">
        <w:rPr>
          <w:b/>
          <w:bCs/>
        </w:rPr>
        <w:noBreakHyphen/>
        <w:t>рейтинг и динамика: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501"/>
        <w:gridCol w:w="1712"/>
        <w:gridCol w:w="2213"/>
        <w:gridCol w:w="2213"/>
        <w:gridCol w:w="2112"/>
      </w:tblGrid>
      <w:tr w:rsidR="00857168" w:rsidRPr="00857168" w14:paraId="0AE7B7ED" w14:textId="77777777" w:rsidTr="00857168">
        <w:tc>
          <w:tcPr>
            <w:tcW w:w="1507" w:type="dxa"/>
          </w:tcPr>
          <w:p w14:paraId="60F104EE" w14:textId="77777777" w:rsidR="00857168" w:rsidRPr="00857168" w:rsidRDefault="00857168" w:rsidP="00D3066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718" w:type="dxa"/>
          </w:tcPr>
          <w:p w14:paraId="1956FF0C" w14:textId="77777777" w:rsidR="00857168" w:rsidRPr="00857168" w:rsidRDefault="00857168" w:rsidP="00D3066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224" w:type="dxa"/>
          </w:tcPr>
          <w:p w14:paraId="39832802" w14:textId="77777777" w:rsidR="00857168" w:rsidRPr="00857168" w:rsidRDefault="00857168" w:rsidP="00D3066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21</w:t>
            </w:r>
            <w:r w:rsidRPr="00857168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2224" w:type="dxa"/>
          </w:tcPr>
          <w:p w14:paraId="77A2947D" w14:textId="77777777" w:rsidR="00857168" w:rsidRPr="00857168" w:rsidRDefault="00857168" w:rsidP="00D3066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20</w:t>
            </w:r>
            <w:r w:rsidRPr="00857168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2123" w:type="dxa"/>
          </w:tcPr>
          <w:p w14:paraId="33276F5B" w14:textId="77777777" w:rsidR="00857168" w:rsidRPr="00857168" w:rsidRDefault="00857168" w:rsidP="00D30661">
            <w:pPr>
              <w:rPr>
                <w:b/>
                <w:bCs/>
                <w:sz w:val="24"/>
                <w:szCs w:val="24"/>
              </w:rPr>
            </w:pPr>
            <w:r w:rsidRPr="00857168">
              <w:rPr>
                <w:b/>
                <w:bCs/>
                <w:sz w:val="24"/>
                <w:szCs w:val="24"/>
              </w:rPr>
              <w:t>Δ</w:t>
            </w:r>
          </w:p>
        </w:tc>
      </w:tr>
      <w:tr w:rsidR="00857168" w:rsidRPr="00857168" w14:paraId="093B547D" w14:textId="77777777" w:rsidTr="00857168">
        <w:tc>
          <w:tcPr>
            <w:tcW w:w="1507" w:type="dxa"/>
          </w:tcPr>
          <w:p w14:paraId="7687A59C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14:paraId="4CE93972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ЕР</w:t>
            </w:r>
          </w:p>
        </w:tc>
        <w:tc>
          <w:tcPr>
            <w:tcW w:w="2224" w:type="dxa"/>
          </w:tcPr>
          <w:p w14:paraId="2A4DBA49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100,00</w:t>
            </w:r>
          </w:p>
        </w:tc>
        <w:tc>
          <w:tcPr>
            <w:tcW w:w="2224" w:type="dxa"/>
          </w:tcPr>
          <w:p w14:paraId="02F03D44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96,77</w:t>
            </w:r>
          </w:p>
        </w:tc>
        <w:tc>
          <w:tcPr>
            <w:tcW w:w="2123" w:type="dxa"/>
          </w:tcPr>
          <w:p w14:paraId="556B1CC3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+3,23</w:t>
            </w:r>
          </w:p>
        </w:tc>
      </w:tr>
      <w:tr w:rsidR="00857168" w:rsidRPr="00857168" w14:paraId="29283077" w14:textId="77777777" w:rsidTr="00857168">
        <w:tc>
          <w:tcPr>
            <w:tcW w:w="1507" w:type="dxa"/>
          </w:tcPr>
          <w:p w14:paraId="4424FC41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14:paraId="59EE0FF8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НЛ</w:t>
            </w:r>
          </w:p>
        </w:tc>
        <w:tc>
          <w:tcPr>
            <w:tcW w:w="2224" w:type="dxa"/>
          </w:tcPr>
          <w:p w14:paraId="1CE78C71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28,01</w:t>
            </w:r>
          </w:p>
        </w:tc>
        <w:tc>
          <w:tcPr>
            <w:tcW w:w="2224" w:type="dxa"/>
          </w:tcPr>
          <w:p w14:paraId="7A037B60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31,10</w:t>
            </w:r>
          </w:p>
        </w:tc>
        <w:tc>
          <w:tcPr>
            <w:tcW w:w="2123" w:type="dxa"/>
          </w:tcPr>
          <w:p w14:paraId="72A11825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−3,09</w:t>
            </w:r>
          </w:p>
        </w:tc>
      </w:tr>
      <w:tr w:rsidR="00857168" w:rsidRPr="00857168" w14:paraId="3C16CEBA" w14:textId="77777777" w:rsidTr="00857168">
        <w:tc>
          <w:tcPr>
            <w:tcW w:w="1507" w:type="dxa"/>
          </w:tcPr>
          <w:p w14:paraId="05D803CD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3</w:t>
            </w:r>
          </w:p>
        </w:tc>
        <w:tc>
          <w:tcPr>
            <w:tcW w:w="1718" w:type="dxa"/>
          </w:tcPr>
          <w:p w14:paraId="4B167649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ЛДПР</w:t>
            </w:r>
          </w:p>
        </w:tc>
        <w:tc>
          <w:tcPr>
            <w:tcW w:w="2224" w:type="dxa"/>
          </w:tcPr>
          <w:p w14:paraId="37C4ABCE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27,62</w:t>
            </w:r>
          </w:p>
        </w:tc>
        <w:tc>
          <w:tcPr>
            <w:tcW w:w="2224" w:type="dxa"/>
          </w:tcPr>
          <w:p w14:paraId="0EFFDD26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40,18</w:t>
            </w:r>
          </w:p>
        </w:tc>
        <w:tc>
          <w:tcPr>
            <w:tcW w:w="2123" w:type="dxa"/>
          </w:tcPr>
          <w:p w14:paraId="08D3B015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−12,56</w:t>
            </w:r>
          </w:p>
        </w:tc>
      </w:tr>
      <w:tr w:rsidR="00857168" w:rsidRPr="00857168" w14:paraId="1B8DE778" w14:textId="77777777" w:rsidTr="00857168">
        <w:tc>
          <w:tcPr>
            <w:tcW w:w="1507" w:type="dxa"/>
          </w:tcPr>
          <w:p w14:paraId="520578C8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14:paraId="36F767E0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КПРФ</w:t>
            </w:r>
          </w:p>
        </w:tc>
        <w:tc>
          <w:tcPr>
            <w:tcW w:w="2224" w:type="dxa"/>
          </w:tcPr>
          <w:p w14:paraId="4C58C056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23,26</w:t>
            </w:r>
          </w:p>
        </w:tc>
        <w:tc>
          <w:tcPr>
            <w:tcW w:w="2224" w:type="dxa"/>
          </w:tcPr>
          <w:p w14:paraId="03D7736B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29,48</w:t>
            </w:r>
          </w:p>
        </w:tc>
        <w:tc>
          <w:tcPr>
            <w:tcW w:w="2123" w:type="dxa"/>
          </w:tcPr>
          <w:p w14:paraId="7B7390FB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−6,22</w:t>
            </w:r>
          </w:p>
        </w:tc>
      </w:tr>
      <w:tr w:rsidR="00857168" w:rsidRPr="00857168" w14:paraId="6A975AB6" w14:textId="77777777" w:rsidTr="00857168">
        <w:tc>
          <w:tcPr>
            <w:tcW w:w="1507" w:type="dxa"/>
          </w:tcPr>
          <w:p w14:paraId="2DF5AADB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14:paraId="44A8593E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СРЗП</w:t>
            </w:r>
          </w:p>
        </w:tc>
        <w:tc>
          <w:tcPr>
            <w:tcW w:w="2224" w:type="dxa"/>
          </w:tcPr>
          <w:p w14:paraId="09747685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15,35</w:t>
            </w:r>
          </w:p>
        </w:tc>
        <w:tc>
          <w:tcPr>
            <w:tcW w:w="2224" w:type="dxa"/>
          </w:tcPr>
          <w:p w14:paraId="53F37B5F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29,90</w:t>
            </w:r>
          </w:p>
        </w:tc>
        <w:tc>
          <w:tcPr>
            <w:tcW w:w="2123" w:type="dxa"/>
          </w:tcPr>
          <w:p w14:paraId="3ED0C80C" w14:textId="77777777" w:rsidR="00857168" w:rsidRPr="00857168" w:rsidRDefault="00857168" w:rsidP="00D30661">
            <w:pPr>
              <w:rPr>
                <w:sz w:val="24"/>
                <w:szCs w:val="24"/>
              </w:rPr>
            </w:pPr>
            <w:r w:rsidRPr="00857168">
              <w:rPr>
                <w:sz w:val="24"/>
                <w:szCs w:val="24"/>
              </w:rPr>
              <w:t>−14,55</w:t>
            </w:r>
          </w:p>
        </w:tc>
      </w:tr>
    </w:tbl>
    <w:p w14:paraId="433F5F18" w14:textId="03519E2E" w:rsidR="008F50D1" w:rsidRPr="00857168" w:rsidRDefault="008F50D1" w:rsidP="008F50D1">
      <w:pPr>
        <w:ind w:firstLine="709"/>
        <w:jc w:val="both"/>
        <w:rPr>
          <w:u w:val="single"/>
        </w:rPr>
      </w:pPr>
      <w:r w:rsidRPr="00857168">
        <w:rPr>
          <w:b/>
          <w:bCs/>
          <w:u w:val="single"/>
        </w:rPr>
        <w:t xml:space="preserve">Политическая </w:t>
      </w:r>
      <w:r w:rsidR="00857168" w:rsidRPr="00857168">
        <w:rPr>
          <w:b/>
          <w:bCs/>
          <w:u w:val="single"/>
        </w:rPr>
        <w:t>динамика</w:t>
      </w:r>
      <w:r w:rsidRPr="00857168">
        <w:rPr>
          <w:b/>
          <w:bCs/>
          <w:u w:val="single"/>
        </w:rPr>
        <w:t>:</w:t>
      </w:r>
    </w:p>
    <w:p w14:paraId="18008937" w14:textId="36ACC0BD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rPr>
          <w:b/>
          <w:bCs/>
        </w:rPr>
        <w:t xml:space="preserve">«Единая Россия» (+3,23)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возврат к абсолютной </w:t>
      </w:r>
      <w:proofErr w:type="spellStart"/>
      <w:r w:rsidRPr="008F50D1">
        <w:rPr>
          <w:b/>
          <w:bCs/>
        </w:rPr>
        <w:t>телемонополии</w:t>
      </w:r>
      <w:proofErr w:type="spellEnd"/>
      <w:r w:rsidRPr="008F50D1">
        <w:rPr>
          <w:b/>
          <w:bCs/>
        </w:rPr>
        <w:t>.</w:t>
      </w:r>
    </w:p>
    <w:p w14:paraId="03B9E50A" w14:textId="77777777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>Партия власти вернулась к 100</w:t>
      </w:r>
      <w:r w:rsidRPr="008F50D1">
        <w:noBreakHyphen/>
        <w:t>балльному максимуму, впервые с 19</w:t>
      </w:r>
      <w:r w:rsidRPr="008F50D1">
        <w:noBreakHyphen/>
        <w:t>й недели получив все четыре максимума одновременно. Это означает полную синхронизацию телевизионного поля в пользу ЕР.</w:t>
      </w:r>
    </w:p>
    <w:p w14:paraId="115591E6" w14:textId="70034298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 xml:space="preserve">Ключевые характеристики недели: 71,3% всего партийного эфира </w:t>
      </w:r>
      <w:r w:rsidR="00D354EC">
        <w:t>–</w:t>
      </w:r>
      <w:r w:rsidRPr="008F50D1">
        <w:t xml:space="preserve"> это один из самых высоких показателей за весь период наблюдения; 12 инфоповодов </w:t>
      </w:r>
      <w:r w:rsidR="00D354EC">
        <w:t>–</w:t>
      </w:r>
      <w:r w:rsidRPr="008F50D1">
        <w:t xml:space="preserve"> вдвое больше, чем у любой оппозиционной партии; 30 сюжетов на «России 24» </w:t>
      </w:r>
      <w:r w:rsidR="00D354EC">
        <w:t>–</w:t>
      </w:r>
      <w:r w:rsidRPr="008F50D1">
        <w:t xml:space="preserve"> максимум недели, что означает возврат контроля над информационным каналом.</w:t>
      </w:r>
    </w:p>
    <w:p w14:paraId="73137979" w14:textId="77777777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>Основные инфоповоды ЕР: встреча Мишустина с Турчаком, интервью Собянина, встреча Путина с Памфиловой, годовщина вторжения в Курскую область, 83</w:t>
      </w:r>
      <w:r w:rsidRPr="008F50D1">
        <w:noBreakHyphen/>
        <w:t>летие освобождения Белгорода, «Неделя инклюзивного спорта», спецтехника для СВО, «Народная программа», удар по Белгороду.</w:t>
      </w:r>
    </w:p>
    <w:p w14:paraId="712FF57B" w14:textId="1ACAD9D5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ЕР вернулась к режиму тотальной телевизионной монополии. После относительного ослабления на 20</w:t>
      </w:r>
      <w:r w:rsidRPr="008F50D1">
        <w:noBreakHyphen/>
        <w:t>й неделе партия власти восстановила полный контроль над всеми телевизионными контурами.</w:t>
      </w:r>
    </w:p>
    <w:p w14:paraId="12A938B3" w14:textId="5BB0636E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rPr>
          <w:b/>
          <w:bCs/>
        </w:rPr>
        <w:t xml:space="preserve">«Новые люди» (−3,09)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сохранение второго места при небольшом откате.</w:t>
      </w:r>
    </w:p>
    <w:p w14:paraId="3718840F" w14:textId="7DA088BD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>НЛ удержали второе место в ТВ</w:t>
      </w:r>
      <w:r w:rsidRPr="008F50D1">
        <w:noBreakHyphen/>
        <w:t xml:space="preserve">рейтинге, хотя и потеряли 3 балла. Партия получила: 8,7% эфира и 10,1% синхрона </w:t>
      </w:r>
      <w:r w:rsidR="00D354EC">
        <w:t>–</w:t>
      </w:r>
      <w:r w:rsidRPr="008F50D1">
        <w:t xml:space="preserve"> сопоставимо с КПРФ; 6 инфоповодов </w:t>
      </w:r>
      <w:r w:rsidR="00D354EC">
        <w:t>–</w:t>
      </w:r>
      <w:r w:rsidRPr="008F50D1">
        <w:t xml:space="preserve"> больше, чем у КПРФ и СРЗП; 15 сюжетов на «России 24» </w:t>
      </w:r>
      <w:r w:rsidR="00D354EC">
        <w:t>–</w:t>
      </w:r>
      <w:r w:rsidRPr="008F50D1">
        <w:t xml:space="preserve"> второй результат после ЕР.</w:t>
      </w:r>
    </w:p>
    <w:p w14:paraId="0157770E" w14:textId="77777777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>Основные инфоповоды НЛ: соглашение по наблюдению за выборами, Единый день помощи приютам для животных, круглый стол на тему доступной медицины, кампания «Честные дороги», обвинения в адрес партии «Яблоко».</w:t>
      </w:r>
    </w:p>
    <w:p w14:paraId="57E960C0" w14:textId="428EF4F0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НЛ продолжают демонстрировать способность удерживаться в верхней части телевизионного рейтинга за счёт разнообразия инфоповодов и присутствия на «России 24».</w:t>
      </w:r>
    </w:p>
    <w:p w14:paraId="098BC56C" w14:textId="3BC996DB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rPr>
          <w:b/>
          <w:bCs/>
        </w:rPr>
        <w:t xml:space="preserve">ЛДПР (−12,56)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крупнейший обвал недели в ТВ</w:t>
      </w:r>
      <w:r w:rsidRPr="008F50D1">
        <w:rPr>
          <w:b/>
          <w:bCs/>
        </w:rPr>
        <w:noBreakHyphen/>
        <w:t>контуре.</w:t>
      </w:r>
    </w:p>
    <w:p w14:paraId="69E09D86" w14:textId="77777777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lastRenderedPageBreak/>
        <w:t>ЛДПР пережила катастрофическое падение, потеряв более 12 баллов и откатившись со второго на третье место. Доля партии в эфире рухнула с 10,2% до 4,5%, синхрон упал с 10,8% до 4,7%.</w:t>
      </w:r>
    </w:p>
    <w:p w14:paraId="72871149" w14:textId="71229F56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 xml:space="preserve">При этом партия сохранила 23 сюжета на «России 24» </w:t>
      </w:r>
      <w:r w:rsidR="00D354EC">
        <w:t>–</w:t>
      </w:r>
      <w:r w:rsidRPr="008F50D1">
        <w:t xml:space="preserve"> почти столько же, сколько на прошлой неделе (31), но этого оказалось недостаточно для удержания высоких позиций из</w:t>
      </w:r>
      <w:r w:rsidRPr="008F50D1">
        <w:noBreakHyphen/>
        <w:t>за резкого роста потолка нормирования со стороны ЕР.</w:t>
      </w:r>
    </w:p>
    <w:p w14:paraId="2F318356" w14:textId="5D98F927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ЛДПР столкнулась с двойным ударом </w:t>
      </w:r>
      <w:r w:rsidR="00D354EC">
        <w:t>–</w:t>
      </w:r>
      <w:r w:rsidRPr="008F50D1">
        <w:t xml:space="preserve"> с одной стороны, партия получила меньше эфира на центральных каналах, с другой </w:t>
      </w:r>
      <w:r w:rsidR="00D354EC">
        <w:t>–</w:t>
      </w:r>
      <w:r w:rsidRPr="008F50D1">
        <w:t xml:space="preserve"> потеряла статус главного бенефициара «России 24». Это самое тяжёлое падение ЛДПР в ТВ</w:t>
      </w:r>
      <w:r w:rsidRPr="008F50D1">
        <w:noBreakHyphen/>
        <w:t>контуре за последние недели.</w:t>
      </w:r>
    </w:p>
    <w:p w14:paraId="52AF7868" w14:textId="6D1A138A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rPr>
          <w:b/>
          <w:bCs/>
        </w:rPr>
        <w:t xml:space="preserve">КПРФ (−6,22)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стабильная доля при падении в рейтинге.</w:t>
      </w:r>
    </w:p>
    <w:p w14:paraId="2ADD611E" w14:textId="77777777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>КПРФ формально сохранила свою долю эфира на уровне 11,3% (против 11,7% на 20</w:t>
      </w:r>
      <w:r w:rsidRPr="008F50D1">
        <w:noBreakHyphen/>
        <w:t>й неделе), но откатилась с пятого на четвёртое место. Это типичный эффект «раздутого потолка»: когда ЕР резко увеличивает свой эфир, все остальные партии автоматически проседают в баллах.</w:t>
      </w:r>
    </w:p>
    <w:p w14:paraId="7A112F8C" w14:textId="77777777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>При этом важно отметить нулевой негатив в освещении КПРФ. Партия получила 24 сюжета на центральных каналах, и ни один из них не содержал критики. Однако РЕН ТВ вновь не упоминал КПРФ, что подтверждает тенденцию точечной телевизионной изоляции.</w:t>
      </w:r>
    </w:p>
    <w:p w14:paraId="19884F10" w14:textId="09E38FD2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КПРФ удерживает второе место по абсолютному объёму эфира на центральных каналах, но в интегральном ТВ</w:t>
      </w:r>
      <w:r w:rsidRPr="008F50D1">
        <w:noBreakHyphen/>
        <w:t>рейтинге проигрывает партиям с более активным присутствием на «России 24».</w:t>
      </w:r>
    </w:p>
    <w:p w14:paraId="16D5106D" w14:textId="0BB5810F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rPr>
          <w:b/>
          <w:bCs/>
        </w:rPr>
        <w:t xml:space="preserve">СРЗП (−14,55) </w:t>
      </w:r>
      <w:r w:rsidR="00D354EC">
        <w:rPr>
          <w:b/>
          <w:bCs/>
        </w:rPr>
        <w:t>–</w:t>
      </w:r>
      <w:r w:rsidRPr="008F50D1">
        <w:rPr>
          <w:b/>
          <w:bCs/>
        </w:rPr>
        <w:t xml:space="preserve"> провал по всем направлениям.</w:t>
      </w:r>
    </w:p>
    <w:p w14:paraId="6F789D84" w14:textId="77777777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>СРЗП показала худший результат недели, потеряв почти 15 баллов и откатившись на последнее место. Доля партии в эфире рухнула с 8,3% до 4,1%, синхрон упал с 11,3% до 4,5%.</w:t>
      </w:r>
    </w:p>
    <w:p w14:paraId="04F9EB48" w14:textId="1B0F88D4" w:rsidR="008F50D1" w:rsidRDefault="008F50D1" w:rsidP="008F50D1">
      <w:pPr>
        <w:numPr>
          <w:ilvl w:val="0"/>
          <w:numId w:val="5"/>
        </w:numPr>
        <w:ind w:left="0"/>
        <w:jc w:val="both"/>
      </w:pPr>
      <w:r w:rsidRPr="008F50D1">
        <w:t xml:space="preserve">Партия получила всего 3 инфоповода и 10 сюжетов на «России 24» </w:t>
      </w:r>
      <w:r w:rsidR="00D354EC">
        <w:t>–</w:t>
      </w:r>
      <w:r w:rsidRPr="008F50D1">
        <w:t xml:space="preserve"> минимальные показатели в пелотоне.</w:t>
      </w:r>
    </w:p>
    <w:p w14:paraId="1D4DE3F8" w14:textId="013FBB1D" w:rsidR="008F50D1" w:rsidRPr="008F50D1" w:rsidRDefault="008F50D1" w:rsidP="00857168">
      <w:pPr>
        <w:ind w:left="-360"/>
        <w:jc w:val="both"/>
      </w:pPr>
      <w:r w:rsidRPr="008F50D1">
        <w:rPr>
          <w:b/>
          <w:bCs/>
        </w:rPr>
        <w:t>Политический диагноз:</w:t>
      </w:r>
      <w:r w:rsidRPr="008F50D1">
        <w:t xml:space="preserve"> СРЗП практически исчезла из телевизионного поля. После относительно успешной 20</w:t>
      </w:r>
      <w:r w:rsidRPr="008F50D1">
        <w:noBreakHyphen/>
        <w:t>й недели партия вернулась к статусу маргинального игрока на ТВ.</w:t>
      </w:r>
    </w:p>
    <w:p w14:paraId="2CE607B0" w14:textId="77777777" w:rsidR="008F50D1" w:rsidRDefault="008F50D1" w:rsidP="008F50D1">
      <w:pPr>
        <w:ind w:firstLine="709"/>
        <w:jc w:val="both"/>
      </w:pPr>
      <w:r w:rsidRPr="008F50D1">
        <w:rPr>
          <w:b/>
          <w:bCs/>
        </w:rPr>
        <w:t>Общий вывод по ТВ</w:t>
      </w:r>
      <w:r w:rsidRPr="008F50D1">
        <w:rPr>
          <w:b/>
          <w:bCs/>
        </w:rPr>
        <w:noBreakHyphen/>
        <w:t>контуру.</w:t>
      </w:r>
    </w:p>
    <w:p w14:paraId="16ABF444" w14:textId="77777777" w:rsidR="008F50D1" w:rsidRDefault="008F50D1" w:rsidP="008F50D1">
      <w:pPr>
        <w:ind w:firstLine="709"/>
        <w:jc w:val="both"/>
      </w:pPr>
      <w:r w:rsidRPr="008F50D1">
        <w:t>21</w:t>
      </w:r>
      <w:r w:rsidRPr="008F50D1">
        <w:noBreakHyphen/>
        <w:t>я неделя зафиксировала возврат телевидения к режиму жёсткой административной монополии. «Единая Россия» восстановила 100</w:t>
      </w:r>
      <w:r w:rsidRPr="008F50D1">
        <w:noBreakHyphen/>
        <w:t xml:space="preserve">балльное доминирование и контролирует более 70% партийного эфира. Главные тенденции: ЕР вернула абсолютную </w:t>
      </w:r>
      <w:proofErr w:type="spellStart"/>
      <w:r w:rsidRPr="008F50D1">
        <w:t>телемонополию</w:t>
      </w:r>
      <w:proofErr w:type="spellEnd"/>
      <w:r w:rsidRPr="008F50D1">
        <w:t>, впервые получив все четыре максимума одновременно; НЛ удержали второе место за счёт разнообразия инфоповодов; ЛДПР пережила крупнейший обвал недели, потеряв позиции и на центральных каналах, и на «России 24»; КПРФ сохранила второе место по абсолютному эфиру, но проиграла в интегральном рейтинге; СРЗП практически исчезла из телевизионного поля.</w:t>
      </w:r>
    </w:p>
    <w:p w14:paraId="2814D3D6" w14:textId="42DEE11D" w:rsidR="008F50D1" w:rsidRDefault="008F50D1" w:rsidP="008F50D1">
      <w:pPr>
        <w:ind w:firstLine="709"/>
        <w:jc w:val="both"/>
      </w:pPr>
      <w:r w:rsidRPr="008F50D1">
        <w:rPr>
          <w:b/>
          <w:bCs/>
        </w:rPr>
        <w:t>Главная интрига ТВ</w:t>
      </w:r>
      <w:r w:rsidRPr="008F50D1">
        <w:rPr>
          <w:b/>
          <w:bCs/>
        </w:rPr>
        <w:noBreakHyphen/>
        <w:t>недели:</w:t>
      </w:r>
      <w:r w:rsidRPr="008F50D1">
        <w:t xml:space="preserve"> после кратковременного эксперимента с относительным плюрализмом (20</w:t>
      </w:r>
      <w:r w:rsidRPr="008F50D1">
        <w:noBreakHyphen/>
        <w:t xml:space="preserve">я неделя) </w:t>
      </w:r>
      <w:proofErr w:type="spellStart"/>
      <w:r w:rsidR="00857168">
        <w:t>политадминистраторы</w:t>
      </w:r>
      <w:proofErr w:type="spellEnd"/>
      <w:r w:rsidR="00857168">
        <w:t xml:space="preserve"> на </w:t>
      </w:r>
      <w:r w:rsidRPr="008F50D1">
        <w:t>телевидени</w:t>
      </w:r>
      <w:r w:rsidR="00857168">
        <w:t>и</w:t>
      </w:r>
      <w:r w:rsidRPr="008F50D1">
        <w:t xml:space="preserve"> вернул</w:t>
      </w:r>
      <w:r w:rsidR="00857168">
        <w:t>ись</w:t>
      </w:r>
      <w:r w:rsidRPr="008F50D1">
        <w:t xml:space="preserve"> к жёсткой вертикали, где партия власти контролирует все основные контуры, а оппозиция получает символическое присутствие.</w:t>
      </w:r>
    </w:p>
    <w:p w14:paraId="502F5BB0" w14:textId="1E98F76D" w:rsidR="008F50D1" w:rsidRPr="008F50D1" w:rsidRDefault="008F50D1" w:rsidP="008F50D1">
      <w:pPr>
        <w:ind w:firstLine="709"/>
        <w:jc w:val="both"/>
      </w:pPr>
      <w:r w:rsidRPr="008F50D1">
        <w:lastRenderedPageBreak/>
        <w:t xml:space="preserve">Критически важно для КПРФ: партия сохраняет </w:t>
      </w:r>
      <w:r w:rsidR="004C5850">
        <w:t xml:space="preserve">по минимуму </w:t>
      </w:r>
      <w:r w:rsidRPr="008F50D1">
        <w:t>второе место по объёму эфира на центральных каналах и не получает негатива</w:t>
      </w:r>
      <w:r w:rsidR="004C5850">
        <w:t xml:space="preserve">. На России-24 инфоповоды КПРФ не тиражируются, хотя и упоминаются на «России-1». </w:t>
      </w:r>
      <w:r w:rsidRPr="008F50D1">
        <w:t>Это признак не атаки, а информационной изоляции.</w:t>
      </w:r>
    </w:p>
    <w:p w14:paraId="43DD4A6D" w14:textId="6D58E377" w:rsidR="008F50D1" w:rsidRPr="008F50D1" w:rsidRDefault="008F50D1" w:rsidP="008F50D1">
      <w:pPr>
        <w:ind w:firstLine="709"/>
        <w:jc w:val="both"/>
      </w:pPr>
    </w:p>
    <w:p w14:paraId="1B7D091F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4.4. Повесточный контур</w:t>
      </w:r>
    </w:p>
    <w:p w14:paraId="686EE735" w14:textId="6973C581" w:rsidR="008F50D1" w:rsidRDefault="008F50D1" w:rsidP="008F50D1">
      <w:pPr>
        <w:ind w:firstLine="709"/>
        <w:jc w:val="both"/>
      </w:pPr>
      <w:r w:rsidRPr="008F50D1">
        <w:rPr>
          <w:b/>
          <w:bCs/>
        </w:rPr>
        <w:t>Методика.</w:t>
      </w:r>
      <w:r w:rsidRPr="008F50D1">
        <w:t xml:space="preserve"> Рейтинг построен на контент</w:t>
      </w:r>
      <w:r w:rsidRPr="008F50D1">
        <w:noBreakHyphen/>
        <w:t xml:space="preserve">анализе совокупной выгрузки </w:t>
      </w:r>
      <w:r w:rsidR="004C5850">
        <w:t xml:space="preserve">публикаций и постов из </w:t>
      </w:r>
      <w:r w:rsidRPr="008F50D1">
        <w:t>системы «</w:t>
      </w:r>
      <w:proofErr w:type="spellStart"/>
      <w:r w:rsidRPr="008F50D1">
        <w:t>Крибрум</w:t>
      </w:r>
      <w:r w:rsidR="004C5850">
        <w:t>.ПРО</w:t>
      </w:r>
      <w:proofErr w:type="spellEnd"/>
      <w:r w:rsidRPr="008F50D1">
        <w:t xml:space="preserve">» (СМИ и социальные медиа) за 03–09.08.2026, массив </w:t>
      </w:r>
      <w:r w:rsidR="00D354EC">
        <w:t>–</w:t>
      </w:r>
      <w:r w:rsidRPr="008F50D1">
        <w:t xml:space="preserve"> 101 515 сообщений (СМИ </w:t>
      </w:r>
      <w:r w:rsidR="00D354EC">
        <w:t>–</w:t>
      </w:r>
      <w:r w:rsidRPr="008F50D1">
        <w:t xml:space="preserve"> 5 754; социальные медиа </w:t>
      </w:r>
      <w:r w:rsidR="00D354EC">
        <w:t>–</w:t>
      </w:r>
      <w:r w:rsidRPr="008F50D1">
        <w:t xml:space="preserve"> 95 761). Использованы девять базовых тематических направлений и ситуативные (событийные) блоки </w:t>
      </w:r>
      <w:r w:rsidR="00D354EC">
        <w:t>–</w:t>
      </w:r>
      <w:r w:rsidRPr="008F50D1">
        <w:t xml:space="preserve"> тот же перечень и та же база, что и на 20</w:t>
      </w:r>
      <w:r w:rsidRPr="008F50D1">
        <w:noBreakHyphen/>
        <w:t xml:space="preserve">й неделе. Шкала: 5 баллов </w:t>
      </w:r>
      <w:r w:rsidR="00D354EC">
        <w:t>–</w:t>
      </w:r>
      <w:r w:rsidRPr="008F50D1">
        <w:t xml:space="preserve"> лидерство в теме (системная инициатива недели, партия воспринимается как владелец темы), 3 </w:t>
      </w:r>
      <w:r w:rsidR="00D354EC">
        <w:t>–</w:t>
      </w:r>
      <w:r w:rsidRPr="008F50D1">
        <w:t xml:space="preserve"> заметная активность, 1 </w:t>
      </w:r>
      <w:r w:rsidR="00D354EC">
        <w:t>–</w:t>
      </w:r>
      <w:r w:rsidRPr="008F50D1">
        <w:t xml:space="preserve"> эпизодическое присутствие или отсутствие. Нормирование: (сумма баллов партии / 60) × 100.</w:t>
      </w:r>
    </w:p>
    <w:p w14:paraId="26D3B5B7" w14:textId="420F8505" w:rsidR="008F50D1" w:rsidRPr="008F50D1" w:rsidRDefault="008F50D1" w:rsidP="008F50D1">
      <w:pPr>
        <w:ind w:firstLine="709"/>
        <w:jc w:val="both"/>
      </w:pPr>
      <w:r w:rsidRPr="008F50D1">
        <w:t>Топливная тема на отчётной неделе самостоятельного объёма вновь не набрала и в базовый блок не выделялась; профильные сюжеты учтены в направлении «Социальная справедливость».</w:t>
      </w:r>
    </w:p>
    <w:p w14:paraId="22EF03F3" w14:textId="10765183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 xml:space="preserve">Информационная база для </w:t>
      </w:r>
      <w:r w:rsidR="004C5850">
        <w:rPr>
          <w:b/>
          <w:bCs/>
        </w:rPr>
        <w:t>анализа</w:t>
      </w:r>
      <w:r w:rsidRPr="008F50D1">
        <w:rPr>
          <w:b/>
          <w:bCs/>
        </w:rPr>
        <w:t>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392"/>
        <w:gridCol w:w="1267"/>
        <w:gridCol w:w="1280"/>
        <w:gridCol w:w="1565"/>
        <w:gridCol w:w="1570"/>
        <w:gridCol w:w="1462"/>
        <w:gridCol w:w="1215"/>
      </w:tblGrid>
      <w:tr w:rsidR="004C5850" w:rsidRPr="004C5850" w14:paraId="66FE1E13" w14:textId="77777777" w:rsidTr="004C5850">
        <w:tc>
          <w:tcPr>
            <w:tcW w:w="1398" w:type="dxa"/>
          </w:tcPr>
          <w:p w14:paraId="1F317EFF" w14:textId="77777777" w:rsidR="004C5850" w:rsidRPr="004C5850" w:rsidRDefault="004C5850" w:rsidP="00F443ED">
            <w:pPr>
              <w:rPr>
                <w:b/>
                <w:bCs/>
                <w:sz w:val="24"/>
                <w:szCs w:val="24"/>
              </w:rPr>
            </w:pPr>
            <w:r w:rsidRPr="004C5850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273" w:type="dxa"/>
          </w:tcPr>
          <w:p w14:paraId="48E1B954" w14:textId="77777777" w:rsidR="004C5850" w:rsidRPr="004C5850" w:rsidRDefault="004C5850" w:rsidP="00F443ED">
            <w:pPr>
              <w:rPr>
                <w:b/>
                <w:bCs/>
                <w:sz w:val="24"/>
                <w:szCs w:val="24"/>
              </w:rPr>
            </w:pPr>
            <w:r w:rsidRPr="004C5850">
              <w:rPr>
                <w:b/>
                <w:bCs/>
                <w:sz w:val="24"/>
                <w:szCs w:val="24"/>
              </w:rPr>
              <w:t xml:space="preserve">СМИ, </w:t>
            </w:r>
            <w:proofErr w:type="spellStart"/>
            <w:r w:rsidRPr="004C5850">
              <w:rPr>
                <w:b/>
                <w:bCs/>
                <w:sz w:val="24"/>
                <w:szCs w:val="24"/>
              </w:rPr>
              <w:t>сообщ</w:t>
            </w:r>
            <w:proofErr w:type="spellEnd"/>
            <w:r w:rsidRPr="004C585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88" w:type="dxa"/>
          </w:tcPr>
          <w:p w14:paraId="168FAA4E" w14:textId="77777777" w:rsidR="004C5850" w:rsidRPr="004C5850" w:rsidRDefault="004C5850" w:rsidP="00F443ED">
            <w:pPr>
              <w:rPr>
                <w:b/>
                <w:bCs/>
                <w:sz w:val="24"/>
                <w:szCs w:val="24"/>
              </w:rPr>
            </w:pPr>
            <w:r w:rsidRPr="004C5850">
              <w:rPr>
                <w:b/>
                <w:bCs/>
                <w:sz w:val="24"/>
                <w:szCs w:val="24"/>
              </w:rPr>
              <w:t>СМИ, охват млн</w:t>
            </w:r>
          </w:p>
        </w:tc>
        <w:tc>
          <w:tcPr>
            <w:tcW w:w="1572" w:type="dxa"/>
          </w:tcPr>
          <w:p w14:paraId="20851D32" w14:textId="77777777" w:rsidR="004C5850" w:rsidRPr="004C5850" w:rsidRDefault="004C5850" w:rsidP="00F443ED">
            <w:pPr>
              <w:rPr>
                <w:b/>
                <w:bCs/>
                <w:sz w:val="24"/>
                <w:szCs w:val="24"/>
              </w:rPr>
            </w:pPr>
            <w:r w:rsidRPr="004C5850">
              <w:rPr>
                <w:b/>
                <w:bCs/>
                <w:sz w:val="24"/>
                <w:szCs w:val="24"/>
              </w:rPr>
              <w:t xml:space="preserve">Соцсети, </w:t>
            </w:r>
            <w:proofErr w:type="spellStart"/>
            <w:r w:rsidRPr="004C5850">
              <w:rPr>
                <w:b/>
                <w:bCs/>
                <w:sz w:val="24"/>
                <w:szCs w:val="24"/>
              </w:rPr>
              <w:t>сообщ</w:t>
            </w:r>
            <w:proofErr w:type="spellEnd"/>
            <w:r w:rsidRPr="004C585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72" w:type="dxa"/>
          </w:tcPr>
          <w:p w14:paraId="2DBDDD1C" w14:textId="77777777" w:rsidR="004C5850" w:rsidRPr="004C5850" w:rsidRDefault="004C5850" w:rsidP="00F443ED">
            <w:pPr>
              <w:rPr>
                <w:b/>
                <w:bCs/>
                <w:sz w:val="24"/>
                <w:szCs w:val="24"/>
              </w:rPr>
            </w:pPr>
            <w:r w:rsidRPr="004C5850">
              <w:rPr>
                <w:b/>
                <w:bCs/>
                <w:sz w:val="24"/>
                <w:szCs w:val="24"/>
              </w:rPr>
              <w:t>Соцсети, просмотры</w:t>
            </w:r>
          </w:p>
        </w:tc>
        <w:tc>
          <w:tcPr>
            <w:tcW w:w="1469" w:type="dxa"/>
          </w:tcPr>
          <w:p w14:paraId="67D83BC2" w14:textId="77777777" w:rsidR="004C5850" w:rsidRPr="004C5850" w:rsidRDefault="004C5850" w:rsidP="00F443E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4C5850">
              <w:rPr>
                <w:b/>
                <w:bCs/>
                <w:sz w:val="24"/>
                <w:szCs w:val="24"/>
              </w:rPr>
              <w:t>Вовлеч</w:t>
            </w:r>
            <w:proofErr w:type="spellEnd"/>
            <w:r w:rsidRPr="004C585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24" w:type="dxa"/>
          </w:tcPr>
          <w:p w14:paraId="6D797158" w14:textId="77777777" w:rsidR="004C5850" w:rsidRPr="004C5850" w:rsidRDefault="004C5850" w:rsidP="00F443ED">
            <w:pPr>
              <w:rPr>
                <w:b/>
                <w:bCs/>
                <w:sz w:val="24"/>
                <w:szCs w:val="24"/>
              </w:rPr>
            </w:pPr>
            <w:r w:rsidRPr="004C5850">
              <w:rPr>
                <w:b/>
                <w:bCs/>
                <w:sz w:val="24"/>
                <w:szCs w:val="24"/>
              </w:rPr>
              <w:t>Тон. (+/−)</w:t>
            </w:r>
          </w:p>
        </w:tc>
      </w:tr>
      <w:tr w:rsidR="004C5850" w:rsidRPr="004C5850" w14:paraId="513FD6FF" w14:textId="77777777" w:rsidTr="004C5850">
        <w:tc>
          <w:tcPr>
            <w:tcW w:w="1398" w:type="dxa"/>
          </w:tcPr>
          <w:p w14:paraId="3DD4A854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ЕР</w:t>
            </w:r>
          </w:p>
        </w:tc>
        <w:tc>
          <w:tcPr>
            <w:tcW w:w="1273" w:type="dxa"/>
          </w:tcPr>
          <w:p w14:paraId="224A67CC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4 269</w:t>
            </w:r>
          </w:p>
        </w:tc>
        <w:tc>
          <w:tcPr>
            <w:tcW w:w="1288" w:type="dxa"/>
          </w:tcPr>
          <w:p w14:paraId="1B7CC950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617,5</w:t>
            </w:r>
          </w:p>
        </w:tc>
        <w:tc>
          <w:tcPr>
            <w:tcW w:w="1572" w:type="dxa"/>
          </w:tcPr>
          <w:p w14:paraId="1D43D17D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43 013</w:t>
            </w:r>
          </w:p>
        </w:tc>
        <w:tc>
          <w:tcPr>
            <w:tcW w:w="1572" w:type="dxa"/>
          </w:tcPr>
          <w:p w14:paraId="4DC87091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1 358 680</w:t>
            </w:r>
          </w:p>
        </w:tc>
        <w:tc>
          <w:tcPr>
            <w:tcW w:w="1469" w:type="dxa"/>
          </w:tcPr>
          <w:p w14:paraId="1D934172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77 769</w:t>
            </w:r>
          </w:p>
        </w:tc>
        <w:tc>
          <w:tcPr>
            <w:tcW w:w="1224" w:type="dxa"/>
          </w:tcPr>
          <w:p w14:paraId="354272EE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605 / 942</w:t>
            </w:r>
          </w:p>
        </w:tc>
      </w:tr>
      <w:tr w:rsidR="004C5850" w:rsidRPr="004C5850" w14:paraId="0B3A6FBB" w14:textId="77777777" w:rsidTr="004C5850">
        <w:tc>
          <w:tcPr>
            <w:tcW w:w="1398" w:type="dxa"/>
          </w:tcPr>
          <w:p w14:paraId="1927D9DE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КПРФ</w:t>
            </w:r>
          </w:p>
        </w:tc>
        <w:tc>
          <w:tcPr>
            <w:tcW w:w="1273" w:type="dxa"/>
          </w:tcPr>
          <w:p w14:paraId="28DDDC56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960</w:t>
            </w:r>
          </w:p>
        </w:tc>
        <w:tc>
          <w:tcPr>
            <w:tcW w:w="1288" w:type="dxa"/>
          </w:tcPr>
          <w:p w14:paraId="625A9C0B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196,9</w:t>
            </w:r>
          </w:p>
        </w:tc>
        <w:tc>
          <w:tcPr>
            <w:tcW w:w="1572" w:type="dxa"/>
          </w:tcPr>
          <w:p w14:paraId="492132CE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31 547</w:t>
            </w:r>
          </w:p>
        </w:tc>
        <w:tc>
          <w:tcPr>
            <w:tcW w:w="1572" w:type="dxa"/>
          </w:tcPr>
          <w:p w14:paraId="19A6D664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543 911</w:t>
            </w:r>
          </w:p>
        </w:tc>
        <w:tc>
          <w:tcPr>
            <w:tcW w:w="1469" w:type="dxa"/>
          </w:tcPr>
          <w:p w14:paraId="307B6DBB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42 604</w:t>
            </w:r>
          </w:p>
        </w:tc>
        <w:tc>
          <w:tcPr>
            <w:tcW w:w="1224" w:type="dxa"/>
          </w:tcPr>
          <w:p w14:paraId="0A2D69A4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332 / 387</w:t>
            </w:r>
          </w:p>
        </w:tc>
      </w:tr>
      <w:tr w:rsidR="004C5850" w:rsidRPr="004C5850" w14:paraId="359A8553" w14:textId="77777777" w:rsidTr="004C5850">
        <w:tc>
          <w:tcPr>
            <w:tcW w:w="1398" w:type="dxa"/>
          </w:tcPr>
          <w:p w14:paraId="5BDD006B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ЛДПР</w:t>
            </w:r>
          </w:p>
        </w:tc>
        <w:tc>
          <w:tcPr>
            <w:tcW w:w="1273" w:type="dxa"/>
          </w:tcPr>
          <w:p w14:paraId="4865FE82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1 067</w:t>
            </w:r>
          </w:p>
        </w:tc>
        <w:tc>
          <w:tcPr>
            <w:tcW w:w="1288" w:type="dxa"/>
          </w:tcPr>
          <w:p w14:paraId="0BE1A1D0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287,3</w:t>
            </w:r>
          </w:p>
        </w:tc>
        <w:tc>
          <w:tcPr>
            <w:tcW w:w="1572" w:type="dxa"/>
          </w:tcPr>
          <w:p w14:paraId="6A096135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19 484</w:t>
            </w:r>
          </w:p>
        </w:tc>
        <w:tc>
          <w:tcPr>
            <w:tcW w:w="1572" w:type="dxa"/>
          </w:tcPr>
          <w:p w14:paraId="04E31463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1 190 067</w:t>
            </w:r>
          </w:p>
        </w:tc>
        <w:tc>
          <w:tcPr>
            <w:tcW w:w="1469" w:type="dxa"/>
          </w:tcPr>
          <w:p w14:paraId="1691BD2F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59 979</w:t>
            </w:r>
          </w:p>
        </w:tc>
        <w:tc>
          <w:tcPr>
            <w:tcW w:w="1224" w:type="dxa"/>
          </w:tcPr>
          <w:p w14:paraId="701375C9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156 / 120</w:t>
            </w:r>
          </w:p>
        </w:tc>
      </w:tr>
      <w:tr w:rsidR="004C5850" w:rsidRPr="004C5850" w14:paraId="0C045EDB" w14:textId="77777777" w:rsidTr="004C5850">
        <w:tc>
          <w:tcPr>
            <w:tcW w:w="1398" w:type="dxa"/>
          </w:tcPr>
          <w:p w14:paraId="03F98AD0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СРЗП</w:t>
            </w:r>
          </w:p>
        </w:tc>
        <w:tc>
          <w:tcPr>
            <w:tcW w:w="1273" w:type="dxa"/>
          </w:tcPr>
          <w:p w14:paraId="174EEFE2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1 023</w:t>
            </w:r>
          </w:p>
        </w:tc>
        <w:tc>
          <w:tcPr>
            <w:tcW w:w="1288" w:type="dxa"/>
          </w:tcPr>
          <w:p w14:paraId="4A556BEC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201,7</w:t>
            </w:r>
          </w:p>
        </w:tc>
        <w:tc>
          <w:tcPr>
            <w:tcW w:w="1572" w:type="dxa"/>
          </w:tcPr>
          <w:p w14:paraId="4A1A06C3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17 049</w:t>
            </w:r>
          </w:p>
        </w:tc>
        <w:tc>
          <w:tcPr>
            <w:tcW w:w="1572" w:type="dxa"/>
          </w:tcPr>
          <w:p w14:paraId="6382525C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843 272</w:t>
            </w:r>
          </w:p>
        </w:tc>
        <w:tc>
          <w:tcPr>
            <w:tcW w:w="1469" w:type="dxa"/>
          </w:tcPr>
          <w:p w14:paraId="199E865D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19 081</w:t>
            </w:r>
          </w:p>
        </w:tc>
        <w:tc>
          <w:tcPr>
            <w:tcW w:w="1224" w:type="dxa"/>
          </w:tcPr>
          <w:p w14:paraId="719569AF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46 / 58</w:t>
            </w:r>
          </w:p>
        </w:tc>
      </w:tr>
      <w:tr w:rsidR="004C5850" w:rsidRPr="004C5850" w14:paraId="5153ED1D" w14:textId="77777777" w:rsidTr="004C5850">
        <w:tc>
          <w:tcPr>
            <w:tcW w:w="1398" w:type="dxa"/>
          </w:tcPr>
          <w:p w14:paraId="1EB7A9D6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НЛ</w:t>
            </w:r>
          </w:p>
        </w:tc>
        <w:tc>
          <w:tcPr>
            <w:tcW w:w="1273" w:type="dxa"/>
          </w:tcPr>
          <w:p w14:paraId="06FB4C04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699</w:t>
            </w:r>
          </w:p>
        </w:tc>
        <w:tc>
          <w:tcPr>
            <w:tcW w:w="1288" w:type="dxa"/>
          </w:tcPr>
          <w:p w14:paraId="719FDDB0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223,2</w:t>
            </w:r>
          </w:p>
        </w:tc>
        <w:tc>
          <w:tcPr>
            <w:tcW w:w="1572" w:type="dxa"/>
          </w:tcPr>
          <w:p w14:paraId="1D089789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6 866</w:t>
            </w:r>
          </w:p>
        </w:tc>
        <w:tc>
          <w:tcPr>
            <w:tcW w:w="1572" w:type="dxa"/>
          </w:tcPr>
          <w:p w14:paraId="6DAA1A24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407 150</w:t>
            </w:r>
          </w:p>
        </w:tc>
        <w:tc>
          <w:tcPr>
            <w:tcW w:w="1469" w:type="dxa"/>
          </w:tcPr>
          <w:p w14:paraId="31B9B9D6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19 161</w:t>
            </w:r>
          </w:p>
        </w:tc>
        <w:tc>
          <w:tcPr>
            <w:tcW w:w="1224" w:type="dxa"/>
          </w:tcPr>
          <w:p w14:paraId="3D1B09CE" w14:textId="77777777" w:rsidR="004C5850" w:rsidRPr="004C5850" w:rsidRDefault="004C5850" w:rsidP="00F443ED">
            <w:pPr>
              <w:rPr>
                <w:sz w:val="24"/>
                <w:szCs w:val="24"/>
              </w:rPr>
            </w:pPr>
            <w:r w:rsidRPr="004C5850">
              <w:rPr>
                <w:sz w:val="24"/>
                <w:szCs w:val="24"/>
              </w:rPr>
              <w:t>55 / 138</w:t>
            </w:r>
          </w:p>
        </w:tc>
      </w:tr>
    </w:tbl>
    <w:p w14:paraId="610770DD" w14:textId="4BE7E0D3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Ключевые наблюдения по базе.</w:t>
      </w:r>
      <w:r w:rsidRPr="008F50D1">
        <w:t xml:space="preserve"> Первое: соотношение соцмедиа к СМИ у КПРФ </w:t>
      </w:r>
      <w:r w:rsidR="00D354EC">
        <w:t>–</w:t>
      </w:r>
      <w:r w:rsidRPr="008F50D1">
        <w:t xml:space="preserve"> 32,9:1, худший показатель конверсии в пелотоне (у ЕР </w:t>
      </w:r>
      <w:r w:rsidR="00D354EC">
        <w:t>–</w:t>
      </w:r>
      <w:r w:rsidRPr="008F50D1">
        <w:t xml:space="preserve"> 10,1:1, у «Новых людей» </w:t>
      </w:r>
      <w:r w:rsidR="00D354EC">
        <w:t>–</w:t>
      </w:r>
      <w:r w:rsidRPr="008F50D1">
        <w:t xml:space="preserve"> 9,8:1, у ЛДПР </w:t>
      </w:r>
      <w:r w:rsidR="00D354EC">
        <w:t>–</w:t>
      </w:r>
      <w:r w:rsidRPr="008F50D1">
        <w:t xml:space="preserve"> 18,3:1). Партия работает почти исключительно в собственной цифровой среде. Второе: организованной негативной волны против КПРФ на отчётной неделе не зафиксировано </w:t>
      </w:r>
      <w:r w:rsidR="00D354EC">
        <w:t>–</w:t>
      </w:r>
      <w:r w:rsidRPr="008F50D1">
        <w:t xml:space="preserve"> 387 негативных сообщений, 1,23% массива, вдвое ниже, чем у партии власти (2,19%) и у «Новых людей» (2,01%). Третье: ЛДПР имеет лучший в пелотоне баланс тональности (156 позитивных против 120 негативных) при максимальном оппозиционном охвате.</w:t>
      </w:r>
    </w:p>
    <w:p w14:paraId="7581B250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Базовые тематические направления (интегральный максимум 45):</w:t>
      </w:r>
    </w:p>
    <w:p w14:paraId="0BA293B6" w14:textId="2D68E97E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Интернет и цифровые права.</w:t>
      </w:r>
      <w:r w:rsidRPr="008F50D1">
        <w:t xml:space="preserve"> «Новые люди» (5) </w:t>
      </w:r>
      <w:r w:rsidR="00D354EC">
        <w:t>–</w:t>
      </w:r>
      <w:r w:rsidRPr="008F50D1">
        <w:t xml:space="preserve"> лидер: серия сервисных цифровых инициатив (уведомление водителей об эвакуации через «Госуслуги», скидка на эвакуацию при быстрой оплате штрафа, региональный проект защиты от навязчивого маркетинга). ЕР (3) </w:t>
      </w:r>
      <w:r w:rsidR="00D354EC">
        <w:t>–</w:t>
      </w:r>
      <w:r w:rsidRPr="008F50D1">
        <w:t xml:space="preserve"> цифровые сервисы «Народной программы», биометрический контроль в регионах. ЛДПР (3) </w:t>
      </w:r>
      <w:r w:rsidR="00D354EC">
        <w:t>–</w:t>
      </w:r>
      <w:r w:rsidRPr="008F50D1">
        <w:t xml:space="preserve"> предупреждение о резком росте мошеннических атак на детей в период каникул (охват 1,99 млн). КПРФ (3) </w:t>
      </w:r>
      <w:r w:rsidR="00D354EC">
        <w:t>–</w:t>
      </w:r>
      <w:r w:rsidRPr="008F50D1">
        <w:t xml:space="preserve"> линия «цифрового щита», развёрнутая С.П. Обуховым: пакет предложений в правительство о переходе от сплошного оповещения об угрозе БПЛА к адресным уведомлениям через сети сотовых операторов, требования к Минцифры и лично М.И. Шадаеву. Содержательно это единственная в пелотоне попытка связать цифровую инфраструктуру с безопасностью населения приграничья. Объём, однако, минимален </w:t>
      </w:r>
      <w:r w:rsidR="00D354EC">
        <w:t>–</w:t>
      </w:r>
      <w:r w:rsidRPr="008F50D1">
        <w:t xml:space="preserve"> 4 публикации в СМИ (совокупный охват 11,3 тыс.) и 25 </w:t>
      </w:r>
      <w:r w:rsidRPr="008F50D1">
        <w:lastRenderedPageBreak/>
        <w:t xml:space="preserve">сообщений в соцмедиа, что на два порядка ниже профильных сюжетов конкурентов; отсюда оценка заметной активности, а не лидерства. СРЗП (1) </w:t>
      </w:r>
      <w:r w:rsidR="00D354EC">
        <w:t>–</w:t>
      </w:r>
      <w:r w:rsidRPr="008F50D1">
        <w:t xml:space="preserve"> системных инициатив не зафиксировано.</w:t>
      </w:r>
    </w:p>
    <w:p w14:paraId="77096F47" w14:textId="30576FD2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Лекарственное обеспечение и здравоохранение.</w:t>
      </w:r>
      <w:r w:rsidRPr="008F50D1">
        <w:t xml:space="preserve"> ЕР (5) </w:t>
      </w:r>
      <w:r w:rsidR="00D354EC">
        <w:t>–</w:t>
      </w:r>
      <w:r w:rsidRPr="008F50D1">
        <w:t xml:space="preserve"> лидер по объёму и содержанию: 853 сообщения, профильная комиссия генсовета, детское здравоохранение Подмосковья, депутатский контроль в регионах. НЛ (3) </w:t>
      </w:r>
      <w:r w:rsidR="00D354EC">
        <w:t>–</w:t>
      </w:r>
      <w:r w:rsidRPr="008F50D1">
        <w:t xml:space="preserve"> кабинеты нутрициологии в детских поликлиниках, оценка психологического состояния матерей после родов. ЛДПР (3) </w:t>
      </w:r>
      <w:r w:rsidR="00D354EC">
        <w:t>–</w:t>
      </w:r>
      <w:r w:rsidRPr="008F50D1">
        <w:t xml:space="preserve"> единый стандарт медицинской помощи для силовиков. КПРФ (1), СРЗП (1) </w:t>
      </w:r>
      <w:r w:rsidR="00D354EC">
        <w:t>–</w:t>
      </w:r>
      <w:r w:rsidRPr="008F50D1">
        <w:t xml:space="preserve"> тема не отработана.</w:t>
      </w:r>
    </w:p>
    <w:p w14:paraId="3FFEDF8B" w14:textId="3877887C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Демография, материнство, поддержка семей.</w:t>
      </w:r>
      <w:r w:rsidRPr="008F50D1">
        <w:t xml:space="preserve"> СРЗП (5) </w:t>
      </w:r>
      <w:r w:rsidR="00D354EC">
        <w:t>–</w:t>
      </w:r>
      <w:r w:rsidRPr="008F50D1">
        <w:t xml:space="preserve"> лидер недели: списание части ипотечного долга при рождении детей (охват 297,9 тыс.), ипотечные каникулы, повышение пенсий детям, потерявшим родителей. НЛ (3) </w:t>
      </w:r>
      <w:r w:rsidR="00D354EC">
        <w:t>–</w:t>
      </w:r>
      <w:r w:rsidRPr="008F50D1">
        <w:t xml:space="preserve"> право беременных на удалённую работу, использование маткапитала для оплаты аренды жилья. ЛДПР (3) </w:t>
      </w:r>
      <w:r w:rsidR="00D354EC">
        <w:t>–</w:t>
      </w:r>
      <w:r w:rsidRPr="008F50D1">
        <w:t xml:space="preserve"> напоминание о выплате остатка маткапитала, ограничение доступа мигрантов к материнскому капиталу. ЕР (3) </w:t>
      </w:r>
      <w:r w:rsidR="00D354EC">
        <w:t>–</w:t>
      </w:r>
      <w:r w:rsidRPr="008F50D1">
        <w:t xml:space="preserve"> подарочные наборы новорождённым во всех регионах. КПРФ (3) </w:t>
      </w:r>
      <w:r w:rsidR="00D354EC">
        <w:t>–</w:t>
      </w:r>
      <w:r w:rsidRPr="008F50D1">
        <w:t xml:space="preserve"> линия социальных выплат: требование ежегодных федеральных выплат на сборы детей в школу, обращение С.П. Обухова в Генпрокуратуру по поводу умалчивания МЧС о праве воронежцев на федеральные выплаты после ракетного удара, а также требование особого статуса Белгородчины с квотами на бесплатное обучение для абитуриентов приграничья. Линия ведётся преимущественно через партийный и региональный контур и федерального тиражирования не получила.</w:t>
      </w:r>
    </w:p>
    <w:p w14:paraId="2FD2AEF0" w14:textId="39877019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Миграционная политика.</w:t>
      </w:r>
      <w:r w:rsidRPr="008F50D1">
        <w:t xml:space="preserve"> ЛДПР (5) </w:t>
      </w:r>
      <w:r w:rsidR="00D354EC">
        <w:t>–</w:t>
      </w:r>
      <w:r w:rsidRPr="008F50D1">
        <w:t xml:space="preserve"> монополия партии в теме сохраняется вторую неделю подряд: требование сократить социальную поддержку мигрантов (30 перепечаток, охват 325,5 тыс.), лишение детей мигрантов бесплатного горячего питания в школах (самая вовлекающая публикация ЛДПР в соцмедиа), ужесточение экзамена по русскому языку. ЕР, КПРФ, СРЗП, НЛ (по 1) </w:t>
      </w:r>
      <w:r w:rsidR="00D354EC">
        <w:t>–</w:t>
      </w:r>
      <w:r w:rsidRPr="008F50D1">
        <w:t xml:space="preserve"> в теме не представлены.</w:t>
      </w:r>
    </w:p>
    <w:p w14:paraId="408E060E" w14:textId="3C31B4B8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ЖКХ и тарифы.</w:t>
      </w:r>
      <w:r w:rsidRPr="008F50D1">
        <w:t xml:space="preserve"> ЕР (5) </w:t>
      </w:r>
      <w:r w:rsidR="00D354EC">
        <w:t>–</w:t>
      </w:r>
      <w:r w:rsidRPr="008F50D1">
        <w:t xml:space="preserve"> лидер по объёму (232 сообщения): капремонт образовательных учреждений, благоустройство дворов, депутатский контроль, приём наказов. ЛДПР (3) </w:t>
      </w:r>
      <w:r w:rsidR="00D354EC">
        <w:t>–</w:t>
      </w:r>
      <w:r w:rsidRPr="008F50D1">
        <w:t xml:space="preserve"> всероссийская акция «За что мы платим?» в преддверии октябрьского повышения тарифов, изменение правового статуса СНТ. СРЗП (3) </w:t>
      </w:r>
      <w:r w:rsidR="00D354EC">
        <w:t>–</w:t>
      </w:r>
      <w:r w:rsidRPr="008F50D1">
        <w:t xml:space="preserve"> пакет из трёх законопроектов против тарифного роста в ЖКХ. КПРФ (1), НЛ (1) </w:t>
      </w:r>
      <w:r w:rsidR="00D354EC">
        <w:t>–</w:t>
      </w:r>
      <w:r w:rsidRPr="008F50D1">
        <w:t xml:space="preserve"> системной работы в теме нет. Для КПРФ это потеря традиционного трека: программное требование ограничить платежи за ЖКХ 10% дохода семьи на отчётной неделе не звучало.</w:t>
      </w:r>
    </w:p>
    <w:p w14:paraId="238B0AE6" w14:textId="54D1E43E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Образование.</w:t>
      </w:r>
      <w:r w:rsidRPr="008F50D1">
        <w:t xml:space="preserve"> </w:t>
      </w:r>
      <w:r w:rsidRPr="004C5850">
        <w:rPr>
          <w:b/>
          <w:bCs/>
        </w:rPr>
        <w:t>ЕР</w:t>
      </w:r>
      <w:r w:rsidRPr="008F50D1">
        <w:t xml:space="preserve"> (5) </w:t>
      </w:r>
      <w:r w:rsidR="00D354EC">
        <w:t>–</w:t>
      </w:r>
      <w:r w:rsidRPr="008F50D1">
        <w:t xml:space="preserve"> максимальный объём в теме (1 183 сообщения): подготовка к учебному году, капремонт школ, региональные проекты. ЛДПР (5) </w:t>
      </w:r>
      <w:r w:rsidR="00D354EC">
        <w:t>–</w:t>
      </w:r>
      <w:r w:rsidRPr="008F50D1">
        <w:t xml:space="preserve"> собственная линия отмены ЕГЭ («образование становится привилегией для богатых») </w:t>
      </w:r>
      <w:r w:rsidR="00D354EC">
        <w:t>–</w:t>
      </w:r>
      <w:r w:rsidRPr="008F50D1">
        <w:t xml:space="preserve"> третий по тиражированию сюжет партии (29 перепечаток, охват 259,4 тыс.). </w:t>
      </w:r>
      <w:r w:rsidRPr="004C5850">
        <w:rPr>
          <w:b/>
          <w:bCs/>
        </w:rPr>
        <w:t xml:space="preserve">КПРФ </w:t>
      </w:r>
      <w:r w:rsidRPr="008F50D1">
        <w:t xml:space="preserve">(5) </w:t>
      </w:r>
      <w:r w:rsidR="00D354EC">
        <w:t>–</w:t>
      </w:r>
      <w:r w:rsidRPr="008F50D1">
        <w:t xml:space="preserve"> федеральная кампания по наведению порядка при поступлении в вузы: обращение депутатов фракции к министру науки и высшего образования В.Н. </w:t>
      </w:r>
      <w:proofErr w:type="spellStart"/>
      <w:r w:rsidRPr="008F50D1">
        <w:t>Фалькову</w:t>
      </w:r>
      <w:proofErr w:type="spellEnd"/>
      <w:r w:rsidRPr="008F50D1">
        <w:t xml:space="preserve"> с требованием разграничить приём на бюджетные места по общему конкурсу и по олимпиадам (7 публикаций, головной носитель </w:t>
      </w:r>
      <w:r w:rsidR="00D354EC">
        <w:t>–</w:t>
      </w:r>
      <w:r w:rsidRPr="008F50D1">
        <w:t xml:space="preserve"> ТАСС, совокупный охват 351,9 тыс.; спикер </w:t>
      </w:r>
      <w:r w:rsidR="00D354EC">
        <w:t>–</w:t>
      </w:r>
      <w:r w:rsidRPr="008F50D1">
        <w:t xml:space="preserve"> Ю.В. Афонин), плюс </w:t>
      </w:r>
      <w:r w:rsidR="004C5850">
        <w:t>анонсированный</w:t>
      </w:r>
      <w:r w:rsidRPr="008F50D1">
        <w:t xml:space="preserve"> Н.А. Останиной законопроект об отмене ЕГЭ и замене его государственными экзаменами после </w:t>
      </w:r>
      <w:r w:rsidRPr="008F50D1">
        <w:lastRenderedPageBreak/>
        <w:t xml:space="preserve">окончания школы (ТАСС, охват 127,3 тыс.). Дополнительно </w:t>
      </w:r>
      <w:r w:rsidR="00D354EC">
        <w:t>–</w:t>
      </w:r>
      <w:r w:rsidRPr="008F50D1">
        <w:t xml:space="preserve"> выступление Г.А. Зюганова в Орловском государственном университете. </w:t>
      </w:r>
    </w:p>
    <w:p w14:paraId="282DDBCB" w14:textId="5B51DD9F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Социальная справедливость.</w:t>
      </w:r>
      <w:r w:rsidRPr="008F50D1">
        <w:t xml:space="preserve"> </w:t>
      </w:r>
      <w:r w:rsidRPr="004C5850">
        <w:rPr>
          <w:b/>
          <w:bCs/>
        </w:rPr>
        <w:t xml:space="preserve">КПРФ </w:t>
      </w:r>
      <w:r w:rsidRPr="008F50D1">
        <w:t xml:space="preserve">(5) </w:t>
      </w:r>
      <w:r w:rsidR="00D354EC">
        <w:t>–</w:t>
      </w:r>
      <w:r w:rsidRPr="008F50D1">
        <w:t xml:space="preserve"> законопроект о повышении МРОТ до 50 тыс. рублей с 2027 года, внесённый как прямой ответ на опережающий рост потребительских цен (38 публикаций, совокупный охват свыше 1,2 млн </w:t>
      </w:r>
      <w:r w:rsidR="00D354EC">
        <w:t>–</w:t>
      </w:r>
      <w:r w:rsidRPr="008F50D1">
        <w:t xml:space="preserve"> самый тиражируемый собственный сюжет партии за неделю). Топливный трек: законопроект о фиксации стоимости топлива, вызвавший публичный протест нефтяных компаний (охват 313,1 тыс.), и работа В.И. Кашина в правительственном штабе по обеспечению топливом с публичной оценкой ценовой политики отрасли («этот шахер</w:t>
      </w:r>
      <w:r w:rsidRPr="008F50D1">
        <w:noBreakHyphen/>
        <w:t xml:space="preserve">махер пора прекращать») </w:t>
      </w:r>
      <w:r w:rsidR="00D354EC">
        <w:t>–</w:t>
      </w:r>
      <w:r w:rsidRPr="008F50D1">
        <w:t>упоминани</w:t>
      </w:r>
      <w:r w:rsidR="004C5850">
        <w:t>я</w:t>
      </w:r>
      <w:r w:rsidRPr="008F50D1">
        <w:t xml:space="preserve"> в соцмедиа при низком федеральном тиражировании. Также </w:t>
      </w:r>
      <w:r w:rsidR="00D354EC">
        <w:t>–</w:t>
      </w:r>
      <w:r w:rsidRPr="008F50D1">
        <w:t xml:space="preserve"> постановка вопроса о ценах на автомобили «АвтоВАЗа». </w:t>
      </w:r>
      <w:r w:rsidR="004C5850">
        <w:tab/>
      </w:r>
      <w:r w:rsidR="004C5850">
        <w:br/>
      </w:r>
      <w:r w:rsidRPr="004C5850">
        <w:rPr>
          <w:b/>
          <w:bCs/>
        </w:rPr>
        <w:t>ЛДПР</w:t>
      </w:r>
      <w:r w:rsidRPr="008F50D1">
        <w:t xml:space="preserve"> (5) </w:t>
      </w:r>
      <w:r w:rsidR="00D354EC">
        <w:t>–</w:t>
      </w:r>
      <w:r w:rsidRPr="008F50D1">
        <w:t xml:space="preserve"> требование остановить рост цен на продукты (самый тиражируемый сюжет партии, охват свыше 2,7 млн), контроль формирования цен на социально значимые товары, минимальные закупочные цены для фермерской продукции. </w:t>
      </w:r>
      <w:r w:rsidRPr="004C5850">
        <w:rPr>
          <w:b/>
          <w:bCs/>
        </w:rPr>
        <w:t>СРЗП</w:t>
      </w:r>
      <w:r w:rsidRPr="008F50D1">
        <w:t xml:space="preserve"> (5) </w:t>
      </w:r>
      <w:r w:rsidR="00D354EC">
        <w:t>–</w:t>
      </w:r>
      <w:r w:rsidRPr="008F50D1">
        <w:t xml:space="preserve"> закрепление пенсии на уровне не ниже 40% заработка (охват 1,04 млн), льготные кредиты предпринимателям, пострадавшим от ударов по логистическим центрам. </w:t>
      </w:r>
      <w:r w:rsidRPr="004C5850">
        <w:rPr>
          <w:b/>
          <w:bCs/>
        </w:rPr>
        <w:t>ЕР</w:t>
      </w:r>
      <w:r w:rsidRPr="008F50D1">
        <w:t xml:space="preserve"> (3) </w:t>
      </w:r>
      <w:r w:rsidR="00D354EC">
        <w:t>–</w:t>
      </w:r>
      <w:r w:rsidRPr="008F50D1">
        <w:t xml:space="preserve"> защита прав отдельных категорий работников, региональные социальные проекты. </w:t>
      </w:r>
      <w:r w:rsidRPr="004C5850">
        <w:rPr>
          <w:b/>
          <w:bCs/>
        </w:rPr>
        <w:t>НЛ</w:t>
      </w:r>
      <w:r w:rsidRPr="008F50D1">
        <w:t xml:space="preserve"> (1) </w:t>
      </w:r>
      <w:r w:rsidR="00D354EC">
        <w:t>–</w:t>
      </w:r>
      <w:r w:rsidRPr="008F50D1">
        <w:t xml:space="preserve"> без системной активности.</w:t>
      </w:r>
    </w:p>
    <w:p w14:paraId="0255C41B" w14:textId="741CAF47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Поддержка СВО и помощь регионам.</w:t>
      </w:r>
      <w:r w:rsidRPr="008F50D1">
        <w:t xml:space="preserve"> </w:t>
      </w:r>
      <w:r w:rsidRPr="004C5850">
        <w:rPr>
          <w:b/>
          <w:bCs/>
        </w:rPr>
        <w:t>ЕР</w:t>
      </w:r>
      <w:r w:rsidRPr="008F50D1">
        <w:t xml:space="preserve"> (5) </w:t>
      </w:r>
      <w:r w:rsidR="00D354EC">
        <w:t>–</w:t>
      </w:r>
      <w:r w:rsidRPr="008F50D1">
        <w:t xml:space="preserve"> институциональное лидерство: платформа трудоустройства ветеранов СВО, проверка городской среды на доступность для ветеранов, помощь Донецку и Луганску, региональные стратегии патриотического воспитания (1 063 сообщения). </w:t>
      </w:r>
      <w:r w:rsidRPr="004C5850">
        <w:rPr>
          <w:b/>
          <w:bCs/>
        </w:rPr>
        <w:t>КПРФ</w:t>
      </w:r>
      <w:r w:rsidRPr="008F50D1">
        <w:t xml:space="preserve"> (5) </w:t>
      </w:r>
      <w:r w:rsidR="00D354EC">
        <w:t>–</w:t>
      </w:r>
      <w:r w:rsidRPr="008F50D1">
        <w:t xml:space="preserve"> лидерство иного типа: не разовые акции, а непрерывная собственная программа. 158</w:t>
      </w:r>
      <w:r w:rsidRPr="008F50D1">
        <w:noBreakHyphen/>
        <w:t xml:space="preserve">й гуманитарный конвой Северного Кавказа и Юга России </w:t>
      </w:r>
      <w:r w:rsidR="00D354EC">
        <w:t>–</w:t>
      </w:r>
      <w:r w:rsidRPr="008F50D1">
        <w:t xml:space="preserve"> порядковый номер сам по себе фиксирует систематический характер работы, которую партия ведёт с 2022 года. Приграничная линия дала результат, поддающийся проверке: после запроса С.П. Обухова вице</w:t>
      </w:r>
      <w:r w:rsidRPr="008F50D1">
        <w:noBreakHyphen/>
        <w:t xml:space="preserve">премьеру А.В. Новаку о системной защите автозаправочных станций в приграничных регионах на белгородских АЗС начали устанавливать </w:t>
      </w:r>
      <w:proofErr w:type="spellStart"/>
      <w:r w:rsidRPr="008F50D1">
        <w:t>антидроновую</w:t>
      </w:r>
      <w:proofErr w:type="spellEnd"/>
      <w:r w:rsidRPr="008F50D1">
        <w:t xml:space="preserve"> защиту; обращение Г.А. Зюганова к председателю правительства вызвало отдельную волну откликов в белгородском медиаполе. Оценка отражает владение темой, а не объём присутствия: по числу сообщений разрыв с партией власти четырёхкратный (262 против 1 063), и в </w:t>
      </w:r>
      <w:proofErr w:type="spellStart"/>
      <w:r w:rsidRPr="008F50D1">
        <w:t>медиаконтуре</w:t>
      </w:r>
      <w:proofErr w:type="spellEnd"/>
      <w:r w:rsidRPr="008F50D1">
        <w:t xml:space="preserve"> эта работа веса партии не прибавила. </w:t>
      </w:r>
      <w:r w:rsidRPr="004C5850">
        <w:rPr>
          <w:b/>
          <w:bCs/>
        </w:rPr>
        <w:t xml:space="preserve">СРЗП </w:t>
      </w:r>
      <w:r w:rsidRPr="008F50D1">
        <w:t xml:space="preserve">(3) </w:t>
      </w:r>
      <w:r w:rsidR="00D354EC">
        <w:t>–</w:t>
      </w:r>
      <w:r w:rsidRPr="008F50D1">
        <w:t xml:space="preserve"> льготные кредиты пострадавшим от ударов по логистике. </w:t>
      </w:r>
      <w:r w:rsidRPr="004C5850">
        <w:t>ЛДПР</w:t>
      </w:r>
      <w:r w:rsidRPr="008F50D1">
        <w:t xml:space="preserve"> (3) </w:t>
      </w:r>
      <w:r w:rsidR="00D354EC">
        <w:t>–</w:t>
      </w:r>
      <w:r w:rsidRPr="008F50D1">
        <w:t xml:space="preserve"> повышение пособия ветеранам СВО до уровня МРОТ, работа с обращениями жителей приграничья. </w:t>
      </w:r>
      <w:r w:rsidRPr="004C5850">
        <w:rPr>
          <w:b/>
          <w:bCs/>
        </w:rPr>
        <w:t>НЛ</w:t>
      </w:r>
      <w:r w:rsidRPr="008F50D1">
        <w:t xml:space="preserve"> (1) </w:t>
      </w:r>
      <w:r w:rsidR="00D354EC">
        <w:t>–</w:t>
      </w:r>
      <w:r w:rsidRPr="008F50D1">
        <w:t xml:space="preserve"> эпизодическое присутствие.</w:t>
      </w:r>
    </w:p>
    <w:p w14:paraId="2F50EC9E" w14:textId="12BD507F" w:rsidR="008F50D1" w:rsidRPr="008F50D1" w:rsidRDefault="008F50D1" w:rsidP="008F50D1">
      <w:pPr>
        <w:numPr>
          <w:ilvl w:val="0"/>
          <w:numId w:val="6"/>
        </w:numPr>
        <w:ind w:left="0"/>
        <w:jc w:val="both"/>
      </w:pPr>
      <w:r w:rsidRPr="008F50D1">
        <w:rPr>
          <w:b/>
          <w:bCs/>
        </w:rPr>
        <w:t>Экология и благоустройство.</w:t>
      </w:r>
      <w:r w:rsidRPr="008F50D1">
        <w:t xml:space="preserve"> </w:t>
      </w:r>
      <w:r w:rsidRPr="004C5850">
        <w:rPr>
          <w:b/>
          <w:bCs/>
        </w:rPr>
        <w:t>ЕР</w:t>
      </w:r>
      <w:r w:rsidRPr="008F50D1">
        <w:t xml:space="preserve"> (5) </w:t>
      </w:r>
      <w:r w:rsidR="00D354EC">
        <w:t>–</w:t>
      </w:r>
      <w:r w:rsidRPr="008F50D1">
        <w:t xml:space="preserve"> традиционный лидер: сеть региональных проектов («Культура малой Родины», благоустройство дворов, депутатский контроль) </w:t>
      </w:r>
      <w:r w:rsidR="00D354EC">
        <w:t>–</w:t>
      </w:r>
      <w:r w:rsidRPr="008F50D1">
        <w:t xml:space="preserve"> 642 сообщения. </w:t>
      </w:r>
      <w:r w:rsidRPr="004C5850">
        <w:rPr>
          <w:b/>
          <w:bCs/>
        </w:rPr>
        <w:t>СРЗП</w:t>
      </w:r>
      <w:r w:rsidRPr="008F50D1">
        <w:t xml:space="preserve"> (3) </w:t>
      </w:r>
      <w:r w:rsidR="00D354EC">
        <w:t>–</w:t>
      </w:r>
      <w:r w:rsidRPr="008F50D1">
        <w:t xml:space="preserve"> вывоз мусора после субботников, круглогодичный детский центр на Байкале. </w:t>
      </w:r>
      <w:r w:rsidRPr="004C5850">
        <w:rPr>
          <w:b/>
          <w:bCs/>
        </w:rPr>
        <w:t>НЛ</w:t>
      </w:r>
      <w:r w:rsidRPr="008F50D1">
        <w:t xml:space="preserve"> (3) </w:t>
      </w:r>
      <w:r w:rsidR="00D354EC">
        <w:t>–</w:t>
      </w:r>
      <w:r w:rsidRPr="008F50D1">
        <w:t xml:space="preserve"> </w:t>
      </w:r>
      <w:proofErr w:type="spellStart"/>
      <w:r w:rsidRPr="008F50D1">
        <w:t>зоосубботник</w:t>
      </w:r>
      <w:proofErr w:type="spellEnd"/>
      <w:r w:rsidRPr="008F50D1">
        <w:t xml:space="preserve"> в Ставрополе, урегулирование ситуации с самокатами, участие в программе благоустройства. </w:t>
      </w:r>
      <w:r w:rsidRPr="004C5850">
        <w:rPr>
          <w:b/>
          <w:bCs/>
        </w:rPr>
        <w:t xml:space="preserve">ЛДПР </w:t>
      </w:r>
      <w:r w:rsidRPr="004C5850">
        <w:t xml:space="preserve">(1), </w:t>
      </w:r>
      <w:r w:rsidRPr="004C5850">
        <w:rPr>
          <w:b/>
          <w:bCs/>
        </w:rPr>
        <w:t>КПРФ</w:t>
      </w:r>
      <w:r w:rsidRPr="008F50D1">
        <w:t xml:space="preserve"> (1) </w:t>
      </w:r>
      <w:r w:rsidR="00D354EC">
        <w:t>–</w:t>
      </w:r>
      <w:r w:rsidRPr="008F50D1">
        <w:t xml:space="preserve"> в теме практически отсутствуют.</w:t>
      </w:r>
    </w:p>
    <w:p w14:paraId="42D9CBCF" w14:textId="77777777" w:rsidR="008F50D1" w:rsidRDefault="008F50D1" w:rsidP="008F50D1">
      <w:pPr>
        <w:ind w:firstLine="709"/>
        <w:jc w:val="both"/>
      </w:pPr>
      <w:r w:rsidRPr="008F50D1">
        <w:rPr>
          <w:b/>
          <w:bCs/>
        </w:rPr>
        <w:t>Итог базовой повестки (сумма по девяти темам):</w:t>
      </w:r>
    </w:p>
    <w:p w14:paraId="3B64D258" w14:textId="77777777" w:rsidR="008F50D1" w:rsidRPr="004C5850" w:rsidRDefault="008F50D1" w:rsidP="008F50D1">
      <w:pPr>
        <w:ind w:firstLine="709"/>
        <w:jc w:val="both"/>
        <w:rPr>
          <w:b/>
          <w:bCs/>
        </w:rPr>
      </w:pPr>
      <w:r w:rsidRPr="004C5850">
        <w:rPr>
          <w:b/>
          <w:bCs/>
        </w:rPr>
        <w:t>ЕР – 35, ЛДПР – 31, КПРФ – 25, СРЗП – 25, «Новые люди» – 19.</w:t>
      </w:r>
    </w:p>
    <w:p w14:paraId="2A915915" w14:textId="40BF6F83" w:rsidR="004C5850" w:rsidRDefault="008F50D1" w:rsidP="008F50D1">
      <w:pPr>
        <w:ind w:firstLine="709"/>
        <w:jc w:val="both"/>
      </w:pPr>
      <w:r w:rsidRPr="008F50D1">
        <w:lastRenderedPageBreak/>
        <w:t xml:space="preserve">КПРФ вышла с последнего места на третье по базовой повестке, сравнявшись со СРЗП. Лидерство зафиксировано в трёх темах из девяти </w:t>
      </w:r>
      <w:r w:rsidR="00D354EC">
        <w:t>–</w:t>
      </w:r>
      <w:r w:rsidRPr="008F50D1">
        <w:t xml:space="preserve"> образование, социальная справедливость и поддержка СВО, </w:t>
      </w:r>
      <w:r w:rsidR="00D354EC">
        <w:t>–</w:t>
      </w:r>
      <w:r w:rsidRPr="008F50D1">
        <w:t xml:space="preserve"> во всех трёх разделённое с другими партиями; ещё в двух темах отмечена заметная активность (цифровые права, демография и социальные выплаты). Минимальная оценка сохраняется в четырёх темах, включая полностью утраченную тарифную политику. </w:t>
      </w:r>
    </w:p>
    <w:p w14:paraId="4E9234B4" w14:textId="41DDC11F" w:rsidR="008F50D1" w:rsidRPr="008F50D1" w:rsidRDefault="008F50D1" w:rsidP="008F50D1">
      <w:pPr>
        <w:ind w:firstLine="709"/>
        <w:jc w:val="both"/>
      </w:pPr>
      <w:r w:rsidRPr="004C5850">
        <w:rPr>
          <w:b/>
          <w:bCs/>
        </w:rPr>
        <w:t xml:space="preserve">Ключевое изменение недели </w:t>
      </w:r>
      <w:r w:rsidR="00D354EC">
        <w:rPr>
          <w:b/>
          <w:bCs/>
        </w:rPr>
        <w:t>–</w:t>
      </w:r>
      <w:r w:rsidRPr="004C5850">
        <w:rPr>
          <w:b/>
          <w:bCs/>
        </w:rPr>
        <w:t xml:space="preserve"> расширение повесточного присутствия ЛДПР</w:t>
      </w:r>
      <w:r w:rsidRPr="008F50D1">
        <w:t xml:space="preserve"> с 17 до 31 базового балла: партия перестала быть </w:t>
      </w:r>
      <w:proofErr w:type="spellStart"/>
      <w:r w:rsidRPr="008F50D1">
        <w:t>однотемной</w:t>
      </w:r>
      <w:proofErr w:type="spellEnd"/>
      <w:r w:rsidRPr="008F50D1">
        <w:t xml:space="preserve"> и вышла в лидеры сразу в трёх направлениях.</w:t>
      </w:r>
    </w:p>
    <w:p w14:paraId="10F334D2" w14:textId="77777777" w:rsidR="008F50D1" w:rsidRDefault="008F50D1" w:rsidP="008F50D1">
      <w:pPr>
        <w:ind w:firstLine="709"/>
        <w:jc w:val="both"/>
      </w:pPr>
      <w:r w:rsidRPr="008F50D1">
        <w:rPr>
          <w:b/>
          <w:bCs/>
        </w:rPr>
        <w:t>Ситуативные (событийные) блоки.</w:t>
      </w:r>
    </w:p>
    <w:p w14:paraId="59FCBCEC" w14:textId="73E2C584" w:rsidR="008F50D1" w:rsidRPr="008F50D1" w:rsidRDefault="008F50D1" w:rsidP="008F50D1">
      <w:pPr>
        <w:ind w:firstLine="709"/>
        <w:jc w:val="both"/>
      </w:pPr>
      <w:r w:rsidRPr="008F50D1">
        <w:t xml:space="preserve">Каркас недели </w:t>
      </w:r>
      <w:r w:rsidR="00D354EC">
        <w:t>–</w:t>
      </w:r>
      <w:r w:rsidRPr="008F50D1">
        <w:t xml:space="preserve"> переход кампании в агитационную фазу: завершение регистрации федеральных списков, жеребьёвка ЦИК 5 августа, рабочая встреча Президента В.В. Путина с председателем ЦИК.</w:t>
      </w:r>
    </w:p>
    <w:p w14:paraId="4FE89A47" w14:textId="583E2B5C" w:rsidR="008F50D1" w:rsidRPr="008F50D1" w:rsidRDefault="008F50D1" w:rsidP="008F50D1">
      <w:pPr>
        <w:numPr>
          <w:ilvl w:val="0"/>
          <w:numId w:val="7"/>
        </w:numPr>
        <w:ind w:left="0"/>
        <w:jc w:val="both"/>
      </w:pPr>
      <w:r w:rsidRPr="008F50D1">
        <w:rPr>
          <w:b/>
          <w:bCs/>
        </w:rPr>
        <w:t>ЕР (15)</w:t>
      </w:r>
      <w:r w:rsidRPr="008F50D1">
        <w:t xml:space="preserve"> </w:t>
      </w:r>
      <w:r w:rsidR="00D354EC">
        <w:t>–</w:t>
      </w:r>
      <w:r w:rsidRPr="008F50D1">
        <w:t xml:space="preserve"> все три организационных блока закрыты по верхней планке. Первая строка в бюллетене </w:t>
      </w:r>
      <w:r w:rsidR="00D354EC">
        <w:t>–</w:t>
      </w:r>
      <w:r w:rsidRPr="008F50D1">
        <w:t xml:space="preserve"> доминирующий сюжет недели во всех сегментах, включая комментарий Президента. Анонс Д.А. Медведева о включении молодёжных инициатив в «Народную программу» </w:t>
      </w:r>
      <w:r w:rsidR="00D354EC">
        <w:t>–</w:t>
      </w:r>
      <w:r w:rsidRPr="008F50D1">
        <w:t xml:space="preserve"> рекорд тиражирования недели (85 перепечаток). Соглашение с Общественной палатой РФ, марафон «Сила России», </w:t>
      </w:r>
      <w:proofErr w:type="spellStart"/>
      <w:r w:rsidRPr="008F50D1">
        <w:t>кибертурнир</w:t>
      </w:r>
      <w:proofErr w:type="spellEnd"/>
      <w:r w:rsidRPr="008F50D1">
        <w:t xml:space="preserve"> «Битва за Москву».</w:t>
      </w:r>
    </w:p>
    <w:p w14:paraId="297368E4" w14:textId="2F984711" w:rsidR="008F50D1" w:rsidRPr="008F50D1" w:rsidRDefault="008F50D1" w:rsidP="008F50D1">
      <w:pPr>
        <w:numPr>
          <w:ilvl w:val="0"/>
          <w:numId w:val="7"/>
        </w:numPr>
        <w:ind w:left="0"/>
        <w:jc w:val="both"/>
      </w:pPr>
      <w:r w:rsidRPr="008F50D1">
        <w:rPr>
          <w:b/>
          <w:bCs/>
        </w:rPr>
        <w:t>ЛДПР (7)</w:t>
      </w:r>
      <w:r w:rsidRPr="008F50D1">
        <w:t xml:space="preserve"> </w:t>
      </w:r>
      <w:r w:rsidR="00D354EC">
        <w:t>–</w:t>
      </w:r>
      <w:r w:rsidRPr="008F50D1">
        <w:t xml:space="preserve"> единственная партия </w:t>
      </w:r>
      <w:r w:rsidR="004C5850">
        <w:t xml:space="preserve">второго эшелона </w:t>
      </w:r>
      <w:r w:rsidRPr="008F50D1">
        <w:t>с собственным событийным контуром: старт всероссийской акции «За что мы платим?» и параллельный запуск трёх тиражируемых линий. Третья строка в бюллетене, двухдневный визит Л.Э. Слуцкого в Алтайский край, кампания набора региональных команд.</w:t>
      </w:r>
    </w:p>
    <w:p w14:paraId="4B8BB72A" w14:textId="65CCB6C7" w:rsidR="008F50D1" w:rsidRPr="008F50D1" w:rsidRDefault="008F50D1" w:rsidP="008F50D1">
      <w:pPr>
        <w:numPr>
          <w:ilvl w:val="0"/>
          <w:numId w:val="7"/>
        </w:numPr>
        <w:ind w:left="0"/>
        <w:jc w:val="both"/>
      </w:pPr>
      <w:r w:rsidRPr="008F50D1">
        <w:rPr>
          <w:b/>
          <w:bCs/>
        </w:rPr>
        <w:t>КПРФ (6)</w:t>
      </w:r>
      <w:r w:rsidRPr="008F50D1">
        <w:t xml:space="preserve"> </w:t>
      </w:r>
      <w:r w:rsidR="00D354EC">
        <w:t>–</w:t>
      </w:r>
      <w:r w:rsidRPr="008F50D1">
        <w:t xml:space="preserve"> восьмой номер в бюллетене (публикация о результатах жеребьёвки </w:t>
      </w:r>
      <w:r w:rsidR="00D354EC">
        <w:t>–</w:t>
      </w:r>
      <w:r w:rsidRPr="008F50D1">
        <w:t xml:space="preserve"> самый распространяемый материал партии в соцмедиа). Крупнейшее собственное событие недели </w:t>
      </w:r>
      <w:r w:rsidR="00D354EC">
        <w:t>–</w:t>
      </w:r>
      <w:r w:rsidRPr="008F50D1">
        <w:t xml:space="preserve"> рабочая поездка Г.А. Зюганова в Орловскую область: 77 публикаций в СМИ и 492 сообщения в соцмедиа (открытие именной аудитории в Орловском государственном университете, открытие бюста И.В. Сталина, совместные мероприятия с губернатором А.Е. Клычковым). Событие полностью отработано региональным и партийным контуром и вышло на федеральный </w:t>
      </w:r>
      <w:r w:rsidR="004C5850">
        <w:t xml:space="preserve">ТВ </w:t>
      </w:r>
      <w:r w:rsidRPr="008F50D1">
        <w:t>уровень</w:t>
      </w:r>
      <w:r w:rsidR="004C5850">
        <w:t>, но в контуре СМИ и соцсетей не вышло за сферу партийной активности</w:t>
      </w:r>
      <w:r w:rsidRPr="008F50D1">
        <w:t xml:space="preserve"> </w:t>
      </w:r>
      <w:r w:rsidR="00D354EC">
        <w:t>–</w:t>
      </w:r>
      <w:r w:rsidRPr="008F50D1">
        <w:t xml:space="preserve"> этим объясняется его слабое влияние на </w:t>
      </w:r>
      <w:proofErr w:type="spellStart"/>
      <w:r w:rsidRPr="008F50D1">
        <w:t>медиаконтур</w:t>
      </w:r>
      <w:proofErr w:type="spellEnd"/>
      <w:r w:rsidRPr="008F50D1">
        <w:t xml:space="preserve">. Также </w:t>
      </w:r>
      <w:r w:rsidR="00D354EC">
        <w:t>–</w:t>
      </w:r>
      <w:r w:rsidRPr="008F50D1">
        <w:t xml:space="preserve"> обращение </w:t>
      </w:r>
      <w:r w:rsidR="004C5850">
        <w:t xml:space="preserve">Зюганова </w:t>
      </w:r>
      <w:r w:rsidRPr="008F50D1">
        <w:t>к председателю правительства</w:t>
      </w:r>
      <w:r w:rsidR="004C5850">
        <w:t xml:space="preserve"> по проблемам Белгорода</w:t>
      </w:r>
      <w:r w:rsidRPr="008F50D1">
        <w:t>, 158</w:t>
      </w:r>
      <w:r w:rsidRPr="008F50D1">
        <w:noBreakHyphen/>
        <w:t>й гуманитарный конвой. Блок отягощён негативом: отказ кандидату Р.А. Яковлеву в проведении встреч с избирателями в Новосибирской области (32 публикации), отказ подмосковному кандидату</w:t>
      </w:r>
      <w:r w:rsidR="004C5850">
        <w:t xml:space="preserve">. </w:t>
      </w:r>
      <w:r w:rsidRPr="008F50D1">
        <w:t xml:space="preserve">Собственного федерального события </w:t>
      </w:r>
      <w:proofErr w:type="spellStart"/>
      <w:r w:rsidRPr="008F50D1">
        <w:t>кампанийного</w:t>
      </w:r>
      <w:proofErr w:type="spellEnd"/>
      <w:r w:rsidRPr="008F50D1">
        <w:t xml:space="preserve"> масштаба партия за неделю не создала</w:t>
      </w:r>
      <w:r w:rsidR="004C5850">
        <w:t xml:space="preserve"> (за исключением поездки </w:t>
      </w:r>
      <w:proofErr w:type="spellStart"/>
      <w:r w:rsidR="004C5850">
        <w:t>Г.А.Зюганова</w:t>
      </w:r>
      <w:proofErr w:type="spellEnd"/>
      <w:r w:rsidR="004C5850">
        <w:t xml:space="preserve"> в Орел)</w:t>
      </w:r>
      <w:r w:rsidRPr="008F50D1">
        <w:t>.</w:t>
      </w:r>
    </w:p>
    <w:p w14:paraId="49FE92E9" w14:textId="5DB3FC75" w:rsidR="008F50D1" w:rsidRPr="008F50D1" w:rsidRDefault="008F50D1" w:rsidP="008F50D1">
      <w:pPr>
        <w:numPr>
          <w:ilvl w:val="0"/>
          <w:numId w:val="7"/>
        </w:numPr>
        <w:ind w:left="0"/>
        <w:jc w:val="both"/>
      </w:pPr>
      <w:r w:rsidRPr="008F50D1">
        <w:rPr>
          <w:b/>
          <w:bCs/>
        </w:rPr>
        <w:t>СРЗП (6)</w:t>
      </w:r>
      <w:r w:rsidRPr="008F50D1">
        <w:t xml:space="preserve"> </w:t>
      </w:r>
      <w:r w:rsidR="00D354EC">
        <w:t>–</w:t>
      </w:r>
      <w:r w:rsidRPr="008F50D1">
        <w:t xml:space="preserve"> шестой номер в бюллетене, плотная серия инициатив С.М. Миронова, ретранслируемая сетью реготделений, обращение в Минюст с требованием проверить партию «Яблоко». Негативный контур </w:t>
      </w:r>
      <w:r w:rsidR="00D354EC">
        <w:t>–</w:t>
      </w:r>
      <w:r w:rsidRPr="008F50D1">
        <w:t xml:space="preserve"> публикации о региональных отделениях (Камчатка).</w:t>
      </w:r>
    </w:p>
    <w:p w14:paraId="4656C784" w14:textId="2785D266" w:rsidR="008F50D1" w:rsidRPr="008F50D1" w:rsidRDefault="008F50D1" w:rsidP="008F50D1">
      <w:pPr>
        <w:numPr>
          <w:ilvl w:val="0"/>
          <w:numId w:val="7"/>
        </w:numPr>
        <w:ind w:left="0"/>
        <w:jc w:val="both"/>
      </w:pPr>
      <w:r w:rsidRPr="008F50D1">
        <w:rPr>
          <w:b/>
          <w:bCs/>
        </w:rPr>
        <w:t>НЛ (5)</w:t>
      </w:r>
      <w:r w:rsidRPr="008F50D1">
        <w:t xml:space="preserve"> </w:t>
      </w:r>
      <w:r w:rsidR="00D354EC">
        <w:t>–</w:t>
      </w:r>
      <w:r w:rsidRPr="008F50D1">
        <w:t xml:space="preserve"> одиннадцатый номер в бюллетене, кампания привлечения публичных лиц, региональные губернаторские кампании. Негативный контур </w:t>
      </w:r>
      <w:r w:rsidR="00D354EC">
        <w:t>–</w:t>
      </w:r>
      <w:r w:rsidRPr="008F50D1">
        <w:t xml:space="preserve"> потеря части </w:t>
      </w:r>
      <w:r w:rsidRPr="008F50D1">
        <w:lastRenderedPageBreak/>
        <w:t>выдвинутых кандидатов в Санкт</w:t>
      </w:r>
      <w:r w:rsidRPr="008F50D1">
        <w:noBreakHyphen/>
        <w:t xml:space="preserve">Петербурге, резонанс вокруг высказываний В.А. </w:t>
      </w:r>
      <w:proofErr w:type="spellStart"/>
      <w:r w:rsidRPr="008F50D1">
        <w:t>Даванкова</w:t>
      </w:r>
      <w:proofErr w:type="spellEnd"/>
      <w:r w:rsidRPr="008F50D1">
        <w:t xml:space="preserve"> об ипотеке.</w:t>
      </w:r>
    </w:p>
    <w:p w14:paraId="0A30E8C0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Сумма ситуативных баллов:</w:t>
      </w:r>
      <w:r w:rsidRPr="008F50D1">
        <w:t xml:space="preserve"> ЕР – 15, ЛДПР – 7, КПРФ – 6, СРЗП – 6, НЛ – 5.</w:t>
      </w:r>
    </w:p>
    <w:p w14:paraId="115DC068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Итоговый повесточный рейтинг: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382"/>
        <w:gridCol w:w="1579"/>
        <w:gridCol w:w="1693"/>
        <w:gridCol w:w="2305"/>
        <w:gridCol w:w="1409"/>
        <w:gridCol w:w="1383"/>
      </w:tblGrid>
      <w:tr w:rsidR="00D354EC" w:rsidRPr="00D354EC" w14:paraId="20976B70" w14:textId="77777777" w:rsidTr="00D354EC">
        <w:tc>
          <w:tcPr>
            <w:tcW w:w="1389" w:type="dxa"/>
          </w:tcPr>
          <w:p w14:paraId="2942F460" w14:textId="77777777" w:rsidR="00D354EC" w:rsidRPr="00D354EC" w:rsidRDefault="00D354EC" w:rsidP="0031526B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586" w:type="dxa"/>
          </w:tcPr>
          <w:p w14:paraId="08A5D8B3" w14:textId="77777777" w:rsidR="00D354EC" w:rsidRPr="00D354EC" w:rsidRDefault="00D354EC" w:rsidP="0031526B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701" w:type="dxa"/>
          </w:tcPr>
          <w:p w14:paraId="5D770BFD" w14:textId="77777777" w:rsidR="00D354EC" w:rsidRPr="00D354EC" w:rsidRDefault="00D354EC" w:rsidP="0031526B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Базовые</w:t>
            </w:r>
          </w:p>
        </w:tc>
        <w:tc>
          <w:tcPr>
            <w:tcW w:w="2313" w:type="dxa"/>
          </w:tcPr>
          <w:p w14:paraId="3B13D542" w14:textId="77777777" w:rsidR="00D354EC" w:rsidRPr="00D354EC" w:rsidRDefault="00D354EC" w:rsidP="0031526B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Ситуативные</w:t>
            </w:r>
          </w:p>
        </w:tc>
        <w:tc>
          <w:tcPr>
            <w:tcW w:w="1416" w:type="dxa"/>
          </w:tcPr>
          <w:p w14:paraId="02E9117B" w14:textId="77777777" w:rsidR="00D354EC" w:rsidRPr="00D354EC" w:rsidRDefault="00D354EC" w:rsidP="0031526B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Итого (из 60)</w:t>
            </w:r>
          </w:p>
        </w:tc>
        <w:tc>
          <w:tcPr>
            <w:tcW w:w="1391" w:type="dxa"/>
          </w:tcPr>
          <w:p w14:paraId="4250609E" w14:textId="77777777" w:rsidR="00D354EC" w:rsidRPr="00D354EC" w:rsidRDefault="00D354EC" w:rsidP="0031526B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Балл</w:t>
            </w:r>
          </w:p>
        </w:tc>
      </w:tr>
      <w:tr w:rsidR="00D354EC" w:rsidRPr="00D354EC" w14:paraId="2807BB86" w14:textId="77777777" w:rsidTr="00D354EC">
        <w:tc>
          <w:tcPr>
            <w:tcW w:w="1389" w:type="dxa"/>
          </w:tcPr>
          <w:p w14:paraId="6C017097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14:paraId="0E4946F2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ЕР</w:t>
            </w:r>
          </w:p>
        </w:tc>
        <w:tc>
          <w:tcPr>
            <w:tcW w:w="1701" w:type="dxa"/>
          </w:tcPr>
          <w:p w14:paraId="2C336F95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35</w:t>
            </w:r>
          </w:p>
        </w:tc>
        <w:tc>
          <w:tcPr>
            <w:tcW w:w="2313" w:type="dxa"/>
          </w:tcPr>
          <w:p w14:paraId="4C4C6D69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15</w:t>
            </w:r>
          </w:p>
        </w:tc>
        <w:tc>
          <w:tcPr>
            <w:tcW w:w="1416" w:type="dxa"/>
          </w:tcPr>
          <w:p w14:paraId="2B0E3D85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50</w:t>
            </w:r>
          </w:p>
        </w:tc>
        <w:tc>
          <w:tcPr>
            <w:tcW w:w="1391" w:type="dxa"/>
          </w:tcPr>
          <w:p w14:paraId="5C5AF221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83,3</w:t>
            </w:r>
          </w:p>
        </w:tc>
      </w:tr>
      <w:tr w:rsidR="00D354EC" w:rsidRPr="00D354EC" w14:paraId="189C43FF" w14:textId="77777777" w:rsidTr="00D354EC">
        <w:tc>
          <w:tcPr>
            <w:tcW w:w="1389" w:type="dxa"/>
          </w:tcPr>
          <w:p w14:paraId="4BB1CDDC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14:paraId="7F334404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ЛДПР</w:t>
            </w:r>
          </w:p>
        </w:tc>
        <w:tc>
          <w:tcPr>
            <w:tcW w:w="1701" w:type="dxa"/>
          </w:tcPr>
          <w:p w14:paraId="6CC53826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31</w:t>
            </w:r>
          </w:p>
        </w:tc>
        <w:tc>
          <w:tcPr>
            <w:tcW w:w="2313" w:type="dxa"/>
          </w:tcPr>
          <w:p w14:paraId="6507FCD1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7</w:t>
            </w:r>
          </w:p>
        </w:tc>
        <w:tc>
          <w:tcPr>
            <w:tcW w:w="1416" w:type="dxa"/>
          </w:tcPr>
          <w:p w14:paraId="7E7AD73B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38</w:t>
            </w:r>
          </w:p>
        </w:tc>
        <w:tc>
          <w:tcPr>
            <w:tcW w:w="1391" w:type="dxa"/>
          </w:tcPr>
          <w:p w14:paraId="499FF58F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63,3</w:t>
            </w:r>
          </w:p>
        </w:tc>
      </w:tr>
      <w:tr w:rsidR="00D354EC" w:rsidRPr="00D354EC" w14:paraId="144D40E7" w14:textId="77777777" w:rsidTr="00D354EC">
        <w:tc>
          <w:tcPr>
            <w:tcW w:w="1389" w:type="dxa"/>
          </w:tcPr>
          <w:p w14:paraId="3DE94755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3–4</w:t>
            </w:r>
          </w:p>
        </w:tc>
        <w:tc>
          <w:tcPr>
            <w:tcW w:w="1586" w:type="dxa"/>
          </w:tcPr>
          <w:p w14:paraId="39625C79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СРЗП</w:t>
            </w:r>
          </w:p>
        </w:tc>
        <w:tc>
          <w:tcPr>
            <w:tcW w:w="1701" w:type="dxa"/>
          </w:tcPr>
          <w:p w14:paraId="0D826A92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25</w:t>
            </w:r>
          </w:p>
        </w:tc>
        <w:tc>
          <w:tcPr>
            <w:tcW w:w="2313" w:type="dxa"/>
          </w:tcPr>
          <w:p w14:paraId="5F3F29FF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14:paraId="153AF601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31</w:t>
            </w:r>
          </w:p>
        </w:tc>
        <w:tc>
          <w:tcPr>
            <w:tcW w:w="1391" w:type="dxa"/>
          </w:tcPr>
          <w:p w14:paraId="11FC3A17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51,7</w:t>
            </w:r>
          </w:p>
        </w:tc>
      </w:tr>
      <w:tr w:rsidR="00D354EC" w:rsidRPr="00D354EC" w14:paraId="67AAE74F" w14:textId="77777777" w:rsidTr="00D354EC">
        <w:tc>
          <w:tcPr>
            <w:tcW w:w="1389" w:type="dxa"/>
          </w:tcPr>
          <w:p w14:paraId="72BF8866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3–4</w:t>
            </w:r>
          </w:p>
        </w:tc>
        <w:tc>
          <w:tcPr>
            <w:tcW w:w="1586" w:type="dxa"/>
          </w:tcPr>
          <w:p w14:paraId="38E0B0E2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КПРФ</w:t>
            </w:r>
          </w:p>
        </w:tc>
        <w:tc>
          <w:tcPr>
            <w:tcW w:w="1701" w:type="dxa"/>
          </w:tcPr>
          <w:p w14:paraId="1EEEA372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25</w:t>
            </w:r>
          </w:p>
        </w:tc>
        <w:tc>
          <w:tcPr>
            <w:tcW w:w="2313" w:type="dxa"/>
          </w:tcPr>
          <w:p w14:paraId="440121FB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14:paraId="7A8184A7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31</w:t>
            </w:r>
          </w:p>
        </w:tc>
        <w:tc>
          <w:tcPr>
            <w:tcW w:w="1391" w:type="dxa"/>
          </w:tcPr>
          <w:p w14:paraId="55CAFF24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51,7</w:t>
            </w:r>
          </w:p>
        </w:tc>
      </w:tr>
      <w:tr w:rsidR="00D354EC" w:rsidRPr="00D354EC" w14:paraId="4F075571" w14:textId="77777777" w:rsidTr="00D354EC">
        <w:tc>
          <w:tcPr>
            <w:tcW w:w="1389" w:type="dxa"/>
          </w:tcPr>
          <w:p w14:paraId="2278BCBC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</w:t>
            </w:r>
          </w:p>
        </w:tc>
        <w:tc>
          <w:tcPr>
            <w:tcW w:w="1586" w:type="dxa"/>
          </w:tcPr>
          <w:p w14:paraId="0CED3584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НЛ</w:t>
            </w:r>
          </w:p>
        </w:tc>
        <w:tc>
          <w:tcPr>
            <w:tcW w:w="1701" w:type="dxa"/>
          </w:tcPr>
          <w:p w14:paraId="032ACBCB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19</w:t>
            </w:r>
          </w:p>
        </w:tc>
        <w:tc>
          <w:tcPr>
            <w:tcW w:w="2313" w:type="dxa"/>
          </w:tcPr>
          <w:p w14:paraId="1BD8DF20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14:paraId="69F480D4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24</w:t>
            </w:r>
          </w:p>
        </w:tc>
        <w:tc>
          <w:tcPr>
            <w:tcW w:w="1391" w:type="dxa"/>
          </w:tcPr>
          <w:p w14:paraId="63FF2A51" w14:textId="77777777" w:rsidR="00D354EC" w:rsidRPr="00D354EC" w:rsidRDefault="00D354EC" w:rsidP="0031526B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40,0</w:t>
            </w:r>
          </w:p>
        </w:tc>
      </w:tr>
    </w:tbl>
    <w:p w14:paraId="2F8E3AE5" w14:textId="77777777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Сравнение с предыдущей неделей: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676"/>
        <w:gridCol w:w="1863"/>
        <w:gridCol w:w="1878"/>
        <w:gridCol w:w="1411"/>
        <w:gridCol w:w="2923"/>
      </w:tblGrid>
      <w:tr w:rsidR="00D354EC" w:rsidRPr="00D354EC" w14:paraId="324B3DF0" w14:textId="77777777" w:rsidTr="00D354EC">
        <w:tc>
          <w:tcPr>
            <w:tcW w:w="1681" w:type="dxa"/>
          </w:tcPr>
          <w:p w14:paraId="091464AC" w14:textId="77777777" w:rsidR="00D354EC" w:rsidRPr="00D354EC" w:rsidRDefault="00D354EC" w:rsidP="00C71D23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871" w:type="dxa"/>
          </w:tcPr>
          <w:p w14:paraId="6E66BF46" w14:textId="77777777" w:rsidR="00D354EC" w:rsidRPr="00D354EC" w:rsidRDefault="00D354EC" w:rsidP="00C71D23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21</w:t>
            </w:r>
            <w:r w:rsidRPr="00D354EC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1886" w:type="dxa"/>
          </w:tcPr>
          <w:p w14:paraId="76C4C162" w14:textId="77777777" w:rsidR="00D354EC" w:rsidRPr="00D354EC" w:rsidRDefault="00D354EC" w:rsidP="00C71D23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20</w:t>
            </w:r>
            <w:r w:rsidRPr="00D354EC">
              <w:rPr>
                <w:b/>
                <w:bCs/>
                <w:sz w:val="24"/>
                <w:szCs w:val="24"/>
              </w:rPr>
              <w:noBreakHyphen/>
              <w:t>я неделя</w:t>
            </w:r>
          </w:p>
        </w:tc>
        <w:tc>
          <w:tcPr>
            <w:tcW w:w="1417" w:type="dxa"/>
          </w:tcPr>
          <w:p w14:paraId="753BCE99" w14:textId="77777777" w:rsidR="00D354EC" w:rsidRPr="00D354EC" w:rsidRDefault="00D354EC" w:rsidP="00C71D23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941" w:type="dxa"/>
          </w:tcPr>
          <w:p w14:paraId="1271C97B" w14:textId="77777777" w:rsidR="00D354EC" w:rsidRPr="00D354EC" w:rsidRDefault="00D354EC" w:rsidP="00C71D23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Место (было → стало)</w:t>
            </w:r>
          </w:p>
        </w:tc>
      </w:tr>
      <w:tr w:rsidR="00D354EC" w:rsidRPr="00D354EC" w14:paraId="51EC5A34" w14:textId="77777777" w:rsidTr="00D354EC">
        <w:tc>
          <w:tcPr>
            <w:tcW w:w="1681" w:type="dxa"/>
          </w:tcPr>
          <w:p w14:paraId="0B93FA41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ЕР</w:t>
            </w:r>
          </w:p>
        </w:tc>
        <w:tc>
          <w:tcPr>
            <w:tcW w:w="1871" w:type="dxa"/>
          </w:tcPr>
          <w:p w14:paraId="46F44FD4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83,3</w:t>
            </w:r>
          </w:p>
        </w:tc>
        <w:tc>
          <w:tcPr>
            <w:tcW w:w="1886" w:type="dxa"/>
          </w:tcPr>
          <w:p w14:paraId="25A7450B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83,3</w:t>
            </w:r>
          </w:p>
        </w:tc>
        <w:tc>
          <w:tcPr>
            <w:tcW w:w="1417" w:type="dxa"/>
          </w:tcPr>
          <w:p w14:paraId="1D108659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0,0</w:t>
            </w:r>
          </w:p>
        </w:tc>
        <w:tc>
          <w:tcPr>
            <w:tcW w:w="2941" w:type="dxa"/>
          </w:tcPr>
          <w:p w14:paraId="1DFEC586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 → 1</w:t>
            </w:r>
          </w:p>
        </w:tc>
      </w:tr>
      <w:tr w:rsidR="00D354EC" w:rsidRPr="00D354EC" w14:paraId="12D57990" w14:textId="77777777" w:rsidTr="00D354EC">
        <w:tc>
          <w:tcPr>
            <w:tcW w:w="1681" w:type="dxa"/>
          </w:tcPr>
          <w:p w14:paraId="734D6364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ЛДПР</w:t>
            </w:r>
          </w:p>
        </w:tc>
        <w:tc>
          <w:tcPr>
            <w:tcW w:w="1871" w:type="dxa"/>
          </w:tcPr>
          <w:p w14:paraId="7AEADFBF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63,3</w:t>
            </w:r>
          </w:p>
        </w:tc>
        <w:tc>
          <w:tcPr>
            <w:tcW w:w="1886" w:type="dxa"/>
          </w:tcPr>
          <w:p w14:paraId="1F969C4C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35,0</w:t>
            </w:r>
          </w:p>
        </w:tc>
        <w:tc>
          <w:tcPr>
            <w:tcW w:w="1417" w:type="dxa"/>
          </w:tcPr>
          <w:p w14:paraId="6FF6D777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+28,3</w:t>
            </w:r>
          </w:p>
        </w:tc>
        <w:tc>
          <w:tcPr>
            <w:tcW w:w="2941" w:type="dxa"/>
          </w:tcPr>
          <w:p w14:paraId="6BB4D17C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3–4 → 2</w:t>
            </w:r>
          </w:p>
        </w:tc>
      </w:tr>
      <w:tr w:rsidR="00D354EC" w:rsidRPr="00D354EC" w14:paraId="2ABFF17D" w14:textId="77777777" w:rsidTr="00D354EC">
        <w:tc>
          <w:tcPr>
            <w:tcW w:w="1681" w:type="dxa"/>
          </w:tcPr>
          <w:p w14:paraId="22A53200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СРЗП</w:t>
            </w:r>
          </w:p>
        </w:tc>
        <w:tc>
          <w:tcPr>
            <w:tcW w:w="1871" w:type="dxa"/>
          </w:tcPr>
          <w:p w14:paraId="367BF5AE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51,7</w:t>
            </w:r>
          </w:p>
        </w:tc>
        <w:tc>
          <w:tcPr>
            <w:tcW w:w="1886" w:type="dxa"/>
          </w:tcPr>
          <w:p w14:paraId="4C8CD938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53,3</w:t>
            </w:r>
          </w:p>
        </w:tc>
        <w:tc>
          <w:tcPr>
            <w:tcW w:w="1417" w:type="dxa"/>
          </w:tcPr>
          <w:p w14:paraId="52761E59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−1,6</w:t>
            </w:r>
          </w:p>
        </w:tc>
        <w:tc>
          <w:tcPr>
            <w:tcW w:w="2941" w:type="dxa"/>
          </w:tcPr>
          <w:p w14:paraId="1877107B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 → 3–4</w:t>
            </w:r>
          </w:p>
        </w:tc>
      </w:tr>
      <w:tr w:rsidR="00D354EC" w:rsidRPr="00D354EC" w14:paraId="74E53CDB" w14:textId="77777777" w:rsidTr="00D354EC">
        <w:tc>
          <w:tcPr>
            <w:tcW w:w="1681" w:type="dxa"/>
          </w:tcPr>
          <w:p w14:paraId="20A001BC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КПРФ</w:t>
            </w:r>
          </w:p>
        </w:tc>
        <w:tc>
          <w:tcPr>
            <w:tcW w:w="1871" w:type="dxa"/>
          </w:tcPr>
          <w:p w14:paraId="356F3B0D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51,7</w:t>
            </w:r>
          </w:p>
        </w:tc>
        <w:tc>
          <w:tcPr>
            <w:tcW w:w="1886" w:type="dxa"/>
          </w:tcPr>
          <w:p w14:paraId="07392C94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31,7</w:t>
            </w:r>
          </w:p>
        </w:tc>
        <w:tc>
          <w:tcPr>
            <w:tcW w:w="1417" w:type="dxa"/>
          </w:tcPr>
          <w:p w14:paraId="376FEEDA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+20,0</w:t>
            </w:r>
          </w:p>
        </w:tc>
        <w:tc>
          <w:tcPr>
            <w:tcW w:w="2941" w:type="dxa"/>
          </w:tcPr>
          <w:p w14:paraId="5C2AE6CD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 → 3–4</w:t>
            </w:r>
          </w:p>
        </w:tc>
      </w:tr>
      <w:tr w:rsidR="00D354EC" w:rsidRPr="00D354EC" w14:paraId="7E870246" w14:textId="77777777" w:rsidTr="00D354EC">
        <w:tc>
          <w:tcPr>
            <w:tcW w:w="1681" w:type="dxa"/>
          </w:tcPr>
          <w:p w14:paraId="195C9D77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НЛ</w:t>
            </w:r>
          </w:p>
        </w:tc>
        <w:tc>
          <w:tcPr>
            <w:tcW w:w="1871" w:type="dxa"/>
          </w:tcPr>
          <w:p w14:paraId="1111941B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40,0</w:t>
            </w:r>
          </w:p>
        </w:tc>
        <w:tc>
          <w:tcPr>
            <w:tcW w:w="1886" w:type="dxa"/>
          </w:tcPr>
          <w:p w14:paraId="6A6B9A49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35,0</w:t>
            </w:r>
          </w:p>
        </w:tc>
        <w:tc>
          <w:tcPr>
            <w:tcW w:w="1417" w:type="dxa"/>
          </w:tcPr>
          <w:p w14:paraId="3D0AD17D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+5,0</w:t>
            </w:r>
          </w:p>
        </w:tc>
        <w:tc>
          <w:tcPr>
            <w:tcW w:w="2941" w:type="dxa"/>
          </w:tcPr>
          <w:p w14:paraId="6313829F" w14:textId="77777777" w:rsidR="00D354EC" w:rsidRPr="00D354EC" w:rsidRDefault="00D354EC" w:rsidP="00C71D23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3–4 → 5</w:t>
            </w:r>
          </w:p>
        </w:tc>
      </w:tr>
    </w:tbl>
    <w:p w14:paraId="7A546940" w14:textId="0799E7FA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Политическ</w:t>
      </w:r>
      <w:r w:rsidR="00D354EC">
        <w:rPr>
          <w:b/>
          <w:bCs/>
        </w:rPr>
        <w:t>ие выводы по итогам анализа</w:t>
      </w:r>
      <w:r w:rsidRPr="008F50D1">
        <w:rPr>
          <w:b/>
          <w:bCs/>
        </w:rPr>
        <w:t xml:space="preserve"> повесточного контура:</w:t>
      </w:r>
    </w:p>
    <w:p w14:paraId="1356BA93" w14:textId="23AEFD71" w:rsidR="008F50D1" w:rsidRPr="008F50D1" w:rsidRDefault="008F50D1" w:rsidP="008F50D1">
      <w:pPr>
        <w:numPr>
          <w:ilvl w:val="0"/>
          <w:numId w:val="8"/>
        </w:numPr>
        <w:ind w:left="0"/>
        <w:jc w:val="both"/>
      </w:pPr>
      <w:r w:rsidRPr="008F50D1">
        <w:rPr>
          <w:b/>
          <w:bCs/>
        </w:rPr>
        <w:t>ЕР (83,3 балла, 1 место)</w:t>
      </w:r>
      <w:r w:rsidRPr="008F50D1">
        <w:t xml:space="preserve"> </w:t>
      </w:r>
      <w:r w:rsidR="00D354EC">
        <w:t>–</w:t>
      </w:r>
      <w:r w:rsidRPr="008F50D1">
        <w:t xml:space="preserve"> процедурное лидерство без содержания. Партия власти сохранила первое место в повестке, лидируя в пяти базовых темах из девяти. Однако структура этого лидерства прежняя: инфраструктурные направления (здравоохранение, ЖКХ, экология, СВО, образование), где преимущество обеспечено сетью региональных проектов и депутатским контролем, а не новыми инициативами. Ситуативный блок закрыт целиком организационным циклом кампании. По мере исчерпания регистрационно</w:t>
      </w:r>
      <w:r w:rsidRPr="008F50D1">
        <w:noBreakHyphen/>
        <w:t>процедурной повестки этот ресурс будет сжиматься.</w:t>
      </w:r>
    </w:p>
    <w:p w14:paraId="01404730" w14:textId="49C4D0FB" w:rsidR="008F50D1" w:rsidRDefault="008F50D1" w:rsidP="008F50D1">
      <w:pPr>
        <w:numPr>
          <w:ilvl w:val="0"/>
          <w:numId w:val="8"/>
        </w:numPr>
        <w:ind w:left="0"/>
        <w:jc w:val="both"/>
      </w:pPr>
      <w:r w:rsidRPr="008F50D1">
        <w:rPr>
          <w:b/>
          <w:bCs/>
        </w:rPr>
        <w:t>ЛДПР (63,3 балла, 2 место)</w:t>
      </w:r>
      <w:r w:rsidRPr="008F50D1">
        <w:t xml:space="preserve"> </w:t>
      </w:r>
      <w:r w:rsidR="00D354EC">
        <w:t>–</w:t>
      </w:r>
      <w:r w:rsidRPr="008F50D1">
        <w:t xml:space="preserve"> переход от «одного удара» к серийной модели. Партия впервые вышла на второе место в повестке и удвоила базовый балл. Модель воспроизводима и требует отдельного разбора: три коротких конфликтных требования, запущенных одновременно и оформленных как готовые заголовки, плюс низовая акция, дающая цифровой отклик. Ограничитель прежний </w:t>
      </w:r>
      <w:r w:rsidR="00D354EC">
        <w:t>–</w:t>
      </w:r>
      <w:r w:rsidRPr="008F50D1">
        <w:t xml:space="preserve"> отсутствие программного каркаса: ни одно из требований не встроено в целостную социально</w:t>
      </w:r>
      <w:r w:rsidRPr="008F50D1">
        <w:noBreakHyphen/>
        <w:t>экономическую платформу.</w:t>
      </w:r>
    </w:p>
    <w:p w14:paraId="69B95C05" w14:textId="3ED541B9" w:rsidR="00D354EC" w:rsidRPr="008F50D1" w:rsidRDefault="00D354EC" w:rsidP="00D354EC">
      <w:pPr>
        <w:numPr>
          <w:ilvl w:val="0"/>
          <w:numId w:val="8"/>
        </w:numPr>
        <w:ind w:left="0"/>
        <w:jc w:val="both"/>
      </w:pPr>
      <w:r w:rsidRPr="008F50D1">
        <w:rPr>
          <w:b/>
          <w:bCs/>
        </w:rPr>
        <w:t>КПРФ (51,7 балла, 3–4 место)</w:t>
      </w:r>
      <w:r w:rsidRPr="008F50D1">
        <w:t xml:space="preserve"> </w:t>
      </w:r>
      <w:r>
        <w:t>–</w:t>
      </w:r>
      <w:r w:rsidRPr="008F50D1">
        <w:t xml:space="preserve"> содержательный продукт есть, масштабирования нет. Партия показала лучший прирост недели (+20,0) и поднялась с пятого места на третье, сравнявшись со СРЗП. Содержательная база восстановлена по пяти направлениям: образование (законопроект Н.А. Останиной об отмене ЕГЭ и обращение фракции к министру В.Н. </w:t>
      </w:r>
      <w:proofErr w:type="spellStart"/>
      <w:r w:rsidRPr="008F50D1">
        <w:t>Фалькову</w:t>
      </w:r>
      <w:proofErr w:type="spellEnd"/>
      <w:r w:rsidRPr="008F50D1">
        <w:t xml:space="preserve"> о правилах приёма в вузы), социальная справедливость (МРОТ 50 тыс. рублей как ответ на рост цен, законопроект о фиксации стоимости топлива, работа В.И. Кашина в правительственном топливном штабе), цифровые права (</w:t>
      </w:r>
      <w:r>
        <w:t xml:space="preserve">идея </w:t>
      </w:r>
      <w:proofErr w:type="spellStart"/>
      <w:r>
        <w:t>С.П.Обухова</w:t>
      </w:r>
      <w:proofErr w:type="spellEnd"/>
      <w:r>
        <w:t xml:space="preserve"> про </w:t>
      </w:r>
      <w:r w:rsidRPr="008F50D1">
        <w:t xml:space="preserve">«цифровой щит» </w:t>
      </w:r>
      <w:r>
        <w:t>–</w:t>
      </w:r>
      <w:r w:rsidRPr="008F50D1">
        <w:t xml:space="preserve"> адресное оповещение об угрозе БПЛА через сети операторов), социальные выплаты (ежегодные федеральные выплаты на сборы детей в школу, обращение в Генпрокуратуру по выплатам пострадавшим воронежцам, особый статус Белгородчины) и поддержка СВО, где партия выравнялась с «Единой </w:t>
      </w:r>
      <w:r w:rsidRPr="008F50D1">
        <w:lastRenderedPageBreak/>
        <w:t xml:space="preserve">Россией» за счёт непрерывной программы гуманитарных конвоев и результативной приграничной линии. Тем не менее ключевая проблема неизменна и относится ко всем четырём линиям </w:t>
      </w:r>
      <w:r>
        <w:t xml:space="preserve">у КПРФ </w:t>
      </w:r>
      <w:r w:rsidRPr="008F50D1">
        <w:t xml:space="preserve">сразу: содержание производится на федеральном уровне, а распространяется на </w:t>
      </w:r>
      <w:r>
        <w:t xml:space="preserve">узко </w:t>
      </w:r>
      <w:r w:rsidRPr="008F50D1">
        <w:t>партийном</w:t>
      </w:r>
      <w:r>
        <w:t>, без широкой экспансии во вне партийного сегмента</w:t>
      </w:r>
      <w:r w:rsidRPr="008F50D1">
        <w:t>.</w:t>
      </w:r>
    </w:p>
    <w:p w14:paraId="19F7AF3E" w14:textId="42A97DF0" w:rsidR="008F50D1" w:rsidRPr="008F50D1" w:rsidRDefault="008F50D1" w:rsidP="008F50D1">
      <w:pPr>
        <w:numPr>
          <w:ilvl w:val="0"/>
          <w:numId w:val="8"/>
        </w:numPr>
        <w:ind w:left="0"/>
        <w:jc w:val="both"/>
      </w:pPr>
      <w:r w:rsidRPr="008F50D1">
        <w:rPr>
          <w:b/>
          <w:bCs/>
        </w:rPr>
        <w:t>СРЗП (51,7 балла, 3–4 место)</w:t>
      </w:r>
      <w:r w:rsidRPr="008F50D1">
        <w:t xml:space="preserve"> </w:t>
      </w:r>
      <w:r w:rsidR="00D354EC">
        <w:t>–</w:t>
      </w:r>
      <w:r w:rsidRPr="008F50D1">
        <w:t xml:space="preserve"> сильная база при слабом событийном менеджменте. Партия удерживает лидерство в семейно</w:t>
      </w:r>
      <w:r w:rsidRPr="008F50D1">
        <w:noBreakHyphen/>
        <w:t>демографической теме и делит первенство в социальной справедливости, но откатилась со второго места, разделив третье с КПРФ. Диагноз неизменен: главный генератор инициатив, проигрывающий в тиражировании и не создающий собственных событий.</w:t>
      </w:r>
    </w:p>
    <w:p w14:paraId="4E0A96D8" w14:textId="2F94FA92" w:rsidR="008F50D1" w:rsidRPr="008F50D1" w:rsidRDefault="008F50D1" w:rsidP="008F50D1">
      <w:pPr>
        <w:numPr>
          <w:ilvl w:val="0"/>
          <w:numId w:val="8"/>
        </w:numPr>
        <w:ind w:left="0"/>
        <w:jc w:val="both"/>
      </w:pPr>
      <w:r w:rsidRPr="008F50D1">
        <w:rPr>
          <w:b/>
          <w:bCs/>
        </w:rPr>
        <w:t>НЛ (40,0 балла, 5 место)</w:t>
      </w:r>
      <w:r w:rsidRPr="008F50D1">
        <w:t xml:space="preserve"> </w:t>
      </w:r>
      <w:r w:rsidR="00D354EC">
        <w:t>–</w:t>
      </w:r>
      <w:r w:rsidRPr="008F50D1">
        <w:t xml:space="preserve"> нишевая устойчивость. Партия удерживает профильную нишу цифровых сервисов и равномерное присутствие в «лёгких» темах при полном отсутствии в массовых социальных. Базовая сумма </w:t>
      </w:r>
      <w:r w:rsidR="00D354EC">
        <w:t>–</w:t>
      </w:r>
      <w:r w:rsidRPr="008F50D1">
        <w:t xml:space="preserve"> 19 баллов, столько же, сколько у КПРФ, при вчетверо меньшем объёме работы.</w:t>
      </w:r>
    </w:p>
    <w:p w14:paraId="33A184D6" w14:textId="77777777" w:rsidR="008F50D1" w:rsidRDefault="008F50D1" w:rsidP="008F50D1">
      <w:pPr>
        <w:ind w:firstLine="709"/>
        <w:jc w:val="both"/>
      </w:pPr>
      <w:r w:rsidRPr="008F50D1">
        <w:rPr>
          <w:b/>
          <w:bCs/>
        </w:rPr>
        <w:t>Главный смысловой вывод недели.</w:t>
      </w:r>
    </w:p>
    <w:p w14:paraId="335AE575" w14:textId="7267C3F7" w:rsidR="008F50D1" w:rsidRPr="008F50D1" w:rsidRDefault="008F50D1" w:rsidP="008F50D1">
      <w:pPr>
        <w:ind w:firstLine="709"/>
        <w:jc w:val="both"/>
      </w:pPr>
      <w:r w:rsidRPr="008F50D1">
        <w:t xml:space="preserve">Первая неделя </w:t>
      </w:r>
      <w:proofErr w:type="spellStart"/>
      <w:r w:rsidR="00D354EC">
        <w:t>послежеребьевочного</w:t>
      </w:r>
      <w:proofErr w:type="spellEnd"/>
      <w:r w:rsidRPr="008F50D1">
        <w:t xml:space="preserve"> этапа зафиксировала перегруппировку внутри </w:t>
      </w:r>
      <w:r w:rsidR="00D354EC">
        <w:t>партий второго уровня</w:t>
      </w:r>
      <w:r w:rsidRPr="008F50D1">
        <w:t xml:space="preserve"> не в пользу КПРФ. Партия власти удержала лидерство административно</w:t>
      </w:r>
      <w:r w:rsidRPr="008F50D1">
        <w:noBreakHyphen/>
        <w:t xml:space="preserve">процедурным ресурсом </w:t>
      </w:r>
      <w:r w:rsidR="00D354EC">
        <w:t>–</w:t>
      </w:r>
      <w:r w:rsidRPr="008F50D1">
        <w:t xml:space="preserve"> здесь ничего не изменилось. Изменилось второе место: ЛДПР впервые за период мониторинга опередила КПРФ одновременно во всех трёх рассчитанных контурах, причём сделала это на темах, исторически принадлежащих коммунистам, </w:t>
      </w:r>
      <w:r w:rsidR="00D354EC">
        <w:t>–</w:t>
      </w:r>
      <w:r w:rsidRPr="008F50D1">
        <w:t xml:space="preserve"> цены, тарифы, образование. При этом внешнего давления, объясняющего результат, в данных не видно: негативный фон вокруг КПРФ минимален (1,23% массива), организованной волны нет, объём собственной работы партии не сократился. Проблема носит внутренний характер и локализуется точно: производимая повестка не масштабируется </w:t>
      </w:r>
      <w:r w:rsidR="00D354EC">
        <w:t>–</w:t>
      </w:r>
      <w:r w:rsidRPr="008F50D1">
        <w:t xml:space="preserve"> ни через федеральные перепечатки (коэффициент 0,33 против 0,51 у ЛДПР), ни через собственную цифровую сеть (485 репостов при 31,5 тыс. сообщений).</w:t>
      </w:r>
    </w:p>
    <w:p w14:paraId="41218EB3" w14:textId="1AC009CF" w:rsidR="008F50D1" w:rsidRPr="008F50D1" w:rsidRDefault="008F50D1" w:rsidP="008F50D1">
      <w:pPr>
        <w:ind w:firstLine="709"/>
        <w:jc w:val="both"/>
      </w:pPr>
    </w:p>
    <w:p w14:paraId="3F6C30A9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5. СВОДНАЯ ТАБЛИЦА ПО КОНТУРАМ И РАСЧЁТ ИНТЕГРАЛЬНОГО РЕЙТИНГА</w:t>
      </w:r>
    </w:p>
    <w:tbl>
      <w:tblPr>
        <w:tblStyle w:val="ac"/>
        <w:tblW w:w="0" w:type="auto"/>
        <w:tblInd w:w="45" w:type="dxa"/>
        <w:tblLook w:val="04A0" w:firstRow="1" w:lastRow="0" w:firstColumn="1" w:lastColumn="0" w:noHBand="0" w:noVBand="1"/>
      </w:tblPr>
      <w:tblGrid>
        <w:gridCol w:w="1346"/>
        <w:gridCol w:w="1159"/>
        <w:gridCol w:w="1468"/>
        <w:gridCol w:w="1242"/>
        <w:gridCol w:w="1586"/>
        <w:gridCol w:w="1605"/>
        <w:gridCol w:w="1345"/>
      </w:tblGrid>
      <w:tr w:rsidR="00D354EC" w:rsidRPr="00D354EC" w14:paraId="7460CA44" w14:textId="77777777" w:rsidTr="00D354EC">
        <w:tc>
          <w:tcPr>
            <w:tcW w:w="1352" w:type="dxa"/>
          </w:tcPr>
          <w:p w14:paraId="1F52E7D7" w14:textId="77777777" w:rsidR="00D354EC" w:rsidRPr="00D354EC" w:rsidRDefault="00D354EC" w:rsidP="009B2F4F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165" w:type="dxa"/>
          </w:tcPr>
          <w:p w14:paraId="4A94F467" w14:textId="77777777" w:rsidR="00D354EC" w:rsidRPr="00D354EC" w:rsidRDefault="00D354EC" w:rsidP="009B2F4F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СМИ</w:t>
            </w:r>
          </w:p>
        </w:tc>
        <w:tc>
          <w:tcPr>
            <w:tcW w:w="1474" w:type="dxa"/>
          </w:tcPr>
          <w:p w14:paraId="4F70F054" w14:textId="77777777" w:rsidR="00D354EC" w:rsidRPr="00D354EC" w:rsidRDefault="00D354EC" w:rsidP="009B2F4F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Соцсети</w:t>
            </w:r>
          </w:p>
        </w:tc>
        <w:tc>
          <w:tcPr>
            <w:tcW w:w="1249" w:type="dxa"/>
          </w:tcPr>
          <w:p w14:paraId="3AC0A959" w14:textId="77777777" w:rsidR="00D354EC" w:rsidRPr="00D354EC" w:rsidRDefault="00D354EC" w:rsidP="009B2F4F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ТВ</w:t>
            </w:r>
          </w:p>
        </w:tc>
        <w:tc>
          <w:tcPr>
            <w:tcW w:w="1592" w:type="dxa"/>
          </w:tcPr>
          <w:p w14:paraId="0C2D8537" w14:textId="77777777" w:rsidR="00D354EC" w:rsidRPr="00D354EC" w:rsidRDefault="00D354EC" w:rsidP="009B2F4F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Повестка</w:t>
            </w:r>
          </w:p>
        </w:tc>
        <w:tc>
          <w:tcPr>
            <w:tcW w:w="1611" w:type="dxa"/>
          </w:tcPr>
          <w:p w14:paraId="495C4634" w14:textId="77777777" w:rsidR="00D354EC" w:rsidRPr="00D354EC" w:rsidRDefault="00D354EC" w:rsidP="009B2F4F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Интеграл</w:t>
            </w:r>
          </w:p>
        </w:tc>
        <w:tc>
          <w:tcPr>
            <w:tcW w:w="1353" w:type="dxa"/>
          </w:tcPr>
          <w:p w14:paraId="73FE0DB5" w14:textId="77777777" w:rsidR="00D354EC" w:rsidRPr="00D354EC" w:rsidRDefault="00D354EC" w:rsidP="009B2F4F">
            <w:pPr>
              <w:rPr>
                <w:b/>
                <w:bCs/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Место</w:t>
            </w:r>
          </w:p>
        </w:tc>
      </w:tr>
      <w:tr w:rsidR="00D354EC" w:rsidRPr="00D354EC" w14:paraId="1DC175A7" w14:textId="77777777" w:rsidTr="00D354EC">
        <w:tc>
          <w:tcPr>
            <w:tcW w:w="1352" w:type="dxa"/>
          </w:tcPr>
          <w:p w14:paraId="403C9A19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ЕР</w:t>
            </w:r>
          </w:p>
        </w:tc>
        <w:tc>
          <w:tcPr>
            <w:tcW w:w="1165" w:type="dxa"/>
          </w:tcPr>
          <w:p w14:paraId="6FF0939C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99,84</w:t>
            </w:r>
          </w:p>
        </w:tc>
        <w:tc>
          <w:tcPr>
            <w:tcW w:w="1474" w:type="dxa"/>
          </w:tcPr>
          <w:p w14:paraId="7B5BC267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100,00</w:t>
            </w:r>
          </w:p>
        </w:tc>
        <w:tc>
          <w:tcPr>
            <w:tcW w:w="1249" w:type="dxa"/>
          </w:tcPr>
          <w:p w14:paraId="0A3DD7A4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100,00</w:t>
            </w:r>
          </w:p>
        </w:tc>
        <w:tc>
          <w:tcPr>
            <w:tcW w:w="1592" w:type="dxa"/>
          </w:tcPr>
          <w:p w14:paraId="0186698D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83,3</w:t>
            </w:r>
          </w:p>
        </w:tc>
        <w:tc>
          <w:tcPr>
            <w:tcW w:w="1611" w:type="dxa"/>
          </w:tcPr>
          <w:p w14:paraId="1C8BF7D4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95,79</w:t>
            </w:r>
          </w:p>
        </w:tc>
        <w:tc>
          <w:tcPr>
            <w:tcW w:w="1353" w:type="dxa"/>
          </w:tcPr>
          <w:p w14:paraId="40AF3CEF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</w:t>
            </w:r>
          </w:p>
        </w:tc>
      </w:tr>
      <w:tr w:rsidR="00D354EC" w:rsidRPr="00D354EC" w14:paraId="0984C07B" w14:textId="77777777" w:rsidTr="00D354EC">
        <w:tc>
          <w:tcPr>
            <w:tcW w:w="1352" w:type="dxa"/>
          </w:tcPr>
          <w:p w14:paraId="21CB5B24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ЛДПР</w:t>
            </w:r>
          </w:p>
        </w:tc>
        <w:tc>
          <w:tcPr>
            <w:tcW w:w="1165" w:type="dxa"/>
          </w:tcPr>
          <w:p w14:paraId="117434E5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43,51</w:t>
            </w:r>
          </w:p>
        </w:tc>
        <w:tc>
          <w:tcPr>
            <w:tcW w:w="1474" w:type="dxa"/>
          </w:tcPr>
          <w:p w14:paraId="321DED3D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42,64</w:t>
            </w:r>
          </w:p>
        </w:tc>
        <w:tc>
          <w:tcPr>
            <w:tcW w:w="1249" w:type="dxa"/>
          </w:tcPr>
          <w:p w14:paraId="412311E8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27,62</w:t>
            </w:r>
          </w:p>
        </w:tc>
        <w:tc>
          <w:tcPr>
            <w:tcW w:w="1592" w:type="dxa"/>
          </w:tcPr>
          <w:p w14:paraId="7972B576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63,3</w:t>
            </w:r>
          </w:p>
        </w:tc>
        <w:tc>
          <w:tcPr>
            <w:tcW w:w="1611" w:type="dxa"/>
          </w:tcPr>
          <w:p w14:paraId="40A87B4F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44,27</w:t>
            </w:r>
          </w:p>
        </w:tc>
        <w:tc>
          <w:tcPr>
            <w:tcW w:w="1353" w:type="dxa"/>
          </w:tcPr>
          <w:p w14:paraId="1A8F60E4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</w:t>
            </w:r>
          </w:p>
        </w:tc>
      </w:tr>
      <w:tr w:rsidR="00D354EC" w:rsidRPr="00D354EC" w14:paraId="48BC4BB1" w14:textId="77777777" w:rsidTr="00D354EC">
        <w:tc>
          <w:tcPr>
            <w:tcW w:w="1352" w:type="dxa"/>
          </w:tcPr>
          <w:p w14:paraId="44D8E442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КПРФ</w:t>
            </w:r>
          </w:p>
        </w:tc>
        <w:tc>
          <w:tcPr>
            <w:tcW w:w="1165" w:type="dxa"/>
          </w:tcPr>
          <w:p w14:paraId="4FB98CF2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43,79</w:t>
            </w:r>
          </w:p>
        </w:tc>
        <w:tc>
          <w:tcPr>
            <w:tcW w:w="1474" w:type="dxa"/>
          </w:tcPr>
          <w:p w14:paraId="1C60F902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36,09</w:t>
            </w:r>
          </w:p>
        </w:tc>
        <w:tc>
          <w:tcPr>
            <w:tcW w:w="1249" w:type="dxa"/>
          </w:tcPr>
          <w:p w14:paraId="4F3D7414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23,26</w:t>
            </w:r>
          </w:p>
        </w:tc>
        <w:tc>
          <w:tcPr>
            <w:tcW w:w="1592" w:type="dxa"/>
          </w:tcPr>
          <w:p w14:paraId="039AFF82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51,7</w:t>
            </w:r>
          </w:p>
        </w:tc>
        <w:tc>
          <w:tcPr>
            <w:tcW w:w="1611" w:type="dxa"/>
          </w:tcPr>
          <w:p w14:paraId="6C48C257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38,71</w:t>
            </w:r>
          </w:p>
        </w:tc>
        <w:tc>
          <w:tcPr>
            <w:tcW w:w="1353" w:type="dxa"/>
          </w:tcPr>
          <w:p w14:paraId="3E547293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</w:t>
            </w:r>
          </w:p>
        </w:tc>
      </w:tr>
      <w:tr w:rsidR="00D354EC" w:rsidRPr="00D354EC" w14:paraId="11140C1D" w14:textId="77777777" w:rsidTr="00D354EC">
        <w:tc>
          <w:tcPr>
            <w:tcW w:w="1352" w:type="dxa"/>
          </w:tcPr>
          <w:p w14:paraId="7AB09A6B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СРЗП</w:t>
            </w:r>
          </w:p>
        </w:tc>
        <w:tc>
          <w:tcPr>
            <w:tcW w:w="1165" w:type="dxa"/>
          </w:tcPr>
          <w:p w14:paraId="6420E1E5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38,77</w:t>
            </w:r>
          </w:p>
        </w:tc>
        <w:tc>
          <w:tcPr>
            <w:tcW w:w="1474" w:type="dxa"/>
          </w:tcPr>
          <w:p w14:paraId="5C87051A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38,62</w:t>
            </w:r>
          </w:p>
        </w:tc>
        <w:tc>
          <w:tcPr>
            <w:tcW w:w="1249" w:type="dxa"/>
          </w:tcPr>
          <w:p w14:paraId="42DB9A66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15,35</w:t>
            </w:r>
          </w:p>
        </w:tc>
        <w:tc>
          <w:tcPr>
            <w:tcW w:w="1592" w:type="dxa"/>
          </w:tcPr>
          <w:p w14:paraId="7DBF20BB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51,7</w:t>
            </w:r>
          </w:p>
        </w:tc>
        <w:tc>
          <w:tcPr>
            <w:tcW w:w="1611" w:type="dxa"/>
          </w:tcPr>
          <w:p w14:paraId="2857926E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36,11</w:t>
            </w:r>
          </w:p>
        </w:tc>
        <w:tc>
          <w:tcPr>
            <w:tcW w:w="1353" w:type="dxa"/>
          </w:tcPr>
          <w:p w14:paraId="42996066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4</w:t>
            </w:r>
          </w:p>
        </w:tc>
      </w:tr>
      <w:tr w:rsidR="00D354EC" w:rsidRPr="00D354EC" w14:paraId="3DC23403" w14:textId="77777777" w:rsidTr="00D354EC">
        <w:tc>
          <w:tcPr>
            <w:tcW w:w="1352" w:type="dxa"/>
          </w:tcPr>
          <w:p w14:paraId="49216CF5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НЛ</w:t>
            </w:r>
          </w:p>
        </w:tc>
        <w:tc>
          <w:tcPr>
            <w:tcW w:w="1165" w:type="dxa"/>
          </w:tcPr>
          <w:p w14:paraId="225DC43A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31,83</w:t>
            </w:r>
          </w:p>
        </w:tc>
        <w:tc>
          <w:tcPr>
            <w:tcW w:w="1474" w:type="dxa"/>
          </w:tcPr>
          <w:p w14:paraId="023DBB04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10,09</w:t>
            </w:r>
          </w:p>
        </w:tc>
        <w:tc>
          <w:tcPr>
            <w:tcW w:w="1249" w:type="dxa"/>
          </w:tcPr>
          <w:p w14:paraId="153C490B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28,01</w:t>
            </w:r>
          </w:p>
        </w:tc>
        <w:tc>
          <w:tcPr>
            <w:tcW w:w="1592" w:type="dxa"/>
          </w:tcPr>
          <w:p w14:paraId="44CAF481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40,0</w:t>
            </w:r>
          </w:p>
        </w:tc>
        <w:tc>
          <w:tcPr>
            <w:tcW w:w="1611" w:type="dxa"/>
          </w:tcPr>
          <w:p w14:paraId="3912CA9C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b/>
                <w:bCs/>
                <w:sz w:val="24"/>
                <w:szCs w:val="24"/>
              </w:rPr>
              <w:t>27,48</w:t>
            </w:r>
          </w:p>
        </w:tc>
        <w:tc>
          <w:tcPr>
            <w:tcW w:w="1353" w:type="dxa"/>
          </w:tcPr>
          <w:p w14:paraId="20F3A308" w14:textId="77777777" w:rsidR="00D354EC" w:rsidRPr="00D354EC" w:rsidRDefault="00D354EC" w:rsidP="009B2F4F">
            <w:pPr>
              <w:rPr>
                <w:sz w:val="24"/>
                <w:szCs w:val="24"/>
              </w:rPr>
            </w:pPr>
            <w:r w:rsidRPr="00D354EC">
              <w:rPr>
                <w:sz w:val="24"/>
                <w:szCs w:val="24"/>
              </w:rPr>
              <w:t>5</w:t>
            </w:r>
          </w:p>
        </w:tc>
      </w:tr>
    </w:tbl>
    <w:p w14:paraId="370393A9" w14:textId="5444F7C1" w:rsidR="008F50D1" w:rsidRPr="008F50D1" w:rsidRDefault="008F50D1" w:rsidP="008F50D1">
      <w:pPr>
        <w:ind w:firstLine="709"/>
        <w:jc w:val="both"/>
      </w:pPr>
    </w:p>
    <w:p w14:paraId="1F448FA1" w14:textId="366E36CD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 xml:space="preserve">6. ОЦЕНКА ПОЛОЖЕНИЯ ПАРТИЙ </w:t>
      </w:r>
      <w:r w:rsidR="00D354EC">
        <w:rPr>
          <w:b/>
          <w:bCs/>
        </w:rPr>
        <w:t xml:space="preserve">- </w:t>
      </w:r>
      <w:r w:rsidRPr="008F50D1">
        <w:rPr>
          <w:b/>
          <w:bCs/>
        </w:rPr>
        <w:t>СВОДНЫЙ ДИАГНОЗ</w:t>
      </w:r>
    </w:p>
    <w:p w14:paraId="2446CB63" w14:textId="53E0D8B5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«Единая Россия» (95,79)</w:t>
      </w:r>
      <w:r w:rsidRPr="008F50D1">
        <w:t xml:space="preserve"> </w:t>
      </w:r>
      <w:r w:rsidR="00D354EC">
        <w:t>–</w:t>
      </w:r>
      <w:r w:rsidRPr="008F50D1">
        <w:t xml:space="preserve"> абсолютный лидер во всех контурах. Восстановила контроль над ТВ, повысила качество цифрового контакта, усилила повестку административно</w:t>
      </w:r>
      <w:r w:rsidRPr="008F50D1">
        <w:noBreakHyphen/>
        <w:t>процессуальными событиями. Режим управляемой мобилизации без признаков ослабления.</w:t>
      </w:r>
    </w:p>
    <w:p w14:paraId="4AF55BC6" w14:textId="6E1E9DAB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ЛДПР (44,27)</w:t>
      </w:r>
      <w:r w:rsidRPr="008F50D1">
        <w:t xml:space="preserve"> </w:t>
      </w:r>
      <w:r w:rsidR="00D354EC">
        <w:t>–</w:t>
      </w:r>
      <w:r w:rsidRPr="008F50D1">
        <w:t xml:space="preserve"> впервые на втором месте. Рывок обеспечен не одним контуром, а системным улучшением: партия сбалансированно присутствует в топ</w:t>
      </w:r>
      <w:r w:rsidRPr="008F50D1">
        <w:noBreakHyphen/>
        <w:t xml:space="preserve">3 везде, а в повестке совершила качественный скачок. Ограничение – </w:t>
      </w:r>
      <w:r w:rsidRPr="008F50D1">
        <w:lastRenderedPageBreak/>
        <w:t>отсутствие целостной программной платформы, все инициативы носят точечный конфликтный характер.</w:t>
      </w:r>
    </w:p>
    <w:p w14:paraId="41CE875B" w14:textId="646C8293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КПРФ (38,71)</w:t>
      </w:r>
      <w:r w:rsidRPr="008F50D1">
        <w:t xml:space="preserve"> </w:t>
      </w:r>
      <w:r w:rsidR="00D354EC">
        <w:t>–</w:t>
      </w:r>
      <w:r w:rsidRPr="008F50D1">
        <w:t xml:space="preserve"> содержательное восстановление</w:t>
      </w:r>
      <w:r w:rsidR="00D354EC">
        <w:t xml:space="preserve"> после неудач 20-й недели</w:t>
      </w:r>
      <w:r w:rsidRPr="008F50D1">
        <w:t>, но проблема масштабирования. Вернула ключевые инициативы, но не может вывести их за пределы партийного контура. Уступает ЛДПР из</w:t>
      </w:r>
      <w:r w:rsidRPr="008F50D1">
        <w:noBreakHyphen/>
        <w:t>за слабого тиражирования, хотя опережает СРЗП за счёт более равномерного присутствия (особенно на ТВ и в СМИ).</w:t>
      </w:r>
    </w:p>
    <w:p w14:paraId="2B2B9264" w14:textId="183CC0B9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СРЗП (36,11)</w:t>
      </w:r>
      <w:r w:rsidRPr="008F50D1">
        <w:t xml:space="preserve"> </w:t>
      </w:r>
      <w:r w:rsidR="00D354EC">
        <w:t>–</w:t>
      </w:r>
      <w:r w:rsidRPr="008F50D1">
        <w:t xml:space="preserve"> генератор идей без медийной конверсии. Сильная повестка не подкреплена телевизионным присутствием (последнее место) и страдает от негативного фона в СМИ. Партия рискует остаться «умной, но невидимой».</w:t>
      </w:r>
    </w:p>
    <w:p w14:paraId="419BC21F" w14:textId="1BF7943D" w:rsidR="008F50D1" w:rsidRPr="008F50D1" w:rsidRDefault="008F50D1" w:rsidP="008F50D1">
      <w:pPr>
        <w:ind w:firstLine="709"/>
        <w:jc w:val="both"/>
      </w:pPr>
      <w:r w:rsidRPr="008F50D1">
        <w:rPr>
          <w:b/>
          <w:bCs/>
        </w:rPr>
        <w:t>«Новые люди» (27,48)</w:t>
      </w:r>
      <w:r w:rsidRPr="008F50D1">
        <w:t xml:space="preserve"> </w:t>
      </w:r>
      <w:r w:rsidR="00D354EC">
        <w:t>–</w:t>
      </w:r>
      <w:r w:rsidRPr="008F50D1">
        <w:t xml:space="preserve"> неустойчивость нишевого проекта. После вирусного всплеска – глубокий обвал в соцсетях. Единственное утешение – второе место на ТВ, но этого недостаточно для системной конкуренции.</w:t>
      </w:r>
    </w:p>
    <w:p w14:paraId="0F72F728" w14:textId="220B0FC6" w:rsidR="008F50D1" w:rsidRPr="008F50D1" w:rsidRDefault="008F50D1" w:rsidP="008F50D1">
      <w:pPr>
        <w:ind w:firstLine="709"/>
        <w:jc w:val="both"/>
      </w:pPr>
    </w:p>
    <w:p w14:paraId="48806F7B" w14:textId="77777777" w:rsidR="008F50D1" w:rsidRPr="008F50D1" w:rsidRDefault="008F50D1" w:rsidP="008F50D1">
      <w:pPr>
        <w:ind w:firstLine="709"/>
        <w:jc w:val="both"/>
        <w:rPr>
          <w:b/>
          <w:bCs/>
        </w:rPr>
      </w:pPr>
      <w:r w:rsidRPr="008F50D1">
        <w:rPr>
          <w:b/>
          <w:bCs/>
        </w:rPr>
        <w:t>7. ТРЕНДЫ И РИСКИ</w:t>
      </w:r>
    </w:p>
    <w:p w14:paraId="02419322" w14:textId="77777777" w:rsidR="008F50D1" w:rsidRPr="008F50D1" w:rsidRDefault="008F50D1" w:rsidP="008F50D1">
      <w:pPr>
        <w:numPr>
          <w:ilvl w:val="0"/>
          <w:numId w:val="9"/>
        </w:numPr>
        <w:ind w:left="0"/>
        <w:jc w:val="both"/>
      </w:pPr>
      <w:r w:rsidRPr="008F50D1">
        <w:rPr>
          <w:b/>
          <w:bCs/>
        </w:rPr>
        <w:t>Возврат к телевизионной монополии ЕР</w:t>
      </w:r>
      <w:r w:rsidRPr="008F50D1">
        <w:t xml:space="preserve"> – оппозиция лишается главного канала массовой коммуникации; доля оппозиционного эфира сократилась до минимальных значений.</w:t>
      </w:r>
    </w:p>
    <w:p w14:paraId="28B643D6" w14:textId="15523F90" w:rsidR="008F50D1" w:rsidRPr="008F50D1" w:rsidRDefault="008F50D1" w:rsidP="008F50D1">
      <w:pPr>
        <w:numPr>
          <w:ilvl w:val="0"/>
          <w:numId w:val="9"/>
        </w:numPr>
        <w:ind w:left="0"/>
        <w:jc w:val="both"/>
      </w:pPr>
      <w:r w:rsidRPr="008F50D1">
        <w:rPr>
          <w:b/>
          <w:bCs/>
        </w:rPr>
        <w:t>Смена главного игрока</w:t>
      </w:r>
      <w:r w:rsidRPr="008F50D1">
        <w:t xml:space="preserve"> </w:t>
      </w:r>
      <w:r w:rsidR="00D354EC">
        <w:t xml:space="preserve">второго плана </w:t>
      </w:r>
      <w:r w:rsidRPr="008F50D1">
        <w:t>– ЛДПР впервые обогнала КПРФ в интеграле, что может изменить расклад на выборах, если тенденция закрепится.</w:t>
      </w:r>
    </w:p>
    <w:p w14:paraId="73554354" w14:textId="77777777" w:rsidR="008F50D1" w:rsidRPr="008F50D1" w:rsidRDefault="008F50D1" w:rsidP="008F50D1">
      <w:pPr>
        <w:numPr>
          <w:ilvl w:val="0"/>
          <w:numId w:val="9"/>
        </w:numPr>
        <w:ind w:left="0"/>
        <w:jc w:val="both"/>
      </w:pPr>
      <w:r w:rsidRPr="008F50D1">
        <w:rPr>
          <w:b/>
          <w:bCs/>
        </w:rPr>
        <w:t>Кризис масштабирования у КПРФ</w:t>
      </w:r>
      <w:r w:rsidRPr="008F50D1">
        <w:t xml:space="preserve"> – содержательная повестка есть, но она не доходит до широкой аудитории; партия рискует остаться «интеллектуальным, но не медийным» игроком.</w:t>
      </w:r>
    </w:p>
    <w:p w14:paraId="2904F583" w14:textId="77777777" w:rsidR="008F50D1" w:rsidRPr="008F50D1" w:rsidRDefault="008F50D1" w:rsidP="008F50D1">
      <w:pPr>
        <w:numPr>
          <w:ilvl w:val="0"/>
          <w:numId w:val="9"/>
        </w:numPr>
        <w:ind w:left="0"/>
        <w:jc w:val="both"/>
      </w:pPr>
      <w:r w:rsidRPr="008F50D1">
        <w:rPr>
          <w:b/>
          <w:bCs/>
        </w:rPr>
        <w:t>Неустойчивость цифровых моделей</w:t>
      </w:r>
      <w:r w:rsidRPr="008F50D1">
        <w:t xml:space="preserve"> – разовые всплески «Новых людей» не создают долгосрочного эффекта; для устойчивого присутствия необходима постоянная инфраструктура.</w:t>
      </w:r>
    </w:p>
    <w:p w14:paraId="3E4B7024" w14:textId="5A1D296F" w:rsidR="008F50D1" w:rsidRPr="008F50D1" w:rsidRDefault="008F50D1" w:rsidP="008F50D1">
      <w:pPr>
        <w:numPr>
          <w:ilvl w:val="0"/>
          <w:numId w:val="9"/>
        </w:numPr>
        <w:ind w:left="0"/>
        <w:jc w:val="both"/>
      </w:pPr>
      <w:r w:rsidRPr="008F50D1">
        <w:rPr>
          <w:b/>
          <w:bCs/>
        </w:rPr>
        <w:t>«Россия 24» как спасательный круг</w:t>
      </w:r>
      <w:r w:rsidRPr="008F50D1">
        <w:t xml:space="preserve"> – для </w:t>
      </w:r>
      <w:r w:rsidR="00D354EC">
        <w:t xml:space="preserve">партий второго плана кроме оппозиционной КПРФ: </w:t>
      </w:r>
      <w:r w:rsidRPr="008F50D1">
        <w:t>присутствие на этом канале остаётся критическим фактором выживания в ТВ</w:t>
      </w:r>
      <w:r w:rsidRPr="008F50D1">
        <w:noBreakHyphen/>
        <w:t>контуре; потеря этого ресурса означает полное исчезновение с экранов.</w:t>
      </w:r>
    </w:p>
    <w:p w14:paraId="6F19EED7" w14:textId="2BCB78B1" w:rsidR="008F50D1" w:rsidRDefault="008F50D1" w:rsidP="008F50D1">
      <w:pPr>
        <w:ind w:firstLine="709"/>
        <w:jc w:val="both"/>
      </w:pPr>
    </w:p>
    <w:p w14:paraId="53706D49" w14:textId="71D00BFC" w:rsidR="00D354EC" w:rsidRDefault="00D354EC" w:rsidP="00D354EC">
      <w:pPr>
        <w:ind w:firstLine="709"/>
        <w:jc w:val="both"/>
      </w:pPr>
      <w:r>
        <w:t xml:space="preserve">Старт </w:t>
      </w:r>
      <w:proofErr w:type="spellStart"/>
      <w:r w:rsidR="005E30DB">
        <w:t>послежеребьевочного</w:t>
      </w:r>
      <w:proofErr w:type="spellEnd"/>
      <w:r>
        <w:t xml:space="preserve"> этапа зафиксировал конфигурацию, неблагоприятную для КПРФ. «Единая Россия» удерживает монополию административно-процедурным ресурсом – это ожидаемо и не является новостью недели. Новость в другом: место главной </w:t>
      </w:r>
      <w:r w:rsidR="005E30DB">
        <w:t xml:space="preserve">партии </w:t>
      </w:r>
      <w:proofErr w:type="spellStart"/>
      <w:r w:rsidR="005E30DB">
        <w:t>второгоуровня</w:t>
      </w:r>
      <w:proofErr w:type="spellEnd"/>
      <w:r>
        <w:t xml:space="preserve"> впервые за период мониторинга оспорено не количественно, а содержательно, и оспорено </w:t>
      </w:r>
      <w:r w:rsidR="005E30DB">
        <w:t xml:space="preserve">у оппозиционной КПРФ сервильной к властям </w:t>
      </w:r>
      <w:r>
        <w:t>ЛДПР – партией с вдвое меньшей организационной сетью.</w:t>
      </w:r>
    </w:p>
    <w:p w14:paraId="2F8B2B7F" w14:textId="77777777" w:rsidR="005E30DB" w:rsidRDefault="00D354EC" w:rsidP="00D354EC">
      <w:pPr>
        <w:ind w:firstLine="709"/>
        <w:jc w:val="both"/>
      </w:pPr>
      <w:r>
        <w:t xml:space="preserve">Данные не подтверждают объяснение через внешнее давление: организованной негативной кампании против КПРФ на отчётной неделе нет, объём собственной работы партии не сократился, число оригинальных публикаций выше, чем у конкурента. Разрыв возникает на этапе выхода за пределы собственного актива – и в медиасети, и в цифровой среде. Показательна пара сопоставимых по содержанию сюжетов недели: линия ЛДПР об отмене ЕГЭ дала 29 перепечаток и 259,4 тыс. охвата, образовательный пакет КПРФ (законопроект об отмене ЕГЭ плюс обращение по правилам приёма в вузы) – 10 </w:t>
      </w:r>
      <w:r>
        <w:lastRenderedPageBreak/>
        <w:t xml:space="preserve">публикаций и 479,2 тыс. охвата преимущественно через один носитель (ТАСС). Содержание сопоставимо, сеть распространения – нет. </w:t>
      </w:r>
    </w:p>
    <w:p w14:paraId="1B1D61A3" w14:textId="5568C645" w:rsidR="00D354EC" w:rsidRDefault="00D354EC" w:rsidP="00D354EC">
      <w:pPr>
        <w:ind w:firstLine="709"/>
        <w:jc w:val="both"/>
      </w:pPr>
      <w:r>
        <w:t>Практический вывод для кампании: приоритет ближайших недель – не увеличение объёма производства материалов, а перестройка формата подачи (короткое требование вместо программного изложения) и работа с федеральными перепечатками, а также восстановление присутствия в утраченных «фирменных» темах – цифровых правах и тарифной политике, где инициативу перехватили конкуренты.</w:t>
      </w:r>
    </w:p>
    <w:p w14:paraId="51377511" w14:textId="77777777" w:rsidR="00D354EC" w:rsidRDefault="00D354EC" w:rsidP="00D354EC"/>
    <w:p w14:paraId="5792F89F" w14:textId="77777777" w:rsidR="00D354EC" w:rsidRDefault="00D354EC" w:rsidP="00D354EC">
      <w:pPr>
        <w:jc w:val="both"/>
      </w:pPr>
      <w:r>
        <w:rPr>
          <w:b/>
          <w:bCs/>
        </w:rPr>
        <w:t>Подготовили:</w:t>
      </w:r>
    </w:p>
    <w:p w14:paraId="3C58D7BC" w14:textId="77777777" w:rsidR="00D354EC" w:rsidRDefault="00D354EC" w:rsidP="00D354EC">
      <w:pPr>
        <w:jc w:val="both"/>
      </w:pPr>
      <w:r w:rsidRPr="005E30DB">
        <w:rPr>
          <w:b/>
          <w:bCs/>
        </w:rPr>
        <w:t>С.П. Обухов</w:t>
      </w:r>
      <w:r>
        <w:t>, депутат Государственной Думы ФС РФ, доктор политических наук</w:t>
      </w:r>
    </w:p>
    <w:p w14:paraId="37591752" w14:textId="77777777" w:rsidR="00D354EC" w:rsidRPr="005E30DB" w:rsidRDefault="00D354EC" w:rsidP="00D354EC">
      <w:pPr>
        <w:jc w:val="both"/>
        <w:rPr>
          <w:b/>
          <w:bCs/>
        </w:rPr>
      </w:pPr>
      <w:r w:rsidRPr="005E30DB">
        <w:rPr>
          <w:b/>
          <w:bCs/>
        </w:rPr>
        <w:t>А.М. Михальчук, И.М. Куприянова, А.В. Червонцев, А.В. Петров</w:t>
      </w:r>
    </w:p>
    <w:p w14:paraId="6FE07E53" w14:textId="77777777" w:rsidR="00D354EC" w:rsidRDefault="00D354EC" w:rsidP="00D354EC">
      <w:pPr>
        <w:jc w:val="both"/>
      </w:pPr>
      <w:r>
        <w:rPr>
          <w:b/>
          <w:bCs/>
        </w:rPr>
        <w:t>Отв. за выпуск:</w:t>
      </w:r>
    </w:p>
    <w:p w14:paraId="125B38AE" w14:textId="77777777" w:rsidR="00D354EC" w:rsidRDefault="00D354EC" w:rsidP="00D354EC">
      <w:pPr>
        <w:jc w:val="both"/>
      </w:pPr>
      <w:r w:rsidRPr="005E30DB">
        <w:rPr>
          <w:b/>
          <w:bCs/>
        </w:rPr>
        <w:t>С.П. Обухов</w:t>
      </w:r>
      <w:r>
        <w:t>, доктор политических наук</w:t>
      </w:r>
    </w:p>
    <w:p w14:paraId="509A2EDF" w14:textId="77777777" w:rsidR="00D354EC" w:rsidRDefault="00D354EC" w:rsidP="00D354EC">
      <w:pPr>
        <w:jc w:val="both"/>
      </w:pPr>
      <w:r>
        <w:rPr>
          <w:i/>
          <w:iCs/>
        </w:rPr>
        <w:t>11 августа 2026 г.</w:t>
      </w:r>
    </w:p>
    <w:sectPr w:rsidR="00D354EC">
      <w:footerReference w:type="default" r:id="rId9"/>
      <w:pgSz w:w="11906" w:h="16838"/>
      <w:pgMar w:top="1000" w:right="900" w:bottom="9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14B6A" w14:textId="77777777" w:rsidR="003A6405" w:rsidRDefault="003A6405">
      <w:r>
        <w:separator/>
      </w:r>
    </w:p>
  </w:endnote>
  <w:endnote w:type="continuationSeparator" w:id="0">
    <w:p w14:paraId="53D6D24A" w14:textId="77777777" w:rsidR="003A6405" w:rsidRDefault="003A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Pro Black">
    <w:panose1 w:val="02000903040000020004"/>
    <w:charset w:val="CC"/>
    <w:family w:val="auto"/>
    <w:pitch w:val="variable"/>
    <w:sig w:usb0="80000AAF" w:usb1="5000204A" w:usb2="00000000" w:usb3="00000000" w:csb0="0000003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AD63" w14:textId="77777777" w:rsidR="00B02816" w:rsidRDefault="00000000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F50D1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1AE7" w14:textId="77777777" w:rsidR="003A6405" w:rsidRDefault="003A6405">
      <w:r>
        <w:separator/>
      </w:r>
    </w:p>
  </w:footnote>
  <w:footnote w:type="continuationSeparator" w:id="0">
    <w:p w14:paraId="2E6A555D" w14:textId="77777777" w:rsidR="003A6405" w:rsidRDefault="003A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76605"/>
    <w:multiLevelType w:val="multilevel"/>
    <w:tmpl w:val="2710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136512"/>
    <w:multiLevelType w:val="multilevel"/>
    <w:tmpl w:val="6CE88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A212F"/>
    <w:multiLevelType w:val="hybridMultilevel"/>
    <w:tmpl w:val="6D7A473C"/>
    <w:lvl w:ilvl="0" w:tplc="33D0286C">
      <w:start w:val="1"/>
      <w:numFmt w:val="bullet"/>
      <w:lvlText w:val="●"/>
      <w:lvlJc w:val="left"/>
      <w:pPr>
        <w:ind w:left="720" w:hanging="360"/>
      </w:pPr>
    </w:lvl>
    <w:lvl w:ilvl="1" w:tplc="4494689C">
      <w:start w:val="1"/>
      <w:numFmt w:val="bullet"/>
      <w:lvlText w:val="○"/>
      <w:lvlJc w:val="left"/>
      <w:pPr>
        <w:ind w:left="1440" w:hanging="360"/>
      </w:pPr>
    </w:lvl>
    <w:lvl w:ilvl="2" w:tplc="83BC28F2">
      <w:start w:val="1"/>
      <w:numFmt w:val="bullet"/>
      <w:lvlText w:val="■"/>
      <w:lvlJc w:val="left"/>
      <w:pPr>
        <w:ind w:left="2160" w:hanging="360"/>
      </w:pPr>
    </w:lvl>
    <w:lvl w:ilvl="3" w:tplc="272C4EF6">
      <w:start w:val="1"/>
      <w:numFmt w:val="bullet"/>
      <w:lvlText w:val="●"/>
      <w:lvlJc w:val="left"/>
      <w:pPr>
        <w:ind w:left="2880" w:hanging="360"/>
      </w:pPr>
    </w:lvl>
    <w:lvl w:ilvl="4" w:tplc="C73CC11A">
      <w:start w:val="1"/>
      <w:numFmt w:val="bullet"/>
      <w:lvlText w:val="○"/>
      <w:lvlJc w:val="left"/>
      <w:pPr>
        <w:ind w:left="3600" w:hanging="360"/>
      </w:pPr>
    </w:lvl>
    <w:lvl w:ilvl="5" w:tplc="79F66CBC">
      <w:start w:val="1"/>
      <w:numFmt w:val="bullet"/>
      <w:lvlText w:val="■"/>
      <w:lvlJc w:val="left"/>
      <w:pPr>
        <w:ind w:left="4320" w:hanging="360"/>
      </w:pPr>
    </w:lvl>
    <w:lvl w:ilvl="6" w:tplc="C2B8AC30">
      <w:start w:val="1"/>
      <w:numFmt w:val="bullet"/>
      <w:lvlText w:val="●"/>
      <w:lvlJc w:val="left"/>
      <w:pPr>
        <w:ind w:left="5040" w:hanging="360"/>
      </w:pPr>
    </w:lvl>
    <w:lvl w:ilvl="7" w:tplc="1AA20168">
      <w:start w:val="1"/>
      <w:numFmt w:val="bullet"/>
      <w:lvlText w:val="●"/>
      <w:lvlJc w:val="left"/>
      <w:pPr>
        <w:ind w:left="5760" w:hanging="360"/>
      </w:pPr>
    </w:lvl>
    <w:lvl w:ilvl="8" w:tplc="6A605B4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B66308E"/>
    <w:multiLevelType w:val="multilevel"/>
    <w:tmpl w:val="F1D0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F6B1F"/>
    <w:multiLevelType w:val="multilevel"/>
    <w:tmpl w:val="83A83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053741"/>
    <w:multiLevelType w:val="multilevel"/>
    <w:tmpl w:val="E326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995916"/>
    <w:multiLevelType w:val="multilevel"/>
    <w:tmpl w:val="DD62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02286"/>
    <w:multiLevelType w:val="multilevel"/>
    <w:tmpl w:val="2C70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34496"/>
    <w:multiLevelType w:val="multilevel"/>
    <w:tmpl w:val="BC7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513161">
    <w:abstractNumId w:val="2"/>
    <w:lvlOverride w:ilvl="0">
      <w:startOverride w:val="1"/>
    </w:lvlOverride>
  </w:num>
  <w:num w:numId="2" w16cid:durableId="1592739251">
    <w:abstractNumId w:val="0"/>
  </w:num>
  <w:num w:numId="3" w16cid:durableId="1851410979">
    <w:abstractNumId w:val="6"/>
  </w:num>
  <w:num w:numId="4" w16cid:durableId="200943734">
    <w:abstractNumId w:val="7"/>
  </w:num>
  <w:num w:numId="5" w16cid:durableId="1148086043">
    <w:abstractNumId w:val="4"/>
  </w:num>
  <w:num w:numId="6" w16cid:durableId="1788505924">
    <w:abstractNumId w:val="1"/>
  </w:num>
  <w:num w:numId="7" w16cid:durableId="298070667">
    <w:abstractNumId w:val="5"/>
  </w:num>
  <w:num w:numId="8" w16cid:durableId="1067846606">
    <w:abstractNumId w:val="3"/>
  </w:num>
  <w:num w:numId="9" w16cid:durableId="1216538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16"/>
    <w:rsid w:val="003A6405"/>
    <w:rsid w:val="004C5850"/>
    <w:rsid w:val="005E30DB"/>
    <w:rsid w:val="00857168"/>
    <w:rsid w:val="008F50D1"/>
    <w:rsid w:val="00AA5976"/>
    <w:rsid w:val="00B02816"/>
    <w:rsid w:val="00D3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0D9D"/>
  <w15:docId w15:val="{42CBE1B0-6369-4C2D-8068-BB34AD8B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8F5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5974</Words>
  <Characters>34052</Characters>
  <Application>Microsoft Office Word</Application>
  <DocSecurity>0</DocSecurity>
  <Lines>283</Lines>
  <Paragraphs>79</Paragraphs>
  <ScaleCrop>false</ScaleCrop>
  <Company/>
  <LinksUpToDate>false</LinksUpToDate>
  <CharactersWithSpaces>39947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Сергей</cp:lastModifiedBy>
  <cp:revision>2</cp:revision>
  <dcterms:created xsi:type="dcterms:W3CDTF">2026-08-11T21:54:00Z</dcterms:created>
  <dcterms:modified xsi:type="dcterms:W3CDTF">2026-08-11T21:54:00Z</dcterms:modified>
</cp:coreProperties>
</file>