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DA9B8" w14:textId="77777777" w:rsidR="0094018A" w:rsidRDefault="00BF7761">
      <w:pPr>
        <w:spacing w:after="240"/>
        <w:jc w:val="center"/>
      </w:pPr>
      <w:r>
        <w:rPr>
          <w:noProof/>
        </w:rPr>
        <w:drawing>
          <wp:inline distT="0" distB="0" distL="0" distR="0" wp14:anchorId="7BFA20B1" wp14:editId="45C51F29">
            <wp:extent cx="6457950" cy="2152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4D2BB" w14:textId="77777777" w:rsidR="0094018A" w:rsidRDefault="00BF7761">
      <w:pPr>
        <w:spacing w:after="60"/>
        <w:jc w:val="center"/>
      </w:pPr>
      <w:r>
        <w:rPr>
          <w:b/>
          <w:bCs/>
          <w:color w:val="1F3864"/>
          <w:sz w:val="52"/>
          <w:szCs w:val="52"/>
        </w:rPr>
        <w:t>Мониторинг инцидентов ЖКХ в России</w:t>
      </w:r>
    </w:p>
    <w:p w14:paraId="6B25366F" w14:textId="77777777" w:rsidR="0094018A" w:rsidRDefault="00BF7761">
      <w:pPr>
        <w:spacing w:after="200"/>
        <w:jc w:val="center"/>
      </w:pPr>
      <w:r>
        <w:rPr>
          <w:b/>
          <w:bCs/>
          <w:color w:val="1F3864"/>
          <w:sz w:val="52"/>
          <w:szCs w:val="52"/>
        </w:rPr>
        <w:t>и реакция отделений КПРФ</w:t>
      </w:r>
    </w:p>
    <w:p w14:paraId="0DA62CC0" w14:textId="77ABF512" w:rsidR="0094018A" w:rsidRDefault="00BF7761">
      <w:pPr>
        <w:spacing w:after="260"/>
        <w:jc w:val="center"/>
      </w:pPr>
      <w:r>
        <w:rPr>
          <w:b/>
          <w:bCs/>
          <w:i/>
          <w:iCs/>
          <w:sz w:val="30"/>
          <w:szCs w:val="30"/>
        </w:rPr>
        <w:t>17 – 23 июля 2026 г</w:t>
      </w:r>
      <w:r w:rsidR="009A47DD">
        <w:rPr>
          <w:b/>
          <w:bCs/>
          <w:i/>
          <w:iCs/>
          <w:sz w:val="30"/>
          <w:szCs w:val="30"/>
        </w:rPr>
        <w:t>ода</w:t>
      </w:r>
    </w:p>
    <w:p w14:paraId="3B0F6EEF" w14:textId="77777777" w:rsidR="0094018A" w:rsidRDefault="00BF7761">
      <w:pPr>
        <w:spacing w:after="260"/>
        <w:jc w:val="center"/>
      </w:pPr>
      <w:r>
        <w:rPr>
          <w:noProof/>
        </w:rPr>
        <w:drawing>
          <wp:inline distT="0" distB="0" distL="0" distR="0" wp14:anchorId="36494149" wp14:editId="7211E17C">
            <wp:extent cx="5734548" cy="3819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968" cy="3824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F8E9B" w14:textId="77777777" w:rsidR="0094018A" w:rsidRDefault="00BF7761">
      <w:pPr>
        <w:spacing w:after="140"/>
        <w:ind w:firstLine="709"/>
        <w:jc w:val="both"/>
      </w:pPr>
      <w:r>
        <w:rPr>
          <w:b/>
          <w:bCs/>
        </w:rPr>
        <w:t>Отдел по проведению избирательных кампаний ЦК КПРФ и Центр исследований политической культуры России (ЦИПКР)</w:t>
      </w:r>
      <w:r>
        <w:t xml:space="preserve"> по данным мониторинговой системы </w:t>
      </w:r>
      <w:proofErr w:type="spellStart"/>
      <w:r>
        <w:t>Крибрум.ПРО</w:t>
      </w:r>
      <w:proofErr w:type="spellEnd"/>
      <w:r>
        <w:t xml:space="preserve"> продолжают еженедельный анализ динамики коммунальных эксцессов, о которых сообщалось в социальных сетя</w:t>
      </w:r>
      <w:r>
        <w:t xml:space="preserve">х. Это </w:t>
      </w:r>
      <w:r>
        <w:rPr>
          <w:b/>
          <w:bCs/>
        </w:rPr>
        <w:t>шестнадцатый</w:t>
      </w:r>
      <w:r>
        <w:t xml:space="preserve"> по счёту мониторинг, охватывающий период 17 – 23 июля 2026 года.</w:t>
      </w:r>
    </w:p>
    <w:p w14:paraId="52D384B3" w14:textId="33485E93" w:rsidR="0094018A" w:rsidRDefault="00BF7761" w:rsidP="009A47DD">
      <w:r>
        <w:br w:type="page"/>
      </w:r>
      <w:r>
        <w:rPr>
          <w:b/>
          <w:bCs/>
          <w:color w:val="1F3864"/>
          <w:sz w:val="30"/>
          <w:szCs w:val="30"/>
        </w:rPr>
        <w:lastRenderedPageBreak/>
        <w:t>I. Резюме</w:t>
      </w:r>
    </w:p>
    <w:p w14:paraId="1796AE0E" w14:textId="77777777" w:rsidR="0094018A" w:rsidRDefault="00BF7761">
      <w:pPr>
        <w:pStyle w:val="a4"/>
        <w:numPr>
          <w:ilvl w:val="0"/>
          <w:numId w:val="2"/>
        </w:numPr>
        <w:spacing w:after="90"/>
        <w:jc w:val="both"/>
      </w:pPr>
      <w:r>
        <w:rPr>
          <w:b/>
          <w:bCs/>
        </w:rPr>
        <w:t>Л</w:t>
      </w:r>
      <w:r>
        <w:rPr>
          <w:b/>
          <w:bCs/>
        </w:rPr>
        <w:t>идеры недели по нормированному индексу инцидентов в ЖКХ</w:t>
      </w:r>
      <w:r>
        <w:t xml:space="preserve"> — Костромская область (23,7) и Республика Карелия (21,6); по числу упоминаний — Свердловская область (</w:t>
      </w:r>
      <w:r>
        <w:t>752) и Москва (413).</w:t>
      </w:r>
    </w:p>
    <w:p w14:paraId="0AA01F90" w14:textId="77777777" w:rsidR="0094018A" w:rsidRDefault="00BF7761">
      <w:pPr>
        <w:pStyle w:val="a4"/>
        <w:numPr>
          <w:ilvl w:val="0"/>
          <w:numId w:val="2"/>
        </w:numPr>
        <w:spacing w:after="90"/>
        <w:jc w:val="both"/>
      </w:pPr>
      <w:r>
        <w:rPr>
          <w:b/>
          <w:bCs/>
        </w:rPr>
        <w:t>Доминанта повестки — связка «водоснабжение + ГВС»:</w:t>
      </w:r>
      <w:r>
        <w:t xml:space="preserve"> прорыв магистрального водовода с введением режима ЧС в двух сёлах Свердловской области и массовые отключения горячего водоснабжения на фоне летних опрессовок и ремонтов ТЭЦ.</w:t>
      </w:r>
    </w:p>
    <w:p w14:paraId="3BE78DF0" w14:textId="77777777" w:rsidR="0094018A" w:rsidRDefault="00BF7761">
      <w:pPr>
        <w:pStyle w:val="a4"/>
        <w:numPr>
          <w:ilvl w:val="0"/>
          <w:numId w:val="2"/>
        </w:numPr>
        <w:spacing w:after="90"/>
        <w:jc w:val="both"/>
      </w:pPr>
      <w:r>
        <w:rPr>
          <w:b/>
          <w:bCs/>
        </w:rPr>
        <w:t>Снижение м</w:t>
      </w:r>
      <w:r>
        <w:rPr>
          <w:b/>
          <w:bCs/>
        </w:rPr>
        <w:t>аксимума индекса почти вдвое при расширении географии:</w:t>
      </w:r>
      <w:r>
        <w:t xml:space="preserve"> 23,7 против 44,2 неделей ранее; рейтинг «уплощается» — в топ-20 вошли 10 новых регионов, преимущественно Северо-Запад и Центр.</w:t>
      </w:r>
    </w:p>
    <w:p w14:paraId="3D3CF3A0" w14:textId="77777777" w:rsidR="0094018A" w:rsidRDefault="00BF7761">
      <w:pPr>
        <w:pStyle w:val="a4"/>
        <w:numPr>
          <w:ilvl w:val="0"/>
          <w:numId w:val="2"/>
        </w:numPr>
        <w:spacing w:after="90"/>
        <w:jc w:val="both"/>
      </w:pPr>
      <w:r>
        <w:rPr>
          <w:b/>
          <w:bCs/>
        </w:rPr>
        <w:t>Режим ЧС на водопроводных сетях:</w:t>
      </w:r>
      <w:r>
        <w:t xml:space="preserve"> Патруши и Бородулино Сысертского района (</w:t>
      </w:r>
      <w:r>
        <w:t>46 МКД, 462 частных дома, около 1,5 тыс. жителей, школа, детсады, медучреждения); Арамиль — около 3 тыс. человек без ХВС.</w:t>
      </w:r>
    </w:p>
    <w:p w14:paraId="665B06E2" w14:textId="77777777" w:rsidR="0094018A" w:rsidRDefault="00BF7761">
      <w:pPr>
        <w:pStyle w:val="a4"/>
        <w:numPr>
          <w:ilvl w:val="0"/>
          <w:numId w:val="2"/>
        </w:numPr>
        <w:spacing w:after="90"/>
        <w:jc w:val="both"/>
      </w:pPr>
      <w:r>
        <w:rPr>
          <w:b/>
          <w:bCs/>
        </w:rPr>
        <w:t>Масштабные отключения ГВС при опрессовках и ремонтах:</w:t>
      </w:r>
      <w:r>
        <w:t xml:space="preserve"> Чебоксары — 142 дома, 18 детских садов, 8 школ, городская больница; Мурманск — д</w:t>
      </w:r>
      <w:r>
        <w:t>есятки домов без указания сроков; Екатеринбург — пять районов до 28 июля.</w:t>
      </w:r>
    </w:p>
    <w:p w14:paraId="4D23EA10" w14:textId="77777777" w:rsidR="0094018A" w:rsidRDefault="00BF7761">
      <w:pPr>
        <w:pStyle w:val="a4"/>
        <w:numPr>
          <w:ilvl w:val="0"/>
          <w:numId w:val="2"/>
        </w:numPr>
        <w:spacing w:after="90"/>
        <w:jc w:val="both"/>
      </w:pPr>
      <w:proofErr w:type="spellStart"/>
      <w:r>
        <w:rPr>
          <w:b/>
          <w:bCs/>
        </w:rPr>
        <w:t>Сверхдлительные</w:t>
      </w:r>
      <w:proofErr w:type="spellEnd"/>
      <w:r>
        <w:rPr>
          <w:b/>
          <w:bCs/>
        </w:rPr>
        <w:t xml:space="preserve"> отключения ГВС:</w:t>
      </w:r>
      <w:r>
        <w:t xml:space="preserve"> ЖК «Солнечный» в Троицке (более трёх месяцев при регулярном начислении платы), Онега (отключение с 30 июня со сдвигом сроков «до отопительного сезона»</w:t>
      </w:r>
      <w:r>
        <w:t>), Кострома (Никитская, 62б — «всё лето»).</w:t>
      </w:r>
    </w:p>
    <w:p w14:paraId="75D7391B" w14:textId="330458EB" w:rsidR="0094018A" w:rsidRDefault="00BF7761">
      <w:pPr>
        <w:pStyle w:val="a4"/>
        <w:numPr>
          <w:ilvl w:val="0"/>
          <w:numId w:val="2"/>
        </w:numPr>
        <w:spacing w:after="90"/>
        <w:jc w:val="both"/>
      </w:pPr>
      <w:r>
        <w:rPr>
          <w:b/>
          <w:bCs/>
        </w:rPr>
        <w:t>Резонансные «лифтовые» ЧП:</w:t>
      </w:r>
      <w:r>
        <w:t xml:space="preserve"> семья с полугодовалым ребёнком 40 минут в раскалённом до 40</w:t>
      </w:r>
      <w:r>
        <w:t>°C лифте (Москва, СВАО); почти месяц без лифтов в 25-этажном доме (Владивосток); вирусный сюжет с курьером и 23-м этажом после</w:t>
      </w:r>
      <w:r>
        <w:t xml:space="preserve"> блэкаута (Москва).</w:t>
      </w:r>
    </w:p>
    <w:p w14:paraId="5CB6C415" w14:textId="77777777" w:rsidR="0094018A" w:rsidRDefault="00BF7761">
      <w:pPr>
        <w:pStyle w:val="a4"/>
        <w:numPr>
          <w:ilvl w:val="0"/>
          <w:numId w:val="2"/>
        </w:numPr>
        <w:spacing w:after="90"/>
        <w:jc w:val="both"/>
      </w:pPr>
      <w:r>
        <w:rPr>
          <w:b/>
          <w:bCs/>
        </w:rPr>
        <w:t>«Мусорная» повестка:</w:t>
      </w:r>
      <w:r>
        <w:t xml:space="preserve"> мусор не вывозится с мая (Вуктыл), завалы на кладбище (Печора), нашествие крыс в центре города (Омск), замусоренные пляжи (Карелия, Кавголовское озеро).</w:t>
      </w:r>
    </w:p>
    <w:p w14:paraId="6A8D3C75" w14:textId="77777777" w:rsidR="0094018A" w:rsidRDefault="00BF7761">
      <w:pPr>
        <w:pStyle w:val="a4"/>
        <w:numPr>
          <w:ilvl w:val="0"/>
          <w:numId w:val="2"/>
        </w:numPr>
        <w:spacing w:after="90"/>
        <w:jc w:val="both"/>
      </w:pPr>
      <w:r>
        <w:rPr>
          <w:b/>
          <w:bCs/>
        </w:rPr>
        <w:t>Аварийное жильё:</w:t>
      </w:r>
      <w:r>
        <w:t xml:space="preserve"> двукратное обрушение потолка при трижды сорва</w:t>
      </w:r>
      <w:r>
        <w:t>нном судебном сроке расселения (Оренбург) и обрушение потолка в общежитии, признанном аварийным ещё в 2022 году (Новосибирск).</w:t>
      </w:r>
    </w:p>
    <w:p w14:paraId="475544BF" w14:textId="77777777" w:rsidR="0094018A" w:rsidRDefault="00BF7761">
      <w:pPr>
        <w:pStyle w:val="a4"/>
        <w:numPr>
          <w:ilvl w:val="0"/>
          <w:numId w:val="2"/>
        </w:numPr>
        <w:spacing w:after="90"/>
        <w:jc w:val="both"/>
      </w:pPr>
      <w:r>
        <w:rPr>
          <w:b/>
          <w:bCs/>
        </w:rPr>
        <w:t>Наибольшее число сообщений — по теме тарифов ЖКХ</w:t>
      </w:r>
      <w:r>
        <w:t>, наименьшее — по содержанию придомовых территорий; наиболее критичные — по водос</w:t>
      </w:r>
      <w:r>
        <w:t>набжению и водоотведению.</w:t>
      </w:r>
    </w:p>
    <w:p w14:paraId="2D3B30F9" w14:textId="77777777" w:rsidR="0094018A" w:rsidRDefault="00BF7761">
      <w:pPr>
        <w:pStyle w:val="1"/>
      </w:pPr>
      <w:r>
        <w:t>II. Рейтинг регионов по индексу инцидентов в сфере ЖКХ</w:t>
      </w:r>
    </w:p>
    <w:p w14:paraId="52D29546" w14:textId="77777777" w:rsidR="0094018A" w:rsidRDefault="00BF7761">
      <w:pPr>
        <w:spacing w:after="120"/>
        <w:ind w:firstLine="709"/>
        <w:jc w:val="both"/>
      </w:pPr>
      <w:r>
        <w:t>В таблице ниже — все 89 регионов Российской Федерации за неделю 17 – 23 июля 2026 года, ранжированные по нормированному индексу инцидентов ЖКХ.</w:t>
      </w:r>
    </w:p>
    <w:p w14:paraId="73B58FF1" w14:textId="77777777" w:rsidR="0094018A" w:rsidRDefault="00BF7761">
      <w:pPr>
        <w:spacing w:before="160" w:after="40"/>
        <w:jc w:val="right"/>
      </w:pPr>
      <w:r>
        <w:rPr>
          <w:i/>
          <w:iCs/>
          <w:sz w:val="26"/>
          <w:szCs w:val="26"/>
        </w:rPr>
        <w:t>Таблица 1</w:t>
      </w:r>
    </w:p>
    <w:p w14:paraId="176017E0" w14:textId="77777777" w:rsidR="0094018A" w:rsidRDefault="00BF7761">
      <w:pPr>
        <w:spacing w:after="20"/>
        <w:jc w:val="center"/>
      </w:pPr>
      <w:r>
        <w:rPr>
          <w:b/>
          <w:bCs/>
          <w:i/>
          <w:iCs/>
        </w:rPr>
        <w:lastRenderedPageBreak/>
        <w:t>Рейтинг регионов по индексу «региональной ЖКХ-напряжённости»</w:t>
      </w:r>
    </w:p>
    <w:p w14:paraId="5C80A1A6" w14:textId="77777777" w:rsidR="0094018A" w:rsidRDefault="00BF7761">
      <w:pPr>
        <w:spacing w:after="100"/>
        <w:jc w:val="center"/>
      </w:pPr>
      <w:r>
        <w:rPr>
          <w:b/>
          <w:bCs/>
          <w:i/>
          <w:iCs/>
        </w:rPr>
        <w:t>(по данным соцсетей)</w:t>
      </w:r>
    </w:p>
    <w:tbl>
      <w:tblPr>
        <w:tblW w:w="1053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2" w:space="0" w:color="A6A6A6"/>
          <w:insideV w:val="single" w:sz="2" w:space="0" w:color="A6A6A6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0"/>
        <w:gridCol w:w="5738"/>
        <w:gridCol w:w="2000"/>
        <w:gridCol w:w="2000"/>
      </w:tblGrid>
      <w:tr w:rsidR="0094018A" w14:paraId="3F964F9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00" w:type="dxa"/>
            <w:shd w:val="clear" w:color="auto" w:fill="DCE6F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DC63CC3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738" w:type="dxa"/>
            <w:shd w:val="clear" w:color="auto" w:fill="DCE6F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915EE6A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Регион</w:t>
            </w:r>
          </w:p>
        </w:tc>
        <w:tc>
          <w:tcPr>
            <w:tcW w:w="2000" w:type="dxa"/>
            <w:shd w:val="clear" w:color="auto" w:fill="DCE6F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9682FB9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Упоминаний</w:t>
            </w:r>
          </w:p>
        </w:tc>
        <w:tc>
          <w:tcPr>
            <w:tcW w:w="2000" w:type="dxa"/>
            <w:shd w:val="clear" w:color="auto" w:fill="DCE6F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CFBB687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Индекс</w:t>
            </w:r>
          </w:p>
        </w:tc>
      </w:tr>
      <w:tr w:rsidR="0094018A" w14:paraId="51613866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477C83F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249C672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Костромская область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34EC7AC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04EFD88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23,7</w:t>
            </w:r>
          </w:p>
        </w:tc>
      </w:tr>
      <w:tr w:rsidR="0094018A" w14:paraId="402F1529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9BD93C6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8DAC9EE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Республика Карелия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C816F61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C9A8D65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21,6</w:t>
            </w:r>
          </w:p>
        </w:tc>
      </w:tr>
      <w:tr w:rsidR="0094018A" w14:paraId="323F7C54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94BABF2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7104BE4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Мурманская область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73C2FA9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AFD4B54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21,4</w:t>
            </w:r>
          </w:p>
        </w:tc>
      </w:tr>
      <w:tr w:rsidR="0094018A" w14:paraId="59EA24F7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8917FCD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0E0BAC9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Республика Коми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86A664C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4E32AB4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19,4</w:t>
            </w:r>
          </w:p>
        </w:tc>
      </w:tr>
      <w:tr w:rsidR="0094018A" w14:paraId="4FA5D30D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698EEF3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413A43D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Свердловская область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0908855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752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3CB0C5A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19,2</w:t>
            </w:r>
          </w:p>
        </w:tc>
      </w:tr>
      <w:tr w:rsidR="0094018A" w14:paraId="2EFB1EC1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79E8B64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85643DD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Орловская область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076222A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F099DE4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17,5</w:t>
            </w:r>
          </w:p>
        </w:tc>
      </w:tr>
      <w:tr w:rsidR="0094018A" w14:paraId="4D4C7222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2D78D61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257B614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Архангельская область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9F0F037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158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B3C2460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17,0</w:t>
            </w:r>
          </w:p>
        </w:tc>
      </w:tr>
      <w:tr w:rsidR="0094018A" w14:paraId="74747A10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8C3548D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88F62AA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Марий Эл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FC8EB80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9FF5BE1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16,8</w:t>
            </w:r>
          </w:p>
        </w:tc>
      </w:tr>
      <w:tr w:rsidR="0094018A" w14:paraId="2E86F81C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37BA1E9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8FF4947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Тверская область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4AAF644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183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DB687DE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16,4</w:t>
            </w:r>
          </w:p>
        </w:tc>
      </w:tr>
      <w:tr w:rsidR="0094018A" w14:paraId="43ACEE62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AE92750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D95D313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Калужская область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7CF3D6B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156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4741095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15,8</w:t>
            </w:r>
          </w:p>
        </w:tc>
      </w:tr>
      <w:tr w:rsidR="0094018A" w14:paraId="527ED70F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C41FFAA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AFA0355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Вологодская область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45EC745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163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30F716B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15,7</w:t>
            </w:r>
          </w:p>
        </w:tc>
      </w:tr>
      <w:tr w:rsidR="0094018A" w14:paraId="0D3197D2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70D3556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0C40AC0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Новгородская область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BDD0771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97373E2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15,6</w:t>
            </w:r>
          </w:p>
        </w:tc>
      </w:tr>
      <w:tr w:rsidR="0094018A" w14:paraId="4AD43B21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29A0A49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A8978CC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ДНР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6EC019F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295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70736F5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15,1</w:t>
            </w:r>
          </w:p>
        </w:tc>
      </w:tr>
      <w:tr w:rsidR="0094018A" w14:paraId="0684CFA2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AED50EE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D46A28A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Ярославская область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9D64712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C716D8E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15,0</w:t>
            </w:r>
          </w:p>
        </w:tc>
      </w:tr>
      <w:tr w:rsidR="0094018A" w14:paraId="4B468E70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01E34AC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1D77484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ЯНАО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19DB11D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9A0721C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14,8</w:t>
            </w:r>
          </w:p>
        </w:tc>
      </w:tr>
      <w:tr w:rsidR="0094018A" w14:paraId="65CDE71E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CD33899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E2F4495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Ульяновская область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66703D5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158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90AFE62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14,5</w:t>
            </w:r>
          </w:p>
        </w:tc>
      </w:tr>
      <w:tr w:rsidR="0094018A" w14:paraId="4F449321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7284ADC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FCC8F0C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Чувашская Республика — Чувашия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59890E1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153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8FAF98D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14,1</w:t>
            </w:r>
          </w:p>
        </w:tc>
      </w:tr>
      <w:tr w:rsidR="0094018A" w14:paraId="1E769B67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4CD2B0A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DF8CE24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Камчатский край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D08F4B2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BA044A8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13,9</w:t>
            </w:r>
          </w:p>
        </w:tc>
      </w:tr>
      <w:tr w:rsidR="0094018A" w14:paraId="1D4EF4C0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7348500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4DF2EE3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Курганская область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11684CB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7F140C8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13,4</w:t>
            </w:r>
          </w:p>
        </w:tc>
      </w:tr>
      <w:tr w:rsidR="0094018A" w14:paraId="1BE47698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9103726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E209EFE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Томская область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4806F95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E4583F8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12,9</w:t>
            </w:r>
          </w:p>
        </w:tc>
      </w:tr>
      <w:tr w:rsidR="0094018A" w14:paraId="657C26A4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6A67339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A9F088E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Алтайский край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21807EE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253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EF4EEDC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12,9</w:t>
            </w:r>
          </w:p>
        </w:tc>
      </w:tr>
      <w:tr w:rsidR="0094018A" w14:paraId="5F1813E3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6E34EAC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94E084F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Саратовская область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1A180CA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270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BD680CD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12,2</w:t>
            </w:r>
          </w:p>
        </w:tc>
      </w:tr>
      <w:tr w:rsidR="0094018A" w14:paraId="01F27159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9BFC185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C6FE994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Красноярский край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C609993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316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0F068D4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12,0</w:t>
            </w:r>
          </w:p>
        </w:tc>
      </w:tr>
      <w:tr w:rsidR="0094018A" w14:paraId="08859517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CF31F20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5FDE685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Пермский край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8814945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267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2E4A473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11,5</w:t>
            </w:r>
          </w:p>
        </w:tc>
      </w:tr>
      <w:tr w:rsidR="0094018A" w14:paraId="539A67EA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7B54782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08509E3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Чукотский АО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AD92421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74BD797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11,3</w:t>
            </w:r>
          </w:p>
        </w:tc>
      </w:tr>
      <w:tr w:rsidR="0094018A" w14:paraId="6E5192F5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5914E5A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277C471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Белгородская область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7B7CC30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158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1211C91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11,3</w:t>
            </w:r>
          </w:p>
        </w:tc>
      </w:tr>
      <w:tr w:rsidR="0094018A" w14:paraId="6F2D7751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A7FA842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E66B688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Калининградская область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5754EFA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063C946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11,0</w:t>
            </w:r>
          </w:p>
        </w:tc>
      </w:tr>
      <w:tr w:rsidR="0094018A" w14:paraId="7183B64F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E47460D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F5742A7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Рязанская область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1A4EA04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EB28422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10,7</w:t>
            </w:r>
          </w:p>
        </w:tc>
      </w:tr>
      <w:tr w:rsidR="0094018A" w14:paraId="03DD5B5C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4F5EA1C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923264A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Кировская область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480B0DC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80DC8CE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10,6</w:t>
            </w:r>
          </w:p>
        </w:tc>
      </w:tr>
      <w:tr w:rsidR="0094018A" w14:paraId="1286F2D0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E0687B3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B90CF78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Челябинская область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D740895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318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77A1BBD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10,1</w:t>
            </w:r>
          </w:p>
        </w:tc>
      </w:tr>
      <w:tr w:rsidR="0094018A" w14:paraId="47AE796F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E1DBE2C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615890F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Ивановская область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337CD94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ED68B65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9,7</w:t>
            </w:r>
          </w:p>
        </w:tc>
      </w:tr>
      <w:tr w:rsidR="0094018A" w14:paraId="6FDCE087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B7565B4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1CB5DB8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Башкортостан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1D71F94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359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4E35266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9,5</w:t>
            </w:r>
          </w:p>
        </w:tc>
      </w:tr>
      <w:tr w:rsidR="0094018A" w14:paraId="2CE4A1BA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79E9435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9A85DCA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Ростовская область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B22F27C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366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6BD72AA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9,5</w:t>
            </w:r>
          </w:p>
        </w:tc>
      </w:tr>
      <w:tr w:rsidR="0094018A" w14:paraId="6AC09E73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A1D185D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93C7FAE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Владимирская область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0FAEC2A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542B258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9,2</w:t>
            </w:r>
          </w:p>
        </w:tc>
      </w:tr>
      <w:tr w:rsidR="0094018A" w14:paraId="61A7F34E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A8BA2BA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9EEAA90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Новосибирская область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4122CDB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225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84F9F88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8,7</w:t>
            </w:r>
          </w:p>
        </w:tc>
      </w:tr>
      <w:tr w:rsidR="0094018A" w14:paraId="2B8AE949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32DDB72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1484B4E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Тульская область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D7DAD3B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117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96B7C42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8,6</w:t>
            </w:r>
          </w:p>
        </w:tc>
      </w:tr>
      <w:tr w:rsidR="0094018A" w14:paraId="2482E392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B24725C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043E8ED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Удмуртия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84B73BD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1A3D083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8,5</w:t>
            </w:r>
          </w:p>
        </w:tc>
      </w:tr>
      <w:tr w:rsidR="0094018A" w14:paraId="2553479E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C61116F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2E6AE69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ХМАО-Югра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6BDB8E1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131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76A5532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8,2</w:t>
            </w:r>
          </w:p>
        </w:tc>
      </w:tr>
      <w:tr w:rsidR="0094018A" w14:paraId="2ED76DB0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6EF33D2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1A3B457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Северная Осетия — Алания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04A3829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A594C78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8,0</w:t>
            </w:r>
          </w:p>
        </w:tc>
      </w:tr>
      <w:tr w:rsidR="0094018A" w14:paraId="169C2B30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997C777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ECBE17E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Кемеровская область — Кузбасс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E9680A2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188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ED18306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7,9</w:t>
            </w:r>
          </w:p>
        </w:tc>
      </w:tr>
      <w:tr w:rsidR="0094018A" w14:paraId="16DED787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0319826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9A696C4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Ненецкий АО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6F29014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28E444C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7,9</w:t>
            </w:r>
          </w:p>
        </w:tc>
      </w:tr>
      <w:tr w:rsidR="0094018A" w14:paraId="264BECBC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DFF0731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BC3E8FF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Ленинградская область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5CE64C3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141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9FC7CC9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7,6</w:t>
            </w:r>
          </w:p>
        </w:tc>
      </w:tr>
      <w:tr w:rsidR="0094018A" w14:paraId="3E35DCCE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9C5A73D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EAD98D1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Республика Крым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4CC529C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132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D89E57D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7,5</w:t>
            </w:r>
          </w:p>
        </w:tc>
      </w:tr>
      <w:tr w:rsidR="0094018A" w14:paraId="12782919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3648FFF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3F4F637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Омская область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79667E2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123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01C2304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7,3</w:t>
            </w:r>
          </w:p>
        </w:tc>
      </w:tr>
      <w:tr w:rsidR="0094018A" w14:paraId="794001EF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6CD52FD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DF58283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Псковская область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E9CA3D2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A458D07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7,2</w:t>
            </w:r>
          </w:p>
        </w:tc>
      </w:tr>
      <w:tr w:rsidR="0094018A" w14:paraId="49B094B4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797171A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A5DFBDC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Оренбургская область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29428B3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117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8EA2594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6,9</w:t>
            </w:r>
          </w:p>
        </w:tc>
      </w:tr>
      <w:tr w:rsidR="0094018A" w14:paraId="1DB52129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64593A3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63D8A51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Сахалинская область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1EFFE73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F013E04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6,8</w:t>
            </w:r>
          </w:p>
        </w:tc>
      </w:tr>
      <w:tr w:rsidR="0094018A" w14:paraId="285923F3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8C5D61F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8B42DE3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Астраханская область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3515A5E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304C07C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6,7</w:t>
            </w:r>
          </w:p>
        </w:tc>
      </w:tr>
      <w:tr w:rsidR="0094018A" w14:paraId="5B9952B5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EC4DF04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1AC9011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Татарстан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41FC081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231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128F705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6,3</w:t>
            </w:r>
          </w:p>
        </w:tc>
      </w:tr>
      <w:tr w:rsidR="0094018A" w14:paraId="1C47E8F9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406C611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2E94BA0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Нижегородская область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B06FD9C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177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63C2443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6,2</w:t>
            </w:r>
          </w:p>
        </w:tc>
      </w:tr>
      <w:tr w:rsidR="0094018A" w14:paraId="5A6B7195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DC148A4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B0C6730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Мордовия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5DF6B57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725A658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6,2</w:t>
            </w:r>
          </w:p>
        </w:tc>
      </w:tr>
      <w:tr w:rsidR="0094018A" w14:paraId="6E542B88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6F14562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0FF9BCA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Самарская область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9087064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173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3CCAEA1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6,0</w:t>
            </w:r>
          </w:p>
        </w:tc>
      </w:tr>
      <w:tr w:rsidR="0094018A" w14:paraId="6EEA4929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E16E077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EAE09FA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Санкт-Петербург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5C18002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307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B588B71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5,9</w:t>
            </w:r>
          </w:p>
        </w:tc>
      </w:tr>
      <w:tr w:rsidR="0094018A" w14:paraId="2C1AB4B2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D05A54E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CA35B1B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Республика Алтай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1EAF65F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DFA7301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5,7</w:t>
            </w:r>
          </w:p>
        </w:tc>
      </w:tr>
      <w:tr w:rsidR="0094018A" w14:paraId="1B20E221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792E782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9C82DB4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Магаданская область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F8E5D89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3A71015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5,7</w:t>
            </w:r>
          </w:p>
        </w:tc>
      </w:tr>
      <w:tr w:rsidR="0094018A" w14:paraId="7A1F3ACD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78FC010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0C808DE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Севастополь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5090B6F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708728C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5,6</w:t>
            </w:r>
          </w:p>
        </w:tc>
      </w:tr>
      <w:tr w:rsidR="0094018A" w14:paraId="40D17DFE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B1FB16D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9E66C41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Волгоградская область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7D3C24C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127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1D1986D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5,6</w:t>
            </w:r>
          </w:p>
        </w:tc>
      </w:tr>
      <w:tr w:rsidR="0094018A" w14:paraId="058BA289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FDB3E6F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8F6F4E6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Пензенская область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51E0DD3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D050B34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5,6</w:t>
            </w:r>
          </w:p>
        </w:tc>
      </w:tr>
      <w:tr w:rsidR="0094018A" w14:paraId="4995AE9F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8E710AC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3778B73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Липецкая область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C2D8303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907C176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5,5</w:t>
            </w:r>
          </w:p>
        </w:tc>
      </w:tr>
      <w:tr w:rsidR="0094018A" w14:paraId="20266371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E58F30A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57081FB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Московская область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8372844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411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7108762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5,2</w:t>
            </w:r>
          </w:p>
        </w:tc>
      </w:tr>
      <w:tr w:rsidR="0094018A" w14:paraId="04EBDAB3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BC1994C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D23021A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Приморский край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3148546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549A280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5,1</w:t>
            </w:r>
          </w:p>
        </w:tc>
      </w:tr>
      <w:tr w:rsidR="0094018A" w14:paraId="3B5D7AD5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731C277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AFE4D55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Краснодарский край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8E9AA9F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266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743493E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5,0</w:t>
            </w:r>
          </w:p>
        </w:tc>
      </w:tr>
      <w:tr w:rsidR="0094018A" w14:paraId="3597BF34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C3E16C6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lastRenderedPageBreak/>
              <w:t>63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4FC51CB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Запорожская область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EDAA480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4E58E7A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4,7</w:t>
            </w:r>
          </w:p>
        </w:tc>
      </w:tr>
      <w:tr w:rsidR="0094018A" w14:paraId="107A202C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98F026A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E5C4BCA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Амурская область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5D44F76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CF93BDB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4,7</w:t>
            </w:r>
          </w:p>
        </w:tc>
      </w:tr>
      <w:tr w:rsidR="0094018A" w14:paraId="67DF6D3A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830E2C5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6786E8A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ЛНР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5358F35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2C3AD62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4,7</w:t>
            </w:r>
          </w:p>
        </w:tc>
      </w:tr>
      <w:tr w:rsidR="0094018A" w14:paraId="6883623A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16E481B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ED0D4D9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Курская область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C828D02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76854A1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4,7</w:t>
            </w:r>
          </w:p>
        </w:tc>
      </w:tr>
      <w:tr w:rsidR="0094018A" w14:paraId="532996DB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35C3EB0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4DDA3D4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Еврейская АО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5E2D734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A66C1E6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4,4</w:t>
            </w:r>
          </w:p>
        </w:tc>
      </w:tr>
      <w:tr w:rsidR="0094018A" w14:paraId="1052214A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D8D2499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AC20801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Тамбовская область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0B9E31B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64A6D5C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4,3</w:t>
            </w:r>
          </w:p>
        </w:tc>
      </w:tr>
      <w:tr w:rsidR="0094018A" w14:paraId="067ADCB8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9D3D692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EDB6BD8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Ингушетия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2C4F7EA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967998F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4,2</w:t>
            </w:r>
          </w:p>
        </w:tc>
      </w:tr>
      <w:tr w:rsidR="0094018A" w14:paraId="2A24711C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272232F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FBC9F95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Воронежская область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2430B57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116FE3E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4,1</w:t>
            </w:r>
          </w:p>
        </w:tc>
      </w:tr>
      <w:tr w:rsidR="0094018A" w14:paraId="7B583EAE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313F7D1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016F30E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Хакасия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B7729AA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58646D6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3,9</w:t>
            </w:r>
          </w:p>
        </w:tc>
      </w:tr>
      <w:tr w:rsidR="0094018A" w14:paraId="241AE3BE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369893C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2C26531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Тюменская область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6B0CA96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137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758C8C3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3,9</w:t>
            </w:r>
          </w:p>
        </w:tc>
      </w:tr>
      <w:tr w:rsidR="0094018A" w14:paraId="7CFEA030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69FB017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7332172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Калмыкия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F96EA01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B9C0F2B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3,7</w:t>
            </w:r>
          </w:p>
        </w:tc>
      </w:tr>
      <w:tr w:rsidR="0094018A" w14:paraId="5881BA31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F543AC9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D6019D7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Иркутская область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ACC51BB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B6839E4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3,7</w:t>
            </w:r>
          </w:p>
        </w:tc>
      </w:tr>
      <w:tr w:rsidR="0094018A" w14:paraId="29D72088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3D0C5E4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B44785E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Забайкальский край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CCAA55D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53693F6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3,6</w:t>
            </w:r>
          </w:p>
        </w:tc>
      </w:tr>
      <w:tr w:rsidR="0094018A" w14:paraId="551CD21E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D07C4EB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E1A3818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Москва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EE6F0EB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413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CB55F7A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3,4</w:t>
            </w:r>
          </w:p>
        </w:tc>
      </w:tr>
      <w:tr w:rsidR="0094018A" w14:paraId="13569F33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DB59A0C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AE38D55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Бурятия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6B1E0F4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10FB9C5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2,7</w:t>
            </w:r>
          </w:p>
        </w:tc>
      </w:tr>
      <w:tr w:rsidR="0094018A" w14:paraId="47FBC5B4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D2618D4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9936AC9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Адыгея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7747EE7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B35549B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2,6</w:t>
            </w:r>
          </w:p>
        </w:tc>
      </w:tr>
      <w:tr w:rsidR="0094018A" w14:paraId="4E5776AB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0DC6CEC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34B6E1B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Ставропольский край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FCBC984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7FEA047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2,4</w:t>
            </w:r>
          </w:p>
        </w:tc>
      </w:tr>
      <w:tr w:rsidR="0094018A" w14:paraId="729FF4A1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C7064C7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ED6D3EC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Херсонская область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28CF654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4D2B615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2,4</w:t>
            </w:r>
          </w:p>
        </w:tc>
      </w:tr>
      <w:tr w:rsidR="0094018A" w14:paraId="60A9A72E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D78BCBF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BEDD9C2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Смоленская область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EC7B063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DC66F54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2,4</w:t>
            </w:r>
          </w:p>
        </w:tc>
      </w:tr>
      <w:tr w:rsidR="0094018A" w14:paraId="12A45F6F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77F7C5B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0D29770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Саха (Якутия)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A085823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D2A1640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2,3</w:t>
            </w:r>
          </w:p>
        </w:tc>
      </w:tr>
      <w:tr w:rsidR="0094018A" w14:paraId="1E5111DB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6EDD20E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CA04DC9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Хабаровский край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CD4E4AC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E556D5B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2,1</w:t>
            </w:r>
          </w:p>
        </w:tc>
      </w:tr>
      <w:tr w:rsidR="0094018A" w14:paraId="7D4405FC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726B136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269365E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Кабардино-Балкария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9576E24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A294B8B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1,8</w:t>
            </w:r>
          </w:p>
        </w:tc>
      </w:tr>
      <w:tr w:rsidR="0094018A" w14:paraId="6CB6220B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5A6835E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00A7980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Брянская область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CE400DC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201DE34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1,7</w:t>
            </w:r>
          </w:p>
        </w:tc>
      </w:tr>
      <w:tr w:rsidR="0094018A" w14:paraId="197EDE22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244DFD5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74BAE25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Тыва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D648B05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53626E4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1,6</w:t>
            </w:r>
          </w:p>
        </w:tc>
      </w:tr>
      <w:tr w:rsidR="0094018A" w14:paraId="7AD28DFF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31C8802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89A7D68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Дагестан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9C9DFF8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0A1D0C3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0,8</w:t>
            </w:r>
          </w:p>
        </w:tc>
      </w:tr>
      <w:tr w:rsidR="0094018A" w14:paraId="68B7405B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A9E6293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93893D2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Чечня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A8BA0D9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9A6A28F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0,4</w:t>
            </w:r>
          </w:p>
        </w:tc>
      </w:tr>
      <w:tr w:rsidR="0094018A" w14:paraId="6FFD36D6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92CDF4A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57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97EF9DE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Карачаево-Черкесия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7448747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B066929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0,2</w:t>
            </w:r>
          </w:p>
        </w:tc>
      </w:tr>
    </w:tbl>
    <w:p w14:paraId="602DB424" w14:textId="77777777" w:rsidR="0094018A" w:rsidRDefault="00BF7761">
      <w:pPr>
        <w:spacing w:before="140" w:after="120"/>
        <w:ind w:firstLine="709"/>
        <w:jc w:val="both"/>
      </w:pPr>
      <w:r>
        <w:rPr>
          <w:i/>
          <w:iCs/>
          <w:sz w:val="26"/>
          <w:szCs w:val="26"/>
        </w:rPr>
        <w:t>Индекс «региональной ЖКХ-напряжённости» — условный нормированный показатель: активность по теме на 100 тыс. человек населения с учётом интернет-аудитории региона. Источник данных: социальные сети.</w:t>
      </w:r>
    </w:p>
    <w:p w14:paraId="5464A16B" w14:textId="77777777" w:rsidR="0094018A" w:rsidRPr="009A47DD" w:rsidRDefault="00BF7761">
      <w:pPr>
        <w:pStyle w:val="2"/>
        <w:rPr>
          <w:sz w:val="28"/>
          <w:szCs w:val="28"/>
        </w:rPr>
      </w:pPr>
      <w:r w:rsidRPr="009A47DD">
        <w:rPr>
          <w:sz w:val="28"/>
          <w:szCs w:val="28"/>
        </w:rPr>
        <w:lastRenderedPageBreak/>
        <w:t xml:space="preserve">Динамика топ-20 в сопоставлении с предыдущей неделей (10 – </w:t>
      </w:r>
      <w:r w:rsidRPr="009A47DD">
        <w:rPr>
          <w:sz w:val="28"/>
          <w:szCs w:val="28"/>
        </w:rPr>
        <w:t>16 июля)</w:t>
      </w:r>
    </w:p>
    <w:p w14:paraId="339165A1" w14:textId="77777777" w:rsidR="0094018A" w:rsidRDefault="00BF7761">
      <w:pPr>
        <w:spacing w:after="120"/>
        <w:ind w:firstLine="709"/>
        <w:jc w:val="both"/>
      </w:pPr>
      <w:r>
        <w:t xml:space="preserve">Ниже — топ-20 текущей недели в сопоставлении с рейтингом за 10 – 16 июля. </w:t>
      </w:r>
      <w:r>
        <w:rPr>
          <w:i/>
          <w:iCs/>
        </w:rPr>
        <w:t>Маркировка динамики: ↑↑ — резкий рост индекса, ↑ — рост, → — стабильность, ↓ — снижение, «новый в топе» — регион не входил в топ-20 предыдущей недели.</w:t>
      </w:r>
    </w:p>
    <w:tbl>
      <w:tblPr>
        <w:tblW w:w="1053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2" w:space="0" w:color="A6A6A6"/>
          <w:insideV w:val="single" w:sz="2" w:space="0" w:color="A6A6A6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3400"/>
        <w:gridCol w:w="1400"/>
        <w:gridCol w:w="2400"/>
        <w:gridCol w:w="2638"/>
      </w:tblGrid>
      <w:tr w:rsidR="0094018A" w14:paraId="0FBE8D3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0" w:type="dxa"/>
            <w:shd w:val="clear" w:color="auto" w:fill="DCE6F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BF4B092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400" w:type="dxa"/>
            <w:shd w:val="clear" w:color="auto" w:fill="DCE6F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526BE23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Регион</w:t>
            </w:r>
          </w:p>
        </w:tc>
        <w:tc>
          <w:tcPr>
            <w:tcW w:w="1400" w:type="dxa"/>
            <w:shd w:val="clear" w:color="auto" w:fill="DCE6F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A590A2C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Индекс</w:t>
            </w:r>
          </w:p>
        </w:tc>
        <w:tc>
          <w:tcPr>
            <w:tcW w:w="2400" w:type="dxa"/>
            <w:shd w:val="clear" w:color="auto" w:fill="DCE6F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4E82270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Пред. период</w:t>
            </w:r>
          </w:p>
        </w:tc>
        <w:tc>
          <w:tcPr>
            <w:tcW w:w="2638" w:type="dxa"/>
            <w:shd w:val="clear" w:color="auto" w:fill="DCE6F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87DDE1A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Динамика</w:t>
            </w:r>
          </w:p>
        </w:tc>
      </w:tr>
      <w:tr w:rsidR="0094018A" w14:paraId="74D74EB2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C3C8E43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A2A6FEA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Костромская область</w:t>
            </w:r>
          </w:p>
        </w:tc>
        <w:tc>
          <w:tcPr>
            <w:tcW w:w="1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9143A1A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23,7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805C5F9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6,8 (топ-33)</w:t>
            </w:r>
          </w:p>
        </w:tc>
        <w:tc>
          <w:tcPr>
            <w:tcW w:w="26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088A2B8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Резкий рост ↑↑</w:t>
            </w:r>
          </w:p>
        </w:tc>
      </w:tr>
      <w:tr w:rsidR="0094018A" w14:paraId="61F043AA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2F30B6A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10981A7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Республика Карелия</w:t>
            </w:r>
          </w:p>
        </w:tc>
        <w:tc>
          <w:tcPr>
            <w:tcW w:w="1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4BFBA97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21,6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A65F1F1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44,2 (топ-1)</w:t>
            </w:r>
          </w:p>
        </w:tc>
        <w:tc>
          <w:tcPr>
            <w:tcW w:w="26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3FFA881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Снижение ↓↓</w:t>
            </w:r>
          </w:p>
        </w:tc>
      </w:tr>
      <w:tr w:rsidR="0094018A" w14:paraId="5F8AE46F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960B2B0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DB3F349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Мурманская область</w:t>
            </w:r>
          </w:p>
        </w:tc>
        <w:tc>
          <w:tcPr>
            <w:tcW w:w="1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B892032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21,4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6A4EE90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11,9 (топ-10)</w:t>
            </w:r>
          </w:p>
        </w:tc>
        <w:tc>
          <w:tcPr>
            <w:tcW w:w="26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060E055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Рост ↑↑</w:t>
            </w:r>
          </w:p>
        </w:tc>
      </w:tr>
      <w:tr w:rsidR="0094018A" w14:paraId="6D6A4306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E6A6212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2412E06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Республика Коми</w:t>
            </w:r>
          </w:p>
        </w:tc>
        <w:tc>
          <w:tcPr>
            <w:tcW w:w="1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98F5BCC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19,4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BC15CC2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10,5 (топ-18)</w:t>
            </w:r>
          </w:p>
        </w:tc>
        <w:tc>
          <w:tcPr>
            <w:tcW w:w="26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4103912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Рост ↑↑</w:t>
            </w:r>
          </w:p>
        </w:tc>
      </w:tr>
      <w:tr w:rsidR="0094018A" w14:paraId="077FBE1F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09A3511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6F298A1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Свердловская область</w:t>
            </w:r>
          </w:p>
        </w:tc>
        <w:tc>
          <w:tcPr>
            <w:tcW w:w="1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3D62EF5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19,2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AD43802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7,0 (топ-31)</w:t>
            </w:r>
          </w:p>
        </w:tc>
        <w:tc>
          <w:tcPr>
            <w:tcW w:w="26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A7577BE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Резкий рост ↑↑</w:t>
            </w:r>
          </w:p>
        </w:tc>
      </w:tr>
      <w:tr w:rsidR="0094018A" w14:paraId="313C8319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AAD55BF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6BF59D9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Орловская область</w:t>
            </w:r>
          </w:p>
        </w:tc>
        <w:tc>
          <w:tcPr>
            <w:tcW w:w="1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5E6D564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17,5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3952509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5,9 (топ-42)</w:t>
            </w:r>
          </w:p>
        </w:tc>
        <w:tc>
          <w:tcPr>
            <w:tcW w:w="26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BBA9D97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Новый в топе</w:t>
            </w:r>
          </w:p>
        </w:tc>
      </w:tr>
      <w:tr w:rsidR="0094018A" w14:paraId="02233D7E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97E165E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52D0E81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Архангельская область</w:t>
            </w:r>
          </w:p>
        </w:tc>
        <w:tc>
          <w:tcPr>
            <w:tcW w:w="1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C925C87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17,0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5F49602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8,3 (топ-25)</w:t>
            </w:r>
          </w:p>
        </w:tc>
        <w:tc>
          <w:tcPr>
            <w:tcW w:w="26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32BCB4E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Новый в топе</w:t>
            </w:r>
          </w:p>
        </w:tc>
      </w:tr>
      <w:tr w:rsidR="0094018A" w14:paraId="60F9D3DE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CFAA932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739B343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Марий Эл</w:t>
            </w:r>
          </w:p>
        </w:tc>
        <w:tc>
          <w:tcPr>
            <w:tcW w:w="1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B9F08D9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16,8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F23622B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4,8 (топ-52)</w:t>
            </w:r>
          </w:p>
        </w:tc>
        <w:tc>
          <w:tcPr>
            <w:tcW w:w="26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B79F6B2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Новый в топе</w:t>
            </w:r>
          </w:p>
        </w:tc>
      </w:tr>
      <w:tr w:rsidR="0094018A" w14:paraId="783B967F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B41D73E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7EB5F6E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Тверская область</w:t>
            </w:r>
          </w:p>
        </w:tc>
        <w:tc>
          <w:tcPr>
            <w:tcW w:w="1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BB8ED2D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16,4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06FDEF9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16,1 (топ-2)</w:t>
            </w:r>
          </w:p>
        </w:tc>
        <w:tc>
          <w:tcPr>
            <w:tcW w:w="26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EC9A13D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Стабильно →</w:t>
            </w:r>
          </w:p>
        </w:tc>
      </w:tr>
      <w:tr w:rsidR="0094018A" w14:paraId="69B12F5A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1097CAD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400BA1D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Калужская область</w:t>
            </w:r>
          </w:p>
        </w:tc>
        <w:tc>
          <w:tcPr>
            <w:tcW w:w="1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AF0A608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15,8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D1E3CEC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6,0 (топ-40)</w:t>
            </w:r>
          </w:p>
        </w:tc>
        <w:tc>
          <w:tcPr>
            <w:tcW w:w="26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C141688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Новый в топе</w:t>
            </w:r>
          </w:p>
        </w:tc>
      </w:tr>
      <w:tr w:rsidR="0094018A" w14:paraId="77ACBB28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D7288A1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DF068C6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Вологодская область</w:t>
            </w:r>
          </w:p>
        </w:tc>
        <w:tc>
          <w:tcPr>
            <w:tcW w:w="1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AF03711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15,7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C7D576C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6,2 (топ-36)</w:t>
            </w:r>
          </w:p>
        </w:tc>
        <w:tc>
          <w:tcPr>
            <w:tcW w:w="26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F8FB8AD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Новый в топе</w:t>
            </w:r>
          </w:p>
        </w:tc>
      </w:tr>
      <w:tr w:rsidR="0094018A" w14:paraId="4FE1DC67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894E68B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35D2376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Новгородская область</w:t>
            </w:r>
          </w:p>
        </w:tc>
        <w:tc>
          <w:tcPr>
            <w:tcW w:w="1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7262BD9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15,6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E6D16B3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10,7 (топ-15)</w:t>
            </w:r>
          </w:p>
        </w:tc>
        <w:tc>
          <w:tcPr>
            <w:tcW w:w="26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A0C95F5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Рост ↑</w:t>
            </w:r>
          </w:p>
        </w:tc>
      </w:tr>
      <w:tr w:rsidR="0094018A" w14:paraId="3D0580FA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6D133C3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2BB793C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ДНР</w:t>
            </w:r>
          </w:p>
        </w:tc>
        <w:tc>
          <w:tcPr>
            <w:tcW w:w="1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D26D1E2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15,1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54E91D5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10,5 (топ-17)</w:t>
            </w:r>
          </w:p>
        </w:tc>
        <w:tc>
          <w:tcPr>
            <w:tcW w:w="26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23D8433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Рост ↑</w:t>
            </w:r>
          </w:p>
        </w:tc>
      </w:tr>
      <w:tr w:rsidR="0094018A" w14:paraId="20FEE140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731D8C1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E552719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Ярославская область</w:t>
            </w:r>
          </w:p>
        </w:tc>
        <w:tc>
          <w:tcPr>
            <w:tcW w:w="1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3C9D2C2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15,0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0A72CE1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9,9 (топ-21)</w:t>
            </w:r>
          </w:p>
        </w:tc>
        <w:tc>
          <w:tcPr>
            <w:tcW w:w="26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8716365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Новый в топе</w:t>
            </w:r>
          </w:p>
        </w:tc>
      </w:tr>
      <w:tr w:rsidR="0094018A" w14:paraId="4EBBC149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D142522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8E1797C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ЯНАО</w:t>
            </w:r>
          </w:p>
        </w:tc>
        <w:tc>
          <w:tcPr>
            <w:tcW w:w="1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CFE4A1C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14,8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26DF9A1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5,1 (топ-51)</w:t>
            </w:r>
          </w:p>
        </w:tc>
        <w:tc>
          <w:tcPr>
            <w:tcW w:w="26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00E46B7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Новый в топе</w:t>
            </w:r>
          </w:p>
        </w:tc>
      </w:tr>
      <w:tr w:rsidR="0094018A" w14:paraId="64EF3B1F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3F2E018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78BB2A3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Ульяновская область</w:t>
            </w:r>
          </w:p>
        </w:tc>
        <w:tc>
          <w:tcPr>
            <w:tcW w:w="1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55100B6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14,5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F953CBB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15,5 (топ-3)</w:t>
            </w:r>
          </w:p>
        </w:tc>
        <w:tc>
          <w:tcPr>
            <w:tcW w:w="26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B479A17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Снижение ↓</w:t>
            </w:r>
          </w:p>
        </w:tc>
      </w:tr>
      <w:tr w:rsidR="0094018A" w14:paraId="49A65EB0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8BBFB23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E9E569D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Чувашская Республика</w:t>
            </w:r>
          </w:p>
        </w:tc>
        <w:tc>
          <w:tcPr>
            <w:tcW w:w="1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B6DAA43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14,1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929B577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6,8 (топ-32)</w:t>
            </w:r>
          </w:p>
        </w:tc>
        <w:tc>
          <w:tcPr>
            <w:tcW w:w="26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0236A00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Новый в топе</w:t>
            </w:r>
          </w:p>
        </w:tc>
      </w:tr>
      <w:tr w:rsidR="0094018A" w14:paraId="57784D1D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E8B53DE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21D1B88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Камчатский край</w:t>
            </w:r>
          </w:p>
        </w:tc>
        <w:tc>
          <w:tcPr>
            <w:tcW w:w="1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1B5E682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13,9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A58C23F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13,5 (топ-6)</w:t>
            </w:r>
          </w:p>
        </w:tc>
        <w:tc>
          <w:tcPr>
            <w:tcW w:w="26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A20CD7E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Стабильно →</w:t>
            </w:r>
          </w:p>
        </w:tc>
      </w:tr>
      <w:tr w:rsidR="0094018A" w14:paraId="09751DCB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D333291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027C721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Курганская область</w:t>
            </w:r>
          </w:p>
        </w:tc>
        <w:tc>
          <w:tcPr>
            <w:tcW w:w="1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10F30C1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13,4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ECE2803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11,3 (топ-12)</w:t>
            </w:r>
          </w:p>
        </w:tc>
        <w:tc>
          <w:tcPr>
            <w:tcW w:w="26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5E1FB5E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Рост ↑</w:t>
            </w:r>
          </w:p>
        </w:tc>
      </w:tr>
      <w:tr w:rsidR="0094018A" w14:paraId="48E1ECAF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D04A3A6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6070C44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Томская область</w:t>
            </w:r>
          </w:p>
        </w:tc>
        <w:tc>
          <w:tcPr>
            <w:tcW w:w="1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76E7B60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12,9</w:t>
            </w:r>
          </w:p>
        </w:tc>
        <w:tc>
          <w:tcPr>
            <w:tcW w:w="24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47FD038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6,2 (топ-38)</w:t>
            </w:r>
          </w:p>
        </w:tc>
        <w:tc>
          <w:tcPr>
            <w:tcW w:w="2638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663AC9D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Новый в топе</w:t>
            </w:r>
          </w:p>
        </w:tc>
      </w:tr>
    </w:tbl>
    <w:p w14:paraId="1E41D3C3" w14:textId="77777777" w:rsidR="0094018A" w:rsidRPr="009A47DD" w:rsidRDefault="00BF7761">
      <w:pPr>
        <w:pStyle w:val="2"/>
        <w:rPr>
          <w:u w:val="single"/>
        </w:rPr>
      </w:pPr>
      <w:r w:rsidRPr="009A47DD">
        <w:rPr>
          <w:u w:val="single"/>
        </w:rPr>
        <w:t>Ключевые акценты</w:t>
      </w:r>
    </w:p>
    <w:p w14:paraId="5E659FAD" w14:textId="6CB703B9" w:rsidR="0094018A" w:rsidRDefault="00BF7761">
      <w:pPr>
        <w:pStyle w:val="a4"/>
        <w:numPr>
          <w:ilvl w:val="0"/>
          <w:numId w:val="2"/>
        </w:numPr>
        <w:spacing w:after="90"/>
        <w:jc w:val="both"/>
      </w:pPr>
      <w:r>
        <w:rPr>
          <w:b/>
          <w:bCs/>
        </w:rPr>
        <w:t xml:space="preserve">Костромская область — первое место </w:t>
      </w:r>
      <w:r w:rsidR="009A47DD">
        <w:rPr>
          <w:b/>
          <w:bCs/>
        </w:rPr>
        <w:t>(</w:t>
      </w:r>
      <w:r>
        <w:rPr>
          <w:b/>
          <w:bCs/>
        </w:rPr>
        <w:t>скач</w:t>
      </w:r>
      <w:r w:rsidR="009A47DD">
        <w:rPr>
          <w:b/>
          <w:bCs/>
        </w:rPr>
        <w:t>о</w:t>
      </w:r>
      <w:r>
        <w:rPr>
          <w:b/>
          <w:bCs/>
        </w:rPr>
        <w:t>к</w:t>
      </w:r>
      <w:r>
        <w:rPr>
          <w:b/>
          <w:bCs/>
        </w:rPr>
        <w:t xml:space="preserve"> индекса с 6,8 до 23,7</w:t>
      </w:r>
      <w:r w:rsidR="009A47DD">
        <w:rPr>
          <w:b/>
          <w:bCs/>
        </w:rPr>
        <w:t>)</w:t>
      </w:r>
      <w:r>
        <w:rPr>
          <w:b/>
          <w:bCs/>
        </w:rPr>
        <w:t>:</w:t>
      </w:r>
      <w:r>
        <w:t xml:space="preserve"> отсутствие водоснабжения в деревне </w:t>
      </w:r>
      <w:proofErr w:type="spellStart"/>
      <w:r>
        <w:t>Каримово</w:t>
      </w:r>
      <w:proofErr w:type="spellEnd"/>
      <w:r>
        <w:t xml:space="preserve"> из-за сгоревшего насоса на бесхозяйной скважине, отказ районной администрации организовать подвоз воды и предложение жителям менять насос за свой счёт; </w:t>
      </w:r>
      <w:r w:rsidR="009A47DD">
        <w:t xml:space="preserve">сюда </w:t>
      </w:r>
      <w:r>
        <w:t>наложились затяжные отключения ГВС в Костроме (Давыдовский-</w:t>
      </w:r>
      <w:r>
        <w:t>3, Никитская, 62б).</w:t>
      </w:r>
    </w:p>
    <w:p w14:paraId="7BABA6C1" w14:textId="77777777" w:rsidR="0094018A" w:rsidRDefault="00BF7761">
      <w:pPr>
        <w:pStyle w:val="a4"/>
        <w:numPr>
          <w:ilvl w:val="0"/>
          <w:numId w:val="2"/>
        </w:numPr>
        <w:spacing w:after="90"/>
        <w:jc w:val="both"/>
      </w:pPr>
      <w:r>
        <w:rPr>
          <w:b/>
          <w:bCs/>
        </w:rPr>
        <w:t>Республика Карелия — второе место при снижении индекса вдвое (21,6 против 44,2):</w:t>
      </w:r>
      <w:r>
        <w:t xml:space="preserve"> повестка сместилась с отключений ГВС на канализационные прорывы в </w:t>
      </w:r>
      <w:proofErr w:type="spellStart"/>
      <w:r>
        <w:t>Сулажгоре</w:t>
      </w:r>
      <w:proofErr w:type="spellEnd"/>
      <w:r>
        <w:t xml:space="preserve"> (</w:t>
      </w:r>
      <w:r w:rsidRPr="009A47DD">
        <w:rPr>
          <w:i/>
          <w:iCs/>
        </w:rPr>
        <w:t>проблема повторяется каждые два месяца</w:t>
      </w:r>
      <w:r>
        <w:t>) и «мусорную» тему на побережьях, где уборкой занимаются дети-волонтёры.</w:t>
      </w:r>
    </w:p>
    <w:p w14:paraId="0329446F" w14:textId="77777777" w:rsidR="0094018A" w:rsidRDefault="00BF7761">
      <w:pPr>
        <w:pStyle w:val="a4"/>
        <w:numPr>
          <w:ilvl w:val="0"/>
          <w:numId w:val="2"/>
        </w:numPr>
        <w:spacing w:after="90"/>
        <w:jc w:val="both"/>
      </w:pPr>
      <w:r>
        <w:rPr>
          <w:b/>
          <w:bCs/>
        </w:rPr>
        <w:lastRenderedPageBreak/>
        <w:t>Мурманская область (21,4) и Республика Коми (19,4) — рост в верхню</w:t>
      </w:r>
      <w:r>
        <w:rPr>
          <w:b/>
          <w:bCs/>
        </w:rPr>
        <w:t>ю часть рейтинга:</w:t>
      </w:r>
      <w:r>
        <w:t xml:space="preserve"> в Мурманске отключение ГВС в десятках домов без объявления сроков восстановления; в Коми — системный сбой вывоза ТКО (Вуктыл, Печора, Ухта).</w:t>
      </w:r>
    </w:p>
    <w:p w14:paraId="613315C9" w14:textId="77777777" w:rsidR="0094018A" w:rsidRDefault="00BF7761">
      <w:pPr>
        <w:pStyle w:val="a4"/>
        <w:numPr>
          <w:ilvl w:val="0"/>
          <w:numId w:val="2"/>
        </w:numPr>
        <w:spacing w:after="90"/>
        <w:jc w:val="both"/>
      </w:pPr>
      <w:r>
        <w:rPr>
          <w:b/>
          <w:bCs/>
        </w:rPr>
        <w:t>Свердловская область — абсолютный лидер по упоминаниям (752):</w:t>
      </w:r>
      <w:r>
        <w:t xml:space="preserve"> режим ЧС в Патрушах и Бородулино, а</w:t>
      </w:r>
      <w:r>
        <w:t>вария в Арамиле, отключение ГВС в пяти районах Екатеринбурга с переносом сроков и признание проблем с очисткой воды после паводков.</w:t>
      </w:r>
    </w:p>
    <w:p w14:paraId="7FD7BA73" w14:textId="77777777" w:rsidR="0094018A" w:rsidRDefault="00BF7761">
      <w:pPr>
        <w:pStyle w:val="a4"/>
        <w:numPr>
          <w:ilvl w:val="0"/>
          <w:numId w:val="2"/>
        </w:numPr>
        <w:spacing w:after="90"/>
        <w:jc w:val="both"/>
      </w:pPr>
      <w:r>
        <w:rPr>
          <w:b/>
          <w:bCs/>
        </w:rPr>
        <w:t>Северо-Запад и Центр формируют новый пул проблемных территорий:</w:t>
      </w:r>
      <w:r>
        <w:t xml:space="preserve"> Орловская (17,5), Архангельская (17,0), Калужская (15,8), Во</w:t>
      </w:r>
      <w:r>
        <w:t>логодская (15,7), Новгородская (15,6), Ярославская (15,0) области впервые за несколько недель одновременно оказались в верхней половине топ-20.</w:t>
      </w:r>
    </w:p>
    <w:p w14:paraId="5EF02D58" w14:textId="77777777" w:rsidR="0094018A" w:rsidRDefault="00BF7761">
      <w:pPr>
        <w:pStyle w:val="1"/>
      </w:pPr>
      <w:r>
        <w:t>III.</w:t>
      </w:r>
      <w:r>
        <w:t xml:space="preserve"> Ключевые инциденты по тематическим блокам</w:t>
      </w:r>
    </w:p>
    <w:p w14:paraId="3F086189" w14:textId="77777777" w:rsidR="0094018A" w:rsidRPr="009A47DD" w:rsidRDefault="00BF7761">
      <w:pPr>
        <w:pStyle w:val="2"/>
        <w:rPr>
          <w:sz w:val="28"/>
          <w:szCs w:val="28"/>
        </w:rPr>
      </w:pPr>
      <w:r w:rsidRPr="009A47DD">
        <w:rPr>
          <w:sz w:val="28"/>
          <w:szCs w:val="28"/>
        </w:rPr>
        <w:t>3.1. «Лифтовая» повестка</w:t>
      </w:r>
    </w:p>
    <w:p w14:paraId="3F929312" w14:textId="742BCF0D" w:rsidR="0094018A" w:rsidRDefault="00BF7761">
      <w:pPr>
        <w:pStyle w:val="a4"/>
        <w:numPr>
          <w:ilvl w:val="0"/>
          <w:numId w:val="2"/>
        </w:numPr>
        <w:spacing w:after="90"/>
        <w:jc w:val="both"/>
      </w:pPr>
      <w:r>
        <w:rPr>
          <w:b/>
          <w:bCs/>
        </w:rPr>
        <w:t>Москва (северо-восток столицы):</w:t>
      </w:r>
      <w:r>
        <w:t xml:space="preserve"> супруги с шестимесячным ребёнком провели в застрявшем лифте около 40 минут; вентиляция не работала, температура в кабине поднялась почти до 40</w:t>
      </w:r>
      <w:r>
        <w:t>°C, родителям</w:t>
      </w:r>
      <w:r>
        <w:t xml:space="preserve"> пришлось раздеть ребёнка; у мужчины началась паническая атака, он руками удерживал створки для доступа воздуха. По словам жителей, </w:t>
      </w:r>
      <w:r>
        <w:rPr>
          <w:i/>
          <w:iCs/>
        </w:rPr>
        <w:t>лифты начали ломаться сразу после установки в 2021 году</w:t>
      </w:r>
      <w:r>
        <w:t>, за пять лет неисправности не устранены, обращения в УК остаются без ответа.</w:t>
      </w:r>
    </w:p>
    <w:p w14:paraId="7520EC42" w14:textId="77777777" w:rsidR="0094018A" w:rsidRDefault="00BF7761">
      <w:pPr>
        <w:pStyle w:val="a4"/>
        <w:numPr>
          <w:ilvl w:val="0"/>
          <w:numId w:val="2"/>
        </w:numPr>
        <w:spacing w:after="90"/>
        <w:jc w:val="both"/>
      </w:pPr>
      <w:r>
        <w:rPr>
          <w:b/>
          <w:bCs/>
        </w:rPr>
        <w:t>Москва (ЖК «Варшавское шоссе, 141»):</w:t>
      </w:r>
      <w:r>
        <w:t xml:space="preserve"> после блэкаута второй день не работают лифты; конфликт жителя с курьером, отказавшимся поднимать 30 кг воды на 23-й этаж пешком, получил виру</w:t>
      </w:r>
      <w:r>
        <w:t xml:space="preserve">сное распространение и вывел тему лифтовой аварийности за пределы профильных </w:t>
      </w:r>
      <w:proofErr w:type="spellStart"/>
      <w:r>
        <w:t>пабликов</w:t>
      </w:r>
      <w:proofErr w:type="spellEnd"/>
      <w:r>
        <w:t>.</w:t>
      </w:r>
    </w:p>
    <w:p w14:paraId="0B148E33" w14:textId="77777777" w:rsidR="0094018A" w:rsidRDefault="00BF7761">
      <w:pPr>
        <w:pStyle w:val="a4"/>
        <w:numPr>
          <w:ilvl w:val="0"/>
          <w:numId w:val="2"/>
        </w:numPr>
        <w:spacing w:after="90"/>
        <w:jc w:val="both"/>
      </w:pPr>
      <w:r>
        <w:rPr>
          <w:b/>
          <w:bCs/>
        </w:rPr>
        <w:t>Москва («Москва-Сити», башня «Запад» комплекса «Федерация»):</w:t>
      </w:r>
      <w:r>
        <w:t xml:space="preserve"> сюжет о падении лифта с 7-го этажа после отключения электричества (несколько пострадавших с жалобами на боль</w:t>
      </w:r>
      <w:r>
        <w:t xml:space="preserve"> в шее и колене) сохранял циркуляцию в соцсетях и в отчётный период — </w:t>
      </w:r>
      <w:r>
        <w:rPr>
          <w:i/>
          <w:iCs/>
        </w:rPr>
        <w:t>повторный резонанс инцидента предыдущей недели</w:t>
      </w:r>
      <w:r>
        <w:t>.</w:t>
      </w:r>
    </w:p>
    <w:p w14:paraId="2E9FF57F" w14:textId="77777777" w:rsidR="0094018A" w:rsidRDefault="00BF7761">
      <w:pPr>
        <w:pStyle w:val="a4"/>
        <w:numPr>
          <w:ilvl w:val="0"/>
          <w:numId w:val="2"/>
        </w:numPr>
        <w:spacing w:after="90"/>
        <w:jc w:val="both"/>
      </w:pPr>
      <w:r>
        <w:rPr>
          <w:b/>
          <w:bCs/>
        </w:rPr>
        <w:t xml:space="preserve">Москва (Люблинская, 109к2; Борисовский проезд, 1к2; </w:t>
      </w:r>
      <w:proofErr w:type="spellStart"/>
      <w:r>
        <w:rPr>
          <w:b/>
          <w:bCs/>
        </w:rPr>
        <w:t>Тайнинская</w:t>
      </w:r>
      <w:proofErr w:type="spellEnd"/>
      <w:r>
        <w:rPr>
          <w:b/>
          <w:bCs/>
        </w:rPr>
        <w:t>, 20; метро Боровское шоссе):</w:t>
      </w:r>
      <w:r>
        <w:t xml:space="preserve"> простои лифтов от нескольких суток до недели; </w:t>
      </w:r>
      <w:r>
        <w:t>в Люблино «Жилищник» и префектура ЮВАО отчитываются о работоспособности лифтов вопреки сообщениям жителей; на Борисовском проезде кабина вторые сутки застряла на 15-м этаже при вызванной накануне аварийной службе.</w:t>
      </w:r>
    </w:p>
    <w:p w14:paraId="4999E11A" w14:textId="77777777" w:rsidR="0094018A" w:rsidRDefault="00BF7761">
      <w:pPr>
        <w:pStyle w:val="a4"/>
        <w:numPr>
          <w:ilvl w:val="0"/>
          <w:numId w:val="2"/>
        </w:numPr>
        <w:spacing w:after="90"/>
        <w:jc w:val="both"/>
      </w:pPr>
      <w:r>
        <w:rPr>
          <w:b/>
          <w:bCs/>
        </w:rPr>
        <w:t>Приморский край (Владивосток):</w:t>
      </w:r>
      <w:r>
        <w:t xml:space="preserve"> в 25-этажно</w:t>
      </w:r>
      <w:r>
        <w:t>м доме лифты не работают почти месяц; жители связывают ситуацию со сменой управляющей компании.</w:t>
      </w:r>
    </w:p>
    <w:p w14:paraId="2F5D85BA" w14:textId="77777777" w:rsidR="0094018A" w:rsidRDefault="00BF7761">
      <w:pPr>
        <w:pStyle w:val="a4"/>
        <w:numPr>
          <w:ilvl w:val="0"/>
          <w:numId w:val="2"/>
        </w:numPr>
        <w:spacing w:after="90"/>
        <w:jc w:val="both"/>
      </w:pPr>
      <w:r>
        <w:rPr>
          <w:b/>
          <w:bCs/>
        </w:rPr>
        <w:t xml:space="preserve">Краснодар (ул. Е. </w:t>
      </w:r>
      <w:proofErr w:type="spellStart"/>
      <w:r>
        <w:rPr>
          <w:b/>
          <w:bCs/>
        </w:rPr>
        <w:t>Жигуленко</w:t>
      </w:r>
      <w:proofErr w:type="spellEnd"/>
      <w:r>
        <w:rPr>
          <w:b/>
          <w:bCs/>
        </w:rPr>
        <w:t>, 5к1):</w:t>
      </w:r>
      <w:r>
        <w:t xml:space="preserve"> жители сообщают, что лифты постоянно ломаются и «падают вместе с людьми», УК «Времена года» не предоставляет </w:t>
      </w:r>
      <w:r>
        <w:lastRenderedPageBreak/>
        <w:t>документы, не от</w:t>
      </w:r>
      <w:r>
        <w:t>вечает на обращения; в доме отсутствует укрытие, подвал принадлежит частному лицу.</w:t>
      </w:r>
    </w:p>
    <w:p w14:paraId="31DFFDE6" w14:textId="77777777" w:rsidR="0094018A" w:rsidRDefault="00BF7761">
      <w:pPr>
        <w:pStyle w:val="a4"/>
        <w:numPr>
          <w:ilvl w:val="0"/>
          <w:numId w:val="2"/>
        </w:numPr>
        <w:spacing w:after="90"/>
        <w:jc w:val="both"/>
      </w:pPr>
      <w:r>
        <w:rPr>
          <w:b/>
          <w:bCs/>
        </w:rPr>
        <w:t>Московская область (Балашиха, Граничная, 38):</w:t>
      </w:r>
      <w:r>
        <w:t xml:space="preserve"> хронические простои обоих лифтов в подъезде; лифтовая служба перекладывает ответственность на «закладчиков», жители требуют вме</w:t>
      </w:r>
      <w:r>
        <w:t>шательства участкового.</w:t>
      </w:r>
    </w:p>
    <w:p w14:paraId="791C2569" w14:textId="77777777" w:rsidR="0094018A" w:rsidRDefault="00BF7761">
      <w:pPr>
        <w:pStyle w:val="a4"/>
        <w:numPr>
          <w:ilvl w:val="0"/>
          <w:numId w:val="2"/>
        </w:numPr>
        <w:spacing w:after="90"/>
        <w:jc w:val="both"/>
      </w:pPr>
      <w:r>
        <w:rPr>
          <w:b/>
          <w:bCs/>
        </w:rPr>
        <w:t>ХМАО — Югра (пос. Белый Яр):</w:t>
      </w:r>
      <w:r>
        <w:t xml:space="preserve"> продолжение резонанса вокруг 12-часового застревания матери с дочерью в неисправном лифте — из-за перебоев связи вызвать помощь не удалось, освобождены сотрудниками МЧС.</w:t>
      </w:r>
    </w:p>
    <w:p w14:paraId="47D42A93" w14:textId="77777777" w:rsidR="0094018A" w:rsidRDefault="00BF7761">
      <w:pPr>
        <w:pBdr>
          <w:left w:val="single" w:sz="12" w:space="8" w:color="2E4A7A"/>
        </w:pBdr>
        <w:spacing w:before="100" w:after="200"/>
        <w:ind w:left="454" w:right="227"/>
        <w:jc w:val="both"/>
      </w:pPr>
      <w:r>
        <w:rPr>
          <w:b/>
          <w:bCs/>
          <w:i/>
          <w:iCs/>
          <w:u w:val="single"/>
        </w:rPr>
        <w:t>Некоторые выводы:</w:t>
      </w:r>
      <w:r>
        <w:t xml:space="preserve"> </w:t>
      </w:r>
      <w:r>
        <w:rPr>
          <w:b/>
          <w:bCs/>
        </w:rPr>
        <w:t>лифтовая аварий</w:t>
      </w:r>
      <w:r>
        <w:rPr>
          <w:b/>
          <w:bCs/>
        </w:rPr>
        <w:t>ность на этой неделе сместилась от единичных тяжёлых ЧП к массовым длительным простоям</w:t>
      </w:r>
      <w:r>
        <w:t xml:space="preserve"> — от нескольких суток (Москва) до месяца (Владивосток). </w:t>
      </w:r>
      <w:r w:rsidRPr="007542BD">
        <w:rPr>
          <w:i/>
          <w:iCs/>
        </w:rPr>
        <w:t>Типовые уязвимости прежние</w:t>
      </w:r>
      <w:r>
        <w:t>: брак лифтов новостроек, неработающая аварийная связь, расхождение официальной отчётно</w:t>
      </w:r>
      <w:r>
        <w:t xml:space="preserve">сти управляющих организаций с реальным состоянием оборудования (Люблино). </w:t>
      </w:r>
      <w:r>
        <w:rPr>
          <w:u w:val="single"/>
        </w:rPr>
        <w:t>Кейсы Москвы, Владивостока и Краснодара — прямая фактура для депутатского жилищного контроля и обращений в Ростехнадзор и прокуратуру.</w:t>
      </w:r>
    </w:p>
    <w:p w14:paraId="317225F1" w14:textId="77777777" w:rsidR="0094018A" w:rsidRPr="009A47DD" w:rsidRDefault="00BF7761">
      <w:pPr>
        <w:pStyle w:val="2"/>
        <w:rPr>
          <w:sz w:val="28"/>
          <w:szCs w:val="28"/>
        </w:rPr>
      </w:pPr>
      <w:r w:rsidRPr="009A47DD">
        <w:rPr>
          <w:sz w:val="28"/>
          <w:szCs w:val="28"/>
        </w:rPr>
        <w:t>3.2. Массовые отключения ГВС: опрессовки, ремон</w:t>
      </w:r>
      <w:r w:rsidRPr="009A47DD">
        <w:rPr>
          <w:sz w:val="28"/>
          <w:szCs w:val="28"/>
        </w:rPr>
        <w:t>ты ТЭЦ и затяжные аварии</w:t>
      </w:r>
    </w:p>
    <w:p w14:paraId="03264E8B" w14:textId="12DC385F" w:rsidR="0094018A" w:rsidRDefault="00BF7761">
      <w:pPr>
        <w:pStyle w:val="a4"/>
        <w:numPr>
          <w:ilvl w:val="0"/>
          <w:numId w:val="2"/>
        </w:numPr>
        <w:spacing w:after="90"/>
        <w:jc w:val="both"/>
      </w:pPr>
      <w:r>
        <w:rPr>
          <w:b/>
          <w:bCs/>
        </w:rPr>
        <w:t xml:space="preserve">Чувашия (Чебоксары, </w:t>
      </w:r>
      <w:proofErr w:type="spellStart"/>
      <w:r>
        <w:rPr>
          <w:b/>
          <w:bCs/>
        </w:rPr>
        <w:t>Новоюжный</w:t>
      </w:r>
      <w:proofErr w:type="spellEnd"/>
      <w:r>
        <w:rPr>
          <w:b/>
          <w:bCs/>
        </w:rPr>
        <w:t xml:space="preserve"> район):</w:t>
      </w:r>
      <w:r>
        <w:t xml:space="preserve"> повреждение теплосети на проспекте 9-й Пятилетки оставило без ГВС 142 жилых дома, 18 детских садов, 8 школ, лицей, гимназию и кадетскую школу, детский медицинский центр, городскую клиническую б</w:t>
      </w:r>
      <w:r>
        <w:t>ольницу №</w:t>
      </w:r>
      <w:r>
        <w:t>1, клинику «Микрохирургия глаза» и два торговых объекта.</w:t>
      </w:r>
    </w:p>
    <w:p w14:paraId="6F9FE29D" w14:textId="77777777" w:rsidR="0094018A" w:rsidRDefault="00BF7761">
      <w:pPr>
        <w:pStyle w:val="a4"/>
        <w:numPr>
          <w:ilvl w:val="0"/>
          <w:numId w:val="2"/>
        </w:numPr>
        <w:spacing w:after="90"/>
        <w:jc w:val="both"/>
      </w:pPr>
      <w:r>
        <w:rPr>
          <w:b/>
          <w:bCs/>
        </w:rPr>
        <w:t>Мурманская область (Мурманск):</w:t>
      </w:r>
      <w:r>
        <w:t xml:space="preserve"> АО «Мурманская ТЭЦ» приостановило подачу ГВС в десятках жилых домов из-за выявленного дефекта на теплосети; </w:t>
      </w:r>
      <w:r>
        <w:rPr>
          <w:i/>
          <w:iCs/>
        </w:rPr>
        <w:t>точное время восстановления не сообщено — подача в</w:t>
      </w:r>
      <w:r>
        <w:rPr>
          <w:i/>
          <w:iCs/>
        </w:rPr>
        <w:t>озобновится «после окончания ремонтных работ»</w:t>
      </w:r>
      <w:r>
        <w:t>. Список отключённых адресов охватывает более двух десятков улиц города.</w:t>
      </w:r>
    </w:p>
    <w:p w14:paraId="63C5A31C" w14:textId="77777777" w:rsidR="0094018A" w:rsidRDefault="00BF7761">
      <w:pPr>
        <w:pStyle w:val="a4"/>
        <w:numPr>
          <w:ilvl w:val="0"/>
          <w:numId w:val="2"/>
        </w:numPr>
        <w:spacing w:after="90"/>
        <w:jc w:val="both"/>
      </w:pPr>
      <w:r>
        <w:rPr>
          <w:b/>
          <w:bCs/>
        </w:rPr>
        <w:t>Свердловская область (Екатеринбург):</w:t>
      </w:r>
      <w:r>
        <w:t xml:space="preserve"> без ГВС остались ЖБИ, ВИЗ, </w:t>
      </w:r>
      <w:proofErr w:type="spellStart"/>
      <w:r>
        <w:t>Эльмаш</w:t>
      </w:r>
      <w:proofErr w:type="spellEnd"/>
      <w:r>
        <w:t>, Пионерский и Чкаловский районы; возврат воды обещан 28 июля. Причи</w:t>
      </w:r>
      <w:r>
        <w:t xml:space="preserve">ны — ежегодная профилактика на Ново-Свердловской ТЭЦ и </w:t>
      </w:r>
      <w:r>
        <w:rPr>
          <w:i/>
          <w:iCs/>
        </w:rPr>
        <w:t>проблемы с очисткой воды после паводков</w:t>
      </w:r>
      <w:r>
        <w:t>. В Верх-Исетском районе объявленный срок отключения продлён с 23 на 27 июля.</w:t>
      </w:r>
    </w:p>
    <w:p w14:paraId="300F66AE" w14:textId="77777777" w:rsidR="0094018A" w:rsidRDefault="00BF7761">
      <w:pPr>
        <w:pStyle w:val="a4"/>
        <w:numPr>
          <w:ilvl w:val="0"/>
          <w:numId w:val="2"/>
        </w:numPr>
        <w:spacing w:after="90"/>
        <w:jc w:val="both"/>
      </w:pPr>
      <w:r>
        <w:rPr>
          <w:b/>
          <w:bCs/>
        </w:rPr>
        <w:t>Москва (Троицк, ЖК «Солнечный»):</w:t>
      </w:r>
      <w:r>
        <w:t xml:space="preserve"> большинство домов по Троицкому бульвару и ул. Солне</w:t>
      </w:r>
      <w:r>
        <w:t>чной более трёх месяцев без горячей воды, при этом плата за услугу начисляется регулярно и, по оценке жителей, значительными суммами.</w:t>
      </w:r>
    </w:p>
    <w:p w14:paraId="59E2DE34" w14:textId="77777777" w:rsidR="0094018A" w:rsidRDefault="00BF7761">
      <w:pPr>
        <w:pStyle w:val="a4"/>
        <w:numPr>
          <w:ilvl w:val="0"/>
          <w:numId w:val="2"/>
        </w:numPr>
        <w:spacing w:after="90"/>
        <w:jc w:val="both"/>
      </w:pPr>
      <w:r>
        <w:rPr>
          <w:b/>
          <w:bCs/>
        </w:rPr>
        <w:t>Архангельская область (Онега):</w:t>
      </w:r>
      <w:r>
        <w:t xml:space="preserve"> ГВС отключено котельной «Содействие» 30 июня, срок сначала перенесён на 14 июля, затем факт</w:t>
      </w:r>
      <w:r>
        <w:t>ически сдвинут к началу отопительного сезона; жители обсуждают коллективное обращение в прокуратуру.</w:t>
      </w:r>
    </w:p>
    <w:p w14:paraId="6F73452F" w14:textId="77777777" w:rsidR="0094018A" w:rsidRDefault="00BF7761">
      <w:pPr>
        <w:pStyle w:val="a4"/>
        <w:numPr>
          <w:ilvl w:val="0"/>
          <w:numId w:val="2"/>
        </w:numPr>
        <w:spacing w:after="90"/>
        <w:jc w:val="both"/>
      </w:pPr>
      <w:r>
        <w:rPr>
          <w:b/>
          <w:bCs/>
        </w:rPr>
        <w:t>Костромская область (Кострома):</w:t>
      </w:r>
      <w:r>
        <w:t xml:space="preserve"> в микрорайоне Давыдовский-3 нет ГВС несколько дней, при этом рядом из повреждённой трубы изливается кипяток; на </w:t>
      </w:r>
      <w:r>
        <w:lastRenderedPageBreak/>
        <w:t>ул. Никитск</w:t>
      </w:r>
      <w:r>
        <w:t>ой, 62б горячей воды нет всё лето — «</w:t>
      </w:r>
      <w:r w:rsidRPr="007542BD">
        <w:rPr>
          <w:i/>
          <w:iCs/>
        </w:rPr>
        <w:t>из года в год</w:t>
      </w:r>
      <w:r>
        <w:t>», претензии адресуются ТГК-2.</w:t>
      </w:r>
    </w:p>
    <w:p w14:paraId="3432032D" w14:textId="7F4E651B" w:rsidR="0094018A" w:rsidRDefault="00BF7761">
      <w:pPr>
        <w:pStyle w:val="a4"/>
        <w:numPr>
          <w:ilvl w:val="0"/>
          <w:numId w:val="2"/>
        </w:numPr>
        <w:spacing w:after="90"/>
        <w:jc w:val="both"/>
      </w:pPr>
      <w:r>
        <w:rPr>
          <w:b/>
          <w:bCs/>
        </w:rPr>
        <w:t>Кемеровская область (Кемерово, ул. Молодёжный, 6):</w:t>
      </w:r>
      <w:r>
        <w:t xml:space="preserve"> ГВС отсутствует со 2-го </w:t>
      </w:r>
      <w:r w:rsidR="007542BD">
        <w:t>июля</w:t>
      </w:r>
      <w:r>
        <w:t xml:space="preserve">, РЭУ ссылается на аварию на тепловых сетях; </w:t>
      </w:r>
      <w:r>
        <w:rPr>
          <w:i/>
          <w:iCs/>
        </w:rPr>
        <w:t>житель прямо связывает бездействие с электоральным циклом</w:t>
      </w:r>
      <w:r>
        <w:t xml:space="preserve"> («</w:t>
      </w:r>
      <w:r w:rsidRPr="007542BD">
        <w:rPr>
          <w:i/>
          <w:iCs/>
        </w:rPr>
        <w:t>или перед выборами денег собрать решили?</w:t>
      </w:r>
      <w:r>
        <w:t>»).</w:t>
      </w:r>
    </w:p>
    <w:p w14:paraId="7DB0ACC9" w14:textId="77777777" w:rsidR="0094018A" w:rsidRDefault="00BF7761">
      <w:pPr>
        <w:pStyle w:val="a4"/>
        <w:numPr>
          <w:ilvl w:val="0"/>
          <w:numId w:val="2"/>
        </w:numPr>
        <w:spacing w:after="90"/>
        <w:jc w:val="both"/>
      </w:pPr>
      <w:r>
        <w:rPr>
          <w:b/>
          <w:bCs/>
        </w:rPr>
        <w:t xml:space="preserve">Московская область (Пущино, </w:t>
      </w:r>
      <w:proofErr w:type="spellStart"/>
      <w:r>
        <w:rPr>
          <w:b/>
          <w:bCs/>
        </w:rPr>
        <w:t>мкр</w:t>
      </w:r>
      <w:proofErr w:type="spellEnd"/>
      <w:r>
        <w:rPr>
          <w:b/>
          <w:bCs/>
        </w:rPr>
        <w:t xml:space="preserve"> Г, д. 12; Красногорск, ул. Братьев Горожанкин</w:t>
      </w:r>
      <w:r>
        <w:rPr>
          <w:b/>
          <w:bCs/>
        </w:rPr>
        <w:t>ых, 15):</w:t>
      </w:r>
      <w:r>
        <w:t xml:space="preserve"> месяц без ГВС в Пущине; в Красногорске после многочисленных обращений УК отключила горячую воду, а из кранов идёт загрязнённая холодная.</w:t>
      </w:r>
    </w:p>
    <w:p w14:paraId="7DE19A3F" w14:textId="77777777" w:rsidR="0094018A" w:rsidRDefault="00BF7761">
      <w:pPr>
        <w:pStyle w:val="a4"/>
        <w:numPr>
          <w:ilvl w:val="0"/>
          <w:numId w:val="2"/>
        </w:numPr>
        <w:spacing w:after="90"/>
        <w:jc w:val="both"/>
      </w:pPr>
      <w:r>
        <w:rPr>
          <w:b/>
          <w:bCs/>
        </w:rPr>
        <w:t>Астраханская область:</w:t>
      </w:r>
      <w:r>
        <w:t xml:space="preserve"> ООО «Астраханские тепловые сети» объявило о двух плановых отключениях ГВС с 3 августа — до 17 августа в Советском районе и до 12 августа в Ленинском (гидравлические испытания и подготовка к сезону 2026–2027 гг.).</w:t>
      </w:r>
    </w:p>
    <w:p w14:paraId="52E74D36" w14:textId="04BBDAEC" w:rsidR="0094018A" w:rsidRDefault="00BF7761">
      <w:pPr>
        <w:pBdr>
          <w:left w:val="single" w:sz="12" w:space="8" w:color="2E4A7A"/>
        </w:pBdr>
        <w:spacing w:before="100" w:after="200"/>
        <w:ind w:left="454" w:right="227"/>
        <w:jc w:val="both"/>
      </w:pPr>
      <w:r>
        <w:rPr>
          <w:b/>
          <w:bCs/>
          <w:i/>
          <w:iCs/>
          <w:u w:val="single"/>
        </w:rPr>
        <w:t>Некоторые выводы:</w:t>
      </w:r>
      <w:r>
        <w:t xml:space="preserve"> </w:t>
      </w:r>
      <w:r w:rsidR="007542BD">
        <w:t>«</w:t>
      </w:r>
      <w:proofErr w:type="spellStart"/>
      <w:r>
        <w:t>опрессовочная</w:t>
      </w:r>
      <w:proofErr w:type="spellEnd"/>
      <w:r>
        <w:t xml:space="preserve"> волна</w:t>
      </w:r>
      <w:r w:rsidR="007542BD">
        <w:t>»</w:t>
      </w:r>
      <w:r>
        <w:t xml:space="preserve"> вошл</w:t>
      </w:r>
      <w:r>
        <w:t xml:space="preserve">а в фазу, когда </w:t>
      </w:r>
      <w:r>
        <w:rPr>
          <w:b/>
          <w:bCs/>
        </w:rPr>
        <w:t>плановые работы систематически превращаются в отключения с неопределённым сроком</w:t>
      </w:r>
      <w:r>
        <w:t xml:space="preserve"> (Мурманск — «после окончания работ», Екатеринбург — перенос с 23 на 27 июля, Онега — с 14 июля «до отопительного сезона»). </w:t>
      </w:r>
      <w:r>
        <w:rPr>
          <w:i/>
          <w:iCs/>
        </w:rPr>
        <w:t>Отдельный правовой сюжет — начислени</w:t>
      </w:r>
      <w:r>
        <w:rPr>
          <w:i/>
          <w:iCs/>
        </w:rPr>
        <w:t xml:space="preserve">е платы за </w:t>
      </w:r>
      <w:proofErr w:type="spellStart"/>
      <w:r>
        <w:rPr>
          <w:i/>
          <w:iCs/>
        </w:rPr>
        <w:t>непредоставляемую</w:t>
      </w:r>
      <w:proofErr w:type="spellEnd"/>
      <w:r>
        <w:rPr>
          <w:i/>
          <w:iCs/>
        </w:rPr>
        <w:t xml:space="preserve"> услугу (Троицк, более трёх месяцев): это прямое основание для требований перерасчёта и обращений в жилищную инспекцию.</w:t>
      </w:r>
      <w:r>
        <w:t xml:space="preserve"> Масштаб отключений социальных объектов (Чебоксары — 18 детсадов, 8 школ, больница) требует депутатской прове</w:t>
      </w:r>
      <w:r>
        <w:t>рки готовности к отопительному сезону.</w:t>
      </w:r>
    </w:p>
    <w:p w14:paraId="0E89E0DE" w14:textId="77777777" w:rsidR="0094018A" w:rsidRPr="007542BD" w:rsidRDefault="00BF7761">
      <w:pPr>
        <w:pStyle w:val="2"/>
        <w:rPr>
          <w:sz w:val="28"/>
          <w:szCs w:val="28"/>
        </w:rPr>
      </w:pPr>
      <w:r w:rsidRPr="007542BD">
        <w:rPr>
          <w:sz w:val="28"/>
          <w:szCs w:val="28"/>
        </w:rPr>
        <w:t>3.3. Аварии водоснабжения и водоотведения</w:t>
      </w:r>
    </w:p>
    <w:p w14:paraId="5A846CBA" w14:textId="77777777" w:rsidR="0094018A" w:rsidRDefault="00BF7761">
      <w:pPr>
        <w:pStyle w:val="a4"/>
        <w:numPr>
          <w:ilvl w:val="0"/>
          <w:numId w:val="2"/>
        </w:numPr>
        <w:spacing w:after="90"/>
        <w:jc w:val="both"/>
      </w:pPr>
      <w:r>
        <w:rPr>
          <w:b/>
          <w:bCs/>
        </w:rPr>
        <w:t>Свердловская область (Патруши и Бородулино Сысертского района):</w:t>
      </w:r>
      <w:r>
        <w:t xml:space="preserve"> после прорыва подземного водопровода 15 июля введён режим чрезвычайной ситуации; без холодного водоснабжения ос</w:t>
      </w:r>
      <w:r>
        <w:t>тались 46 многоквартирных и 462 частных дома, около 1,5 тыс. жителей, школа, детские сады и медицинские учреждения. Прокуратура проверяет оперативность устранения последствий.</w:t>
      </w:r>
    </w:p>
    <w:p w14:paraId="254C11BC" w14:textId="77777777" w:rsidR="0094018A" w:rsidRDefault="00BF7761">
      <w:pPr>
        <w:pStyle w:val="a4"/>
        <w:numPr>
          <w:ilvl w:val="0"/>
          <w:numId w:val="2"/>
        </w:numPr>
        <w:spacing w:after="90"/>
        <w:jc w:val="both"/>
      </w:pPr>
      <w:r>
        <w:rPr>
          <w:b/>
          <w:bCs/>
        </w:rPr>
        <w:t>Свердловская область (Арамиль, Екатеринбург):</w:t>
      </w:r>
      <w:r>
        <w:t xml:space="preserve"> аварийное отключение насосного обо</w:t>
      </w:r>
      <w:r>
        <w:t>рудования скважины оставило без ХВС 11 МКД и детский сад — около 3 тыс. жителей; в Екатеринбурге на ул. Татищева, 53 часть квартир вторые сутки без холодной воды.</w:t>
      </w:r>
    </w:p>
    <w:p w14:paraId="72511DEE" w14:textId="77777777" w:rsidR="0094018A" w:rsidRDefault="00BF7761">
      <w:pPr>
        <w:pStyle w:val="a4"/>
        <w:numPr>
          <w:ilvl w:val="0"/>
          <w:numId w:val="2"/>
        </w:numPr>
        <w:spacing w:after="90"/>
        <w:jc w:val="both"/>
      </w:pPr>
      <w:r>
        <w:rPr>
          <w:b/>
          <w:bCs/>
        </w:rPr>
        <w:t xml:space="preserve">Костромская область (д. </w:t>
      </w:r>
      <w:proofErr w:type="spellStart"/>
      <w:r>
        <w:rPr>
          <w:b/>
          <w:bCs/>
        </w:rPr>
        <w:t>Каримово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Бакшеевского</w:t>
      </w:r>
      <w:proofErr w:type="spellEnd"/>
      <w:r>
        <w:rPr>
          <w:b/>
          <w:bCs/>
        </w:rPr>
        <w:t xml:space="preserve"> с/п):</w:t>
      </w:r>
      <w:r>
        <w:t xml:space="preserve"> объекты водоснабжения годами остаются бес</w:t>
      </w:r>
      <w:r>
        <w:t xml:space="preserve">хозяйными, пробы воды не соответствуют нормам по мутности и содержанию железа. После того как 16 июля сгорел насос, деревня более суток осталась без воды; </w:t>
      </w:r>
      <w:r>
        <w:rPr>
          <w:b/>
          <w:bCs/>
        </w:rPr>
        <w:t>администрация района отказалась обеспечить подвоз воды и предложила жителям заменить насос за свой сч</w:t>
      </w:r>
      <w:r>
        <w:rPr>
          <w:b/>
          <w:bCs/>
        </w:rPr>
        <w:t>ёт</w:t>
      </w:r>
      <w:r>
        <w:t>, хотя обязанность поставить имущество на учёт возложена на неё судом ещё в 2021 году.</w:t>
      </w:r>
    </w:p>
    <w:p w14:paraId="2CF61BFD" w14:textId="77777777" w:rsidR="0094018A" w:rsidRDefault="00BF7761">
      <w:pPr>
        <w:pStyle w:val="a4"/>
        <w:numPr>
          <w:ilvl w:val="0"/>
          <w:numId w:val="2"/>
        </w:numPr>
        <w:spacing w:after="90"/>
        <w:jc w:val="both"/>
      </w:pPr>
      <w:r>
        <w:rPr>
          <w:b/>
          <w:bCs/>
        </w:rPr>
        <w:lastRenderedPageBreak/>
        <w:t>Приморский край (ЗАТО Фокино):</w:t>
      </w:r>
      <w:r>
        <w:t xml:space="preserve"> после ливней остановлен 15-й гидроузел, минимум пять дней без ХВС. Особый сюжет: согласно письму водоканала, </w:t>
      </w:r>
      <w:r>
        <w:rPr>
          <w:b/>
          <w:bCs/>
        </w:rPr>
        <w:t>подвозимую пожарными машина</w:t>
      </w:r>
      <w:r>
        <w:rPr>
          <w:b/>
          <w:bCs/>
        </w:rPr>
        <w:t>ми воду нельзя использовать для приготовления пищи и питья даже после кипячения</w:t>
      </w:r>
      <w:r>
        <w:t>.</w:t>
      </w:r>
    </w:p>
    <w:p w14:paraId="789C7B5E" w14:textId="77777777" w:rsidR="0094018A" w:rsidRDefault="00BF7761">
      <w:pPr>
        <w:pStyle w:val="a4"/>
        <w:numPr>
          <w:ilvl w:val="0"/>
          <w:numId w:val="2"/>
        </w:numPr>
        <w:spacing w:after="90"/>
        <w:jc w:val="both"/>
      </w:pPr>
      <w:r>
        <w:rPr>
          <w:b/>
          <w:bCs/>
        </w:rPr>
        <w:t>Тверская область (пос. Южный Кимрского МО):</w:t>
      </w:r>
      <w:r>
        <w:t xml:space="preserve"> вторые сутки без воды и электроснабжения из-за затопления трансформаторной станции; подвоз питьевой воды МУП «Водоканал» не осущест</w:t>
      </w:r>
      <w:r>
        <w:t xml:space="preserve">вляет, магазины в посёлке не работают, аварийная служба </w:t>
      </w:r>
      <w:proofErr w:type="spellStart"/>
      <w:r>
        <w:t>горсети</w:t>
      </w:r>
      <w:proofErr w:type="spellEnd"/>
      <w:r>
        <w:t xml:space="preserve"> работает только с 8 утра.</w:t>
      </w:r>
    </w:p>
    <w:p w14:paraId="2635C9C6" w14:textId="77777777" w:rsidR="0094018A" w:rsidRDefault="00BF7761">
      <w:pPr>
        <w:pStyle w:val="a4"/>
        <w:numPr>
          <w:ilvl w:val="0"/>
          <w:numId w:val="2"/>
        </w:numPr>
        <w:spacing w:after="90"/>
        <w:jc w:val="both"/>
      </w:pPr>
      <w:r>
        <w:rPr>
          <w:b/>
          <w:bCs/>
        </w:rPr>
        <w:t>Тульская область (Алексин):</w:t>
      </w:r>
      <w:r>
        <w:t xml:space="preserve"> повреждение труб на объектах ФКП «АХК» оставило без холодного и горячего водоснабжения четыре микрорайона — </w:t>
      </w:r>
      <w:proofErr w:type="spellStart"/>
      <w:r>
        <w:t>Соцгород</w:t>
      </w:r>
      <w:proofErr w:type="spellEnd"/>
      <w:r>
        <w:t>, Высокое, ИТР, ул. Ма</w:t>
      </w:r>
      <w:r>
        <w:t>каренко и Горушки; организован подвоз воды в детские сады и больницу.</w:t>
      </w:r>
    </w:p>
    <w:p w14:paraId="788A77E2" w14:textId="399C0400" w:rsidR="0094018A" w:rsidRDefault="00BF7761">
      <w:pPr>
        <w:pStyle w:val="a4"/>
        <w:numPr>
          <w:ilvl w:val="0"/>
          <w:numId w:val="2"/>
        </w:numPr>
        <w:spacing w:after="90"/>
        <w:jc w:val="both"/>
      </w:pPr>
      <w:r>
        <w:rPr>
          <w:b/>
          <w:bCs/>
        </w:rPr>
        <w:t>Орловская область (Болхов):</w:t>
      </w:r>
      <w:r>
        <w:t xml:space="preserve"> изношенность водопроводных сетей достигла 100</w:t>
      </w:r>
      <w:r>
        <w:t>%, только на ул. Тургенева произошло семь порывов; предприятие обслуживает почти 43 км сетей, 13 скважин и 8 вод</w:t>
      </w:r>
      <w:r>
        <w:t>онапорных башен при минимальном штате и технике. Руководитель водоканала заявил, что без серьёзной финансовой поддержки проблема не решается.</w:t>
      </w:r>
    </w:p>
    <w:p w14:paraId="732619D3" w14:textId="77777777" w:rsidR="0094018A" w:rsidRDefault="00BF7761">
      <w:pPr>
        <w:pStyle w:val="a4"/>
        <w:numPr>
          <w:ilvl w:val="0"/>
          <w:numId w:val="2"/>
        </w:numPr>
        <w:spacing w:after="90"/>
        <w:jc w:val="both"/>
      </w:pPr>
      <w:r>
        <w:rPr>
          <w:b/>
          <w:bCs/>
        </w:rPr>
        <w:t xml:space="preserve">Башкортостан (с. </w:t>
      </w:r>
      <w:proofErr w:type="spellStart"/>
      <w:r>
        <w:rPr>
          <w:b/>
          <w:bCs/>
        </w:rPr>
        <w:t>Толбазы</w:t>
      </w:r>
      <w:proofErr w:type="spellEnd"/>
      <w:r>
        <w:rPr>
          <w:b/>
          <w:bCs/>
        </w:rPr>
        <w:t xml:space="preserve"> Аургазинского района):</w:t>
      </w:r>
      <w:r>
        <w:t xml:space="preserve"> третий год перебои с водоснабжением, в отчётный период вода пропал</w:t>
      </w:r>
      <w:r>
        <w:t>а полностью; положение усугубило отсутствие бензина на заправках — жители не могут самостоятельно съездить за водой. Причина — новые прорывы на водопроводе 1976 года постройки.</w:t>
      </w:r>
    </w:p>
    <w:p w14:paraId="17B9B641" w14:textId="77777777" w:rsidR="0094018A" w:rsidRDefault="00BF7761">
      <w:pPr>
        <w:pStyle w:val="a4"/>
        <w:numPr>
          <w:ilvl w:val="0"/>
          <w:numId w:val="2"/>
        </w:numPr>
        <w:spacing w:after="90"/>
        <w:jc w:val="both"/>
      </w:pPr>
      <w:r>
        <w:rPr>
          <w:b/>
          <w:bCs/>
        </w:rPr>
        <w:t xml:space="preserve">Новосибирская область (Новосибирск, </w:t>
      </w:r>
      <w:proofErr w:type="spellStart"/>
      <w:r>
        <w:rPr>
          <w:b/>
          <w:bCs/>
        </w:rPr>
        <w:t>мкр</w:t>
      </w:r>
      <w:proofErr w:type="spellEnd"/>
      <w:r>
        <w:rPr>
          <w:b/>
          <w:bCs/>
        </w:rPr>
        <w:t xml:space="preserve"> Горский):</w:t>
      </w:r>
      <w:r>
        <w:t xml:space="preserve"> провал грунта, образовавшийся</w:t>
      </w:r>
      <w:r>
        <w:t xml:space="preserve"> 12 июля из-за повреждения канализации на глубине 15 м, после ночного ливня увеличился до 16 метров — высоты шестиэтажного дома. Ливень затопил дороги, обесточил почти тысячу домов и размыл трамвайные пути; прокуратура проверяет своевременность принятых ме</w:t>
      </w:r>
      <w:r>
        <w:t>р.</w:t>
      </w:r>
    </w:p>
    <w:p w14:paraId="4A91A62B" w14:textId="77777777" w:rsidR="0094018A" w:rsidRDefault="00BF7761">
      <w:pPr>
        <w:pStyle w:val="a4"/>
        <w:numPr>
          <w:ilvl w:val="0"/>
          <w:numId w:val="2"/>
        </w:numPr>
        <w:spacing w:after="90"/>
        <w:jc w:val="both"/>
      </w:pPr>
      <w:r>
        <w:rPr>
          <w:b/>
          <w:bCs/>
        </w:rPr>
        <w:t>ДНР (Донецк, Макеевка, Ясиноватая):</w:t>
      </w:r>
      <w:r>
        <w:t xml:space="preserve"> жители остались без воды из-за аварийного отключения электроэнергии на фильтровальной станции — </w:t>
      </w:r>
      <w:r>
        <w:rPr>
          <w:i/>
          <w:iCs/>
        </w:rPr>
        <w:t>зависимость водоснабжения от устойчивости энергосетей сохраняется как системный риск</w:t>
      </w:r>
      <w:r>
        <w:t>.</w:t>
      </w:r>
    </w:p>
    <w:p w14:paraId="50A08F32" w14:textId="77777777" w:rsidR="0094018A" w:rsidRDefault="00BF7761">
      <w:pPr>
        <w:pStyle w:val="a4"/>
        <w:numPr>
          <w:ilvl w:val="0"/>
          <w:numId w:val="2"/>
        </w:numPr>
        <w:spacing w:after="90"/>
        <w:jc w:val="both"/>
      </w:pPr>
      <w:r>
        <w:rPr>
          <w:b/>
          <w:bCs/>
        </w:rPr>
        <w:t xml:space="preserve">Республика Карелия (Петрозаводск, </w:t>
      </w:r>
      <w:proofErr w:type="spellStart"/>
      <w:r>
        <w:rPr>
          <w:b/>
          <w:bCs/>
        </w:rPr>
        <w:t>С</w:t>
      </w:r>
      <w:r>
        <w:rPr>
          <w:b/>
          <w:bCs/>
        </w:rPr>
        <w:t>улажгора</w:t>
      </w:r>
      <w:proofErr w:type="spellEnd"/>
      <w:r>
        <w:rPr>
          <w:b/>
          <w:bCs/>
        </w:rPr>
        <w:t>):</w:t>
      </w:r>
      <w:r>
        <w:t xml:space="preserve"> прорыв канализации у проблемного здания не могут устранить четвёртый день; течь начинается у детской площадки и стекает вниз по району. Жители сообщают, что проблема повторяется каждые два месяца на протяжении десяти лет. Горячей воды нет в двух</w:t>
      </w:r>
      <w:r>
        <w:t xml:space="preserve"> районах города.</w:t>
      </w:r>
    </w:p>
    <w:p w14:paraId="3AA24742" w14:textId="315248AC" w:rsidR="0094018A" w:rsidRDefault="00BF7761">
      <w:pPr>
        <w:pStyle w:val="a4"/>
        <w:numPr>
          <w:ilvl w:val="0"/>
          <w:numId w:val="2"/>
        </w:numPr>
        <w:spacing w:after="90"/>
        <w:jc w:val="both"/>
      </w:pPr>
      <w:r>
        <w:rPr>
          <w:b/>
          <w:bCs/>
        </w:rPr>
        <w:t>Архангельская область (Архангельск, пр. Дзержинского):</w:t>
      </w:r>
      <w:r>
        <w:t xml:space="preserve"> ремонт аварийного водопровода после июньского прорыва вновь выбился из графика: ограничения движения продлены до 26 июля, изменены маршруты автобусов №</w:t>
      </w:r>
      <w:r>
        <w:t>41, 76 и 104.</w:t>
      </w:r>
    </w:p>
    <w:p w14:paraId="7E947D7F" w14:textId="3CBAABB4" w:rsidR="0094018A" w:rsidRDefault="00BF7761">
      <w:pPr>
        <w:pStyle w:val="a4"/>
        <w:numPr>
          <w:ilvl w:val="0"/>
          <w:numId w:val="2"/>
        </w:numPr>
        <w:spacing w:after="90"/>
        <w:jc w:val="both"/>
      </w:pPr>
      <w:r>
        <w:rPr>
          <w:b/>
          <w:bCs/>
        </w:rPr>
        <w:lastRenderedPageBreak/>
        <w:t xml:space="preserve">Московская </w:t>
      </w:r>
      <w:r>
        <w:rPr>
          <w:b/>
          <w:bCs/>
        </w:rPr>
        <w:t>Курганская, Саратовская, Ростовская, Пензенская области:</w:t>
      </w:r>
      <w:r>
        <w:t xml:space="preserve"> прорыв канализации в Лобне (Деповская, 7) с подтоплением территории; отсутствие холодной воды третьи сутки в микрорайоне ВНИИПО Балашихи; аварии и плановые отключения ХВС в Кургане (с подвозом воды бочкой), на девяти улицах Саратова, в Шахтах и Пензе.</w:t>
      </w:r>
    </w:p>
    <w:p w14:paraId="219F7F21" w14:textId="77777777" w:rsidR="0094018A" w:rsidRDefault="00BF7761">
      <w:pPr>
        <w:pBdr>
          <w:left w:val="single" w:sz="12" w:space="8" w:color="2E4A7A"/>
        </w:pBdr>
        <w:spacing w:before="100" w:after="200"/>
        <w:ind w:left="454" w:right="227"/>
        <w:jc w:val="both"/>
      </w:pPr>
      <w:r>
        <w:rPr>
          <w:b/>
          <w:bCs/>
          <w:i/>
          <w:iCs/>
          <w:u w:val="single"/>
        </w:rPr>
        <w:t>Нек</w:t>
      </w:r>
      <w:r>
        <w:rPr>
          <w:b/>
          <w:bCs/>
          <w:i/>
          <w:iCs/>
          <w:u w:val="single"/>
        </w:rPr>
        <w:t>оторые выводы:</w:t>
      </w:r>
      <w:r>
        <w:t xml:space="preserve"> водная тема остаётся </w:t>
      </w:r>
      <w:r>
        <w:rPr>
          <w:b/>
          <w:bCs/>
          <w:u w:val="single"/>
        </w:rPr>
        <w:t>самой критичной по числу и остроте сообщений</w:t>
      </w:r>
      <w:r>
        <w:t xml:space="preserve">. Новое качество недели — </w:t>
      </w:r>
      <w:r>
        <w:rPr>
          <w:b/>
          <w:bCs/>
        </w:rPr>
        <w:t>переход от единичных аварий к режиму ЧС и к прямому отказу органов местного самоуправления от исполнения обязанностей</w:t>
      </w:r>
      <w:r>
        <w:t xml:space="preserve"> (Кострома — отказ от подвоза вод</w:t>
      </w:r>
      <w:r>
        <w:t>ы и переброс расходов на жителей; Кимры — отсутствие подвоза при бездействии прокуратуры; Фокино — подвоз воды, непригодной для питья). Проблема бесхозяйных сетей и неисполнения судебных решений о постановке объектов на учёт (</w:t>
      </w:r>
      <w:proofErr w:type="spellStart"/>
      <w:r>
        <w:t>Каримово</w:t>
      </w:r>
      <w:proofErr w:type="spellEnd"/>
      <w:r>
        <w:t xml:space="preserve">) — </w:t>
      </w:r>
      <w:r>
        <w:rPr>
          <w:u w:val="single"/>
        </w:rPr>
        <w:t>готовый предмет дл</w:t>
      </w:r>
      <w:r>
        <w:rPr>
          <w:u w:val="single"/>
        </w:rPr>
        <w:t>я депутатского запроса и прокурорского реагирования</w:t>
      </w:r>
      <w:r>
        <w:t>.</w:t>
      </w:r>
    </w:p>
    <w:p w14:paraId="7EDCD08E" w14:textId="77777777" w:rsidR="0094018A" w:rsidRPr="007542BD" w:rsidRDefault="00BF7761">
      <w:pPr>
        <w:pStyle w:val="2"/>
        <w:rPr>
          <w:sz w:val="28"/>
          <w:szCs w:val="28"/>
        </w:rPr>
      </w:pPr>
      <w:r w:rsidRPr="007542BD">
        <w:rPr>
          <w:sz w:val="28"/>
          <w:szCs w:val="28"/>
        </w:rPr>
        <w:t>3.4. «Мусорная» повестка и содержание территорий</w:t>
      </w:r>
    </w:p>
    <w:p w14:paraId="7839C0EF" w14:textId="77777777" w:rsidR="0094018A" w:rsidRDefault="00BF7761">
      <w:pPr>
        <w:pStyle w:val="a4"/>
        <w:numPr>
          <w:ilvl w:val="0"/>
          <w:numId w:val="2"/>
        </w:numPr>
        <w:spacing w:after="90"/>
        <w:jc w:val="both"/>
      </w:pPr>
      <w:r>
        <w:rPr>
          <w:b/>
          <w:bCs/>
        </w:rPr>
        <w:t>Республика Коми (Вуктыл, Печора, Ухта):</w:t>
      </w:r>
      <w:r>
        <w:t xml:space="preserve"> мусор не вывозится с мая, самая грязная контейнерная площадка — на Комсомольской, 8 (Вуктыл); кладбище завалено от</w:t>
      </w:r>
      <w:r>
        <w:t>ходами несколько недель (Печора); сожжённый вандалами пластиковый контейнер за 10 дней так и не убрали, остатки расплавленного пластика спрятали за площадкой (Ухта).</w:t>
      </w:r>
    </w:p>
    <w:p w14:paraId="5AAB79A6" w14:textId="77777777" w:rsidR="0094018A" w:rsidRDefault="00BF7761">
      <w:pPr>
        <w:pStyle w:val="a4"/>
        <w:numPr>
          <w:ilvl w:val="0"/>
          <w:numId w:val="2"/>
        </w:numPr>
        <w:spacing w:after="90"/>
        <w:jc w:val="both"/>
      </w:pPr>
      <w:r>
        <w:rPr>
          <w:b/>
          <w:bCs/>
        </w:rPr>
        <w:t>Омская область (Омск, ул. Бударина):</w:t>
      </w:r>
      <w:r>
        <w:t xml:space="preserve"> парковку в центре города оккупировали крысы; причина </w:t>
      </w:r>
      <w:r>
        <w:t>— переполненная мусорная площадка вплотную к стоянке, активно используемая заведениями общепита. Требуется дератизация и учащённый вывоз.</w:t>
      </w:r>
    </w:p>
    <w:p w14:paraId="7F66B3A3" w14:textId="77777777" w:rsidR="0094018A" w:rsidRDefault="00BF7761">
      <w:pPr>
        <w:pStyle w:val="a4"/>
        <w:numPr>
          <w:ilvl w:val="0"/>
          <w:numId w:val="2"/>
        </w:numPr>
        <w:spacing w:after="90"/>
        <w:jc w:val="both"/>
      </w:pPr>
      <w:r>
        <w:rPr>
          <w:b/>
          <w:bCs/>
        </w:rPr>
        <w:t>Республика Карелия и Санкт-Петербург:</w:t>
      </w:r>
      <w:r>
        <w:t xml:space="preserve"> карельские берега (</w:t>
      </w:r>
      <w:proofErr w:type="spellStart"/>
      <w:r>
        <w:t>Сямозеро</w:t>
      </w:r>
      <w:proofErr w:type="spellEnd"/>
      <w:r>
        <w:t>) вновь покрываются мусором, уборкой занимаются дети-</w:t>
      </w:r>
      <w:r>
        <w:t>волонтёры; берег Кавголовского озера более двух недель утопает в отходах — на фоне жары по округе разносится сильный запах.</w:t>
      </w:r>
    </w:p>
    <w:p w14:paraId="2206685B" w14:textId="77777777" w:rsidR="0094018A" w:rsidRDefault="00BF7761">
      <w:pPr>
        <w:pStyle w:val="a4"/>
        <w:numPr>
          <w:ilvl w:val="0"/>
          <w:numId w:val="2"/>
        </w:numPr>
        <w:spacing w:after="90"/>
        <w:jc w:val="both"/>
      </w:pPr>
      <w:r>
        <w:rPr>
          <w:b/>
          <w:bCs/>
        </w:rPr>
        <w:t>Московская область (Химки, Павловский Посад):</w:t>
      </w:r>
      <w:r>
        <w:t xml:space="preserve"> в доме № 8 по ул. Дружбы завалы мусора по всем подъездам лежат неделями, УК «Атлант» о</w:t>
      </w:r>
      <w:r>
        <w:t>бещает, но не убирает; в Павловском Посаде мусор не вывозят три недели.</w:t>
      </w:r>
    </w:p>
    <w:p w14:paraId="6ADE3383" w14:textId="77777777" w:rsidR="0094018A" w:rsidRDefault="00BF7761">
      <w:pPr>
        <w:pStyle w:val="a4"/>
        <w:numPr>
          <w:ilvl w:val="0"/>
          <w:numId w:val="2"/>
        </w:numPr>
        <w:spacing w:after="90"/>
        <w:jc w:val="both"/>
      </w:pPr>
      <w:r>
        <w:rPr>
          <w:b/>
          <w:bCs/>
        </w:rPr>
        <w:t>ХМАО — Югра (Нижневартовск) и Марий Эл (Волжск):</w:t>
      </w:r>
      <w:r>
        <w:t xml:space="preserve"> контейнерные площадки не чистятся, зловонный запах, крысы и мухи, полная антисанитария; многочисленные обращения жителей игнорируются.</w:t>
      </w:r>
    </w:p>
    <w:p w14:paraId="696B1B3A" w14:textId="77777777" w:rsidR="0094018A" w:rsidRDefault="00BF7761">
      <w:pPr>
        <w:pStyle w:val="a4"/>
        <w:numPr>
          <w:ilvl w:val="0"/>
          <w:numId w:val="2"/>
        </w:numPr>
        <w:spacing w:after="90"/>
        <w:jc w:val="both"/>
      </w:pPr>
      <w:r>
        <w:rPr>
          <w:b/>
          <w:bCs/>
        </w:rPr>
        <w:t>Москва (ул. Пырьева, 5А):</w:t>
      </w:r>
      <w:r>
        <w:t xml:space="preserve"> вторичное сырьё, вывозимое по договору с ГБУ «Жилищник Раменки», фактически не вывозится, а остаётся на контейнерной площадке; в контейнере для вторсырья — смешанные отходы, включая строительные.</w:t>
      </w:r>
    </w:p>
    <w:p w14:paraId="4D007CFA" w14:textId="77777777" w:rsidR="0094018A" w:rsidRDefault="00BF7761">
      <w:pPr>
        <w:pStyle w:val="a4"/>
        <w:numPr>
          <w:ilvl w:val="0"/>
          <w:numId w:val="2"/>
        </w:numPr>
        <w:spacing w:after="90"/>
        <w:jc w:val="both"/>
      </w:pPr>
      <w:r>
        <w:rPr>
          <w:b/>
          <w:bCs/>
        </w:rPr>
        <w:t>Позитивный кейс — Московская облас</w:t>
      </w:r>
      <w:r>
        <w:rPr>
          <w:b/>
          <w:bCs/>
        </w:rPr>
        <w:t>ть (Богородский округ, Луковое озеро):</w:t>
      </w:r>
      <w:r>
        <w:t xml:space="preserve"> после жалоб жителей в администрацию коммунальные службы привели </w:t>
      </w:r>
      <w:r>
        <w:lastRenderedPageBreak/>
        <w:t xml:space="preserve">зону отдыха в порядок уже на следующий день, что </w:t>
      </w:r>
      <w:r>
        <w:rPr>
          <w:i/>
          <w:iCs/>
        </w:rPr>
        <w:t>контрастирует с многонедельным бездействием в других регионах</w:t>
      </w:r>
      <w:r>
        <w:t>.</w:t>
      </w:r>
    </w:p>
    <w:p w14:paraId="26C754CB" w14:textId="77777777" w:rsidR="0094018A" w:rsidRDefault="00BF7761">
      <w:pPr>
        <w:pBdr>
          <w:left w:val="single" w:sz="12" w:space="8" w:color="2E4A7A"/>
        </w:pBdr>
        <w:spacing w:before="100" w:after="200"/>
        <w:ind w:left="454" w:right="227"/>
        <w:jc w:val="both"/>
      </w:pPr>
      <w:r>
        <w:rPr>
          <w:b/>
          <w:bCs/>
          <w:i/>
          <w:iCs/>
          <w:u w:val="single"/>
        </w:rPr>
        <w:t>Некоторые выводы:</w:t>
      </w:r>
      <w:r>
        <w:t xml:space="preserve"> «мусорные» кейсы этой недели показывают </w:t>
      </w:r>
      <w:r>
        <w:rPr>
          <w:b/>
          <w:bCs/>
        </w:rPr>
        <w:t>не разовые сбои логистики, а месяцами накапливаемое бездействие региональных операторов</w:t>
      </w:r>
      <w:r>
        <w:t xml:space="preserve"> (Вуктыл — с мая, Печора — недели, Ухта — 10 дней на уборку одного контейнера). Сезонное обострение даёт вторую линию — замусори</w:t>
      </w:r>
      <w:r>
        <w:t xml:space="preserve">вание рекреационных зон (Карелия, Ленинградская область). </w:t>
      </w:r>
      <w:r>
        <w:rPr>
          <w:i/>
          <w:iCs/>
        </w:rPr>
        <w:t>Накопленная фактура пригодна для критики «мусорной реформы», требований перерасчёта платы за услугу ТКО и постановки вопроса о смене региональных операторов.</w:t>
      </w:r>
    </w:p>
    <w:p w14:paraId="480CBEA5" w14:textId="77777777" w:rsidR="0094018A" w:rsidRPr="007542BD" w:rsidRDefault="00BF7761">
      <w:pPr>
        <w:pStyle w:val="2"/>
        <w:rPr>
          <w:sz w:val="28"/>
          <w:szCs w:val="28"/>
        </w:rPr>
      </w:pPr>
      <w:r w:rsidRPr="007542BD">
        <w:rPr>
          <w:sz w:val="28"/>
          <w:szCs w:val="28"/>
        </w:rPr>
        <w:t>3.5. Аварийное жильё, тарифы и работа уп</w:t>
      </w:r>
      <w:r w:rsidRPr="007542BD">
        <w:rPr>
          <w:sz w:val="28"/>
          <w:szCs w:val="28"/>
        </w:rPr>
        <w:t>равляющих компаний</w:t>
      </w:r>
    </w:p>
    <w:p w14:paraId="2BFAA40C" w14:textId="77777777" w:rsidR="0094018A" w:rsidRDefault="00BF7761">
      <w:pPr>
        <w:pStyle w:val="a4"/>
        <w:numPr>
          <w:ilvl w:val="0"/>
          <w:numId w:val="2"/>
        </w:numPr>
        <w:spacing w:after="90"/>
        <w:jc w:val="both"/>
      </w:pPr>
      <w:r>
        <w:rPr>
          <w:b/>
          <w:bCs/>
        </w:rPr>
        <w:t>Оренбургская область (Оренбург, ул. Нагорная, 12):</w:t>
      </w:r>
      <w:r>
        <w:t xml:space="preserve"> за две недели потолок в квартирах обрушился дважды. </w:t>
      </w:r>
      <w:r>
        <w:rPr>
          <w:b/>
          <w:bCs/>
        </w:rPr>
        <w:t>Суд трижды обязывал расселить дом, последний назначенный срок — 1 июля 2026 года — уже пропущен</w:t>
      </w:r>
      <w:r>
        <w:t>; жители записали видеообращение к главам города и области.</w:t>
      </w:r>
    </w:p>
    <w:p w14:paraId="49742D9C" w14:textId="77777777" w:rsidR="0094018A" w:rsidRDefault="00BF7761">
      <w:pPr>
        <w:pStyle w:val="a4"/>
        <w:numPr>
          <w:ilvl w:val="0"/>
          <w:numId w:val="2"/>
        </w:numPr>
        <w:spacing w:after="90"/>
        <w:jc w:val="both"/>
      </w:pPr>
      <w:r>
        <w:rPr>
          <w:b/>
          <w:bCs/>
        </w:rPr>
        <w:t>Новосибирская область (Новосибирск, 2-я Школьная, 57):</w:t>
      </w:r>
      <w:r>
        <w:t xml:space="preserve"> в аварийном общежитии рухнул потолок; двухэтажному кирпичному дому почти сто лет, он признан аварийным и подлежащим сносу ещё в 2022 году, од</w:t>
      </w:r>
      <w:r>
        <w:t>нако люди продолжают там жить.</w:t>
      </w:r>
    </w:p>
    <w:p w14:paraId="09069DEE" w14:textId="2CE45CB3" w:rsidR="0094018A" w:rsidRDefault="00BF7761">
      <w:pPr>
        <w:pStyle w:val="a4"/>
        <w:numPr>
          <w:ilvl w:val="0"/>
          <w:numId w:val="2"/>
        </w:numPr>
        <w:spacing w:after="90"/>
        <w:jc w:val="both"/>
      </w:pPr>
      <w:r>
        <w:rPr>
          <w:b/>
          <w:bCs/>
        </w:rPr>
        <w:t xml:space="preserve">Московская область (Пущино, </w:t>
      </w:r>
      <w:proofErr w:type="spellStart"/>
      <w:r>
        <w:rPr>
          <w:b/>
          <w:bCs/>
        </w:rPr>
        <w:t>мкр</w:t>
      </w:r>
      <w:proofErr w:type="spellEnd"/>
      <w:r w:rsidR="007542BD">
        <w:rPr>
          <w:b/>
          <w:bCs/>
        </w:rPr>
        <w:t>.</w:t>
      </w:r>
      <w:r>
        <w:rPr>
          <w:b/>
          <w:bCs/>
        </w:rPr>
        <w:t xml:space="preserve"> </w:t>
      </w:r>
      <w:r w:rsidR="007542BD">
        <w:rPr>
          <w:b/>
          <w:bCs/>
        </w:rPr>
        <w:t>«</w:t>
      </w:r>
      <w:r>
        <w:rPr>
          <w:b/>
          <w:bCs/>
        </w:rPr>
        <w:t>Г</w:t>
      </w:r>
      <w:r w:rsidR="007542BD">
        <w:rPr>
          <w:b/>
          <w:bCs/>
        </w:rPr>
        <w:t>»</w:t>
      </w:r>
      <w:r>
        <w:rPr>
          <w:b/>
          <w:bCs/>
        </w:rPr>
        <w:t>, д. 12):</w:t>
      </w:r>
      <w:r>
        <w:t xml:space="preserve"> при замене общедомового стояка расходы на демонтаж и установку сантехники и замену подводок предлагают возложить на собственников — </w:t>
      </w:r>
      <w:r>
        <w:rPr>
          <w:b/>
          <w:bCs/>
        </w:rPr>
        <w:t>по подсчётам жильцов, около 40 тыс. рублей с кварт</w:t>
      </w:r>
      <w:r>
        <w:rPr>
          <w:b/>
          <w:bCs/>
        </w:rPr>
        <w:t>иры</w:t>
      </w:r>
      <w:r>
        <w:t>. Жители напоминают, что ежемесячно платят за содержание и текущий ремонт; среди них пенсионеры, многодетные семьи и матери-одиночки.</w:t>
      </w:r>
    </w:p>
    <w:p w14:paraId="5DE56849" w14:textId="77777777" w:rsidR="0094018A" w:rsidRDefault="00BF7761">
      <w:pPr>
        <w:pStyle w:val="a4"/>
        <w:numPr>
          <w:ilvl w:val="0"/>
          <w:numId w:val="2"/>
        </w:numPr>
        <w:spacing w:after="90"/>
        <w:jc w:val="both"/>
      </w:pPr>
      <w:r>
        <w:rPr>
          <w:b/>
          <w:bCs/>
        </w:rPr>
        <w:t xml:space="preserve">Краснодарский край (Краснодар, ул. Е. </w:t>
      </w:r>
      <w:proofErr w:type="spellStart"/>
      <w:r>
        <w:rPr>
          <w:b/>
          <w:bCs/>
        </w:rPr>
        <w:t>Жигуленко</w:t>
      </w:r>
      <w:proofErr w:type="spellEnd"/>
      <w:r>
        <w:rPr>
          <w:b/>
          <w:bCs/>
        </w:rPr>
        <w:t>, 5к1):</w:t>
      </w:r>
      <w:r>
        <w:t xml:space="preserve"> конфликт с УК «Времена года»: отказ раскрывать расходование сред</w:t>
      </w:r>
      <w:r>
        <w:t>ств и межевой план, самая высокая квартплата в районе, ветшающий подъезд, отсутствие укрытия, подвал в частной собственности неустановленного лица.</w:t>
      </w:r>
    </w:p>
    <w:p w14:paraId="44DE9488" w14:textId="77777777" w:rsidR="0094018A" w:rsidRDefault="00BF7761">
      <w:pPr>
        <w:pStyle w:val="a4"/>
        <w:numPr>
          <w:ilvl w:val="0"/>
          <w:numId w:val="2"/>
        </w:numPr>
        <w:spacing w:after="90"/>
        <w:jc w:val="both"/>
      </w:pPr>
      <w:r>
        <w:rPr>
          <w:b/>
          <w:bCs/>
        </w:rPr>
        <w:t>Москва (Троицк, ЖК «Солнечный»):</w:t>
      </w:r>
      <w:r>
        <w:t xml:space="preserve"> начисление платы за горячее водоснабжение, не предоставляемое более трёх ме</w:t>
      </w:r>
      <w:r>
        <w:t xml:space="preserve">сяцев, — </w:t>
      </w:r>
      <w:r>
        <w:rPr>
          <w:i/>
          <w:iCs/>
        </w:rPr>
        <w:t>классический состав для перерасчёта и претензий по Закону о защите прав потребителей</w:t>
      </w:r>
      <w:r>
        <w:t>.</w:t>
      </w:r>
    </w:p>
    <w:p w14:paraId="29F50158" w14:textId="77777777" w:rsidR="0094018A" w:rsidRDefault="00BF7761">
      <w:pPr>
        <w:pStyle w:val="a4"/>
        <w:numPr>
          <w:ilvl w:val="0"/>
          <w:numId w:val="2"/>
        </w:numPr>
        <w:spacing w:after="90"/>
        <w:jc w:val="both"/>
      </w:pPr>
      <w:r>
        <w:rPr>
          <w:b/>
          <w:bCs/>
        </w:rPr>
        <w:t>Кемеровская область (Кемерово):</w:t>
      </w:r>
      <w:r>
        <w:t xml:space="preserve"> жалоба на затяжное отключение ГВС сопровождается прямой политической атрибуцией предвыборного периода — показатель того, что комм</w:t>
      </w:r>
      <w:r>
        <w:t>унальная тема входит в электоральную повестку.</w:t>
      </w:r>
    </w:p>
    <w:p w14:paraId="374161F0" w14:textId="77777777" w:rsidR="0094018A" w:rsidRDefault="00BF7761">
      <w:pPr>
        <w:pBdr>
          <w:left w:val="single" w:sz="12" w:space="8" w:color="2E4A7A"/>
        </w:pBdr>
        <w:spacing w:before="100" w:after="200"/>
        <w:ind w:left="454" w:right="227"/>
        <w:jc w:val="both"/>
      </w:pPr>
      <w:r>
        <w:rPr>
          <w:b/>
          <w:bCs/>
          <w:i/>
          <w:iCs/>
          <w:u w:val="single"/>
        </w:rPr>
        <w:t>Некоторые выводы:</w:t>
      </w:r>
      <w:r>
        <w:t xml:space="preserve"> имущественно-аварийный блок формирует устойчивое социальное недовольство и приобретает </w:t>
      </w:r>
      <w:r>
        <w:rPr>
          <w:b/>
          <w:bCs/>
        </w:rPr>
        <w:t>правовое измерение: неисполнение вступивших в силу судебных решений о расселении (Оренбург) и проживание</w:t>
      </w:r>
      <w:r>
        <w:rPr>
          <w:b/>
          <w:bCs/>
        </w:rPr>
        <w:t xml:space="preserve"> в домах, подлежащих сносу с 2022 года (Новосибирск)</w:t>
      </w:r>
      <w:r>
        <w:t xml:space="preserve">. Отдельная линия — </w:t>
      </w:r>
      <w:r>
        <w:rPr>
          <w:u w:val="single"/>
        </w:rPr>
        <w:t>переброс расходов по ремонту общедомового имущества на собственников</w:t>
      </w:r>
      <w:r>
        <w:t xml:space="preserve"> (Пущино), что напрямую противоречит структуре платы за содержание жилья. </w:t>
      </w:r>
      <w:r>
        <w:rPr>
          <w:i/>
          <w:iCs/>
        </w:rPr>
        <w:lastRenderedPageBreak/>
        <w:t>Сюжеты дают фактуру для депутатских запрос</w:t>
      </w:r>
      <w:r>
        <w:rPr>
          <w:i/>
          <w:iCs/>
        </w:rPr>
        <w:t>ов, исков в защиту неопределённого круга лиц и требований перерасчёта.</w:t>
      </w:r>
    </w:p>
    <w:p w14:paraId="62570D47" w14:textId="77777777" w:rsidR="0094018A" w:rsidRDefault="00BF7761">
      <w:pPr>
        <w:pStyle w:val="1"/>
      </w:pPr>
      <w:r>
        <w:t>IV. Сравнение с предыдущей неделей (10 – 16.07 и 17 – 23.07)</w:t>
      </w:r>
    </w:p>
    <w:p w14:paraId="40A53582" w14:textId="77777777" w:rsidR="0094018A" w:rsidRDefault="00BF7761">
      <w:pPr>
        <w:spacing w:after="120"/>
        <w:ind w:firstLine="709"/>
        <w:jc w:val="both"/>
      </w:pPr>
      <w:r>
        <w:t>В таблице — сопоставление ключевых параметров недели 10 – 16 июля (15-й мониторинг) и 17 – 23 июля (16-й мониторинг).</w:t>
      </w:r>
    </w:p>
    <w:p w14:paraId="1D029877" w14:textId="77777777" w:rsidR="0094018A" w:rsidRDefault="00BF7761">
      <w:pPr>
        <w:spacing w:before="160" w:after="40"/>
        <w:jc w:val="right"/>
      </w:pPr>
      <w:r>
        <w:rPr>
          <w:i/>
          <w:iCs/>
          <w:sz w:val="26"/>
          <w:szCs w:val="26"/>
        </w:rPr>
        <w:t>Таблиц</w:t>
      </w:r>
      <w:r>
        <w:rPr>
          <w:i/>
          <w:iCs/>
          <w:sz w:val="26"/>
          <w:szCs w:val="26"/>
        </w:rPr>
        <w:t>а 2</w:t>
      </w:r>
    </w:p>
    <w:p w14:paraId="079FD7B7" w14:textId="77777777" w:rsidR="0094018A" w:rsidRDefault="00BF7761">
      <w:pPr>
        <w:spacing w:after="100"/>
        <w:jc w:val="center"/>
      </w:pPr>
      <w:r>
        <w:rPr>
          <w:b/>
          <w:bCs/>
          <w:i/>
          <w:iCs/>
        </w:rPr>
        <w:t>Сопоставление ключевых параметров двух недель мониторинга</w:t>
      </w:r>
    </w:p>
    <w:tbl>
      <w:tblPr>
        <w:tblW w:w="1053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2" w:space="0" w:color="A6A6A6"/>
          <w:insideV w:val="single" w:sz="2" w:space="0" w:color="A6A6A6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4394"/>
        <w:gridCol w:w="4164"/>
      </w:tblGrid>
      <w:tr w:rsidR="0094018A" w14:paraId="7C4BBBBF" w14:textId="77777777" w:rsidTr="00CE070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980" w:type="dxa"/>
            <w:shd w:val="clear" w:color="auto" w:fill="DCE6F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A2329BA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Параметр</w:t>
            </w:r>
          </w:p>
        </w:tc>
        <w:tc>
          <w:tcPr>
            <w:tcW w:w="4394" w:type="dxa"/>
            <w:shd w:val="clear" w:color="auto" w:fill="DCE6F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204786B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Неделя 10 – 16.07</w:t>
            </w:r>
          </w:p>
        </w:tc>
        <w:tc>
          <w:tcPr>
            <w:tcW w:w="4164" w:type="dxa"/>
            <w:shd w:val="clear" w:color="auto" w:fill="DCE6F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08C9563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Неделя 17 – 23.07</w:t>
            </w:r>
          </w:p>
        </w:tc>
      </w:tr>
      <w:tr w:rsidR="0094018A" w14:paraId="13B6B796" w14:textId="77777777" w:rsidTr="00CE070E">
        <w:tblPrEx>
          <w:tblCellMar>
            <w:top w:w="0" w:type="dxa"/>
            <w:bottom w:w="0" w:type="dxa"/>
          </w:tblCellMar>
        </w:tblPrEx>
        <w:tc>
          <w:tcPr>
            <w:tcW w:w="19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06E84DA" w14:textId="77777777" w:rsidR="0094018A" w:rsidRDefault="00BF7761">
            <w:pPr>
              <w:spacing w:before="30" w:after="30"/>
            </w:pPr>
            <w:r>
              <w:rPr>
                <w:b/>
                <w:bCs/>
                <w:sz w:val="24"/>
                <w:szCs w:val="24"/>
              </w:rPr>
              <w:t>Доминирующая тема</w:t>
            </w:r>
          </w:p>
        </w:tc>
        <w:tc>
          <w:tcPr>
            <w:tcW w:w="4394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AEB596B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Водоснабжение: каскадные аварии магистралей ХВС (Новосибирск — воронка 15 м, ~700 домов; Владивосток — 550 домов; Прокопьевск — ~20 тыс. чел.); прекращение подачи воды в 10 городах ДНР</w:t>
            </w:r>
          </w:p>
        </w:tc>
        <w:tc>
          <w:tcPr>
            <w:tcW w:w="4164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1D21685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Водоснабжение и ГВС: режим ЧС после прорыва водовода (Патруши и Бородул</w:t>
            </w:r>
            <w:r>
              <w:rPr>
                <w:sz w:val="24"/>
                <w:szCs w:val="24"/>
              </w:rPr>
              <w:t>ино, Свердловская обл.), массовые отключения ГВС при опрессовках (Мурманск, Чебоксары — 142 дома, Екатеринбург)</w:t>
            </w:r>
          </w:p>
        </w:tc>
      </w:tr>
      <w:tr w:rsidR="0094018A" w14:paraId="5213FC05" w14:textId="77777777" w:rsidTr="00CE070E">
        <w:tblPrEx>
          <w:tblCellMar>
            <w:top w:w="0" w:type="dxa"/>
            <w:bottom w:w="0" w:type="dxa"/>
          </w:tblCellMar>
        </w:tblPrEx>
        <w:tc>
          <w:tcPr>
            <w:tcW w:w="19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3ADA75B" w14:textId="77777777" w:rsidR="0094018A" w:rsidRDefault="00BF7761">
            <w:pPr>
              <w:spacing w:before="30" w:after="30"/>
            </w:pPr>
            <w:r>
              <w:rPr>
                <w:b/>
                <w:bCs/>
                <w:sz w:val="24"/>
                <w:szCs w:val="24"/>
              </w:rPr>
              <w:t>Регион-лидер (индекс)</w:t>
            </w:r>
          </w:p>
        </w:tc>
        <w:tc>
          <w:tcPr>
            <w:tcW w:w="4394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7FA368D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Республика Карелия (44,2)</w:t>
            </w:r>
          </w:p>
        </w:tc>
        <w:tc>
          <w:tcPr>
            <w:tcW w:w="4164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50B6AFA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Костромская область (23,7)</w:t>
            </w:r>
          </w:p>
        </w:tc>
      </w:tr>
      <w:tr w:rsidR="0094018A" w14:paraId="6C01FD8E" w14:textId="77777777" w:rsidTr="00CE070E">
        <w:tblPrEx>
          <w:tblCellMar>
            <w:top w:w="0" w:type="dxa"/>
            <w:bottom w:w="0" w:type="dxa"/>
          </w:tblCellMar>
        </w:tblPrEx>
        <w:tc>
          <w:tcPr>
            <w:tcW w:w="19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3B827C0" w14:textId="77777777" w:rsidR="0094018A" w:rsidRDefault="00BF7761">
            <w:pPr>
              <w:spacing w:before="30" w:after="30"/>
            </w:pPr>
            <w:r>
              <w:rPr>
                <w:b/>
                <w:bCs/>
                <w:sz w:val="24"/>
                <w:szCs w:val="24"/>
              </w:rPr>
              <w:t>Регион-лидер (упоминания)</w:t>
            </w:r>
          </w:p>
        </w:tc>
        <w:tc>
          <w:tcPr>
            <w:tcW w:w="4394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AD9EC15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Москва (451) / Санкт-Петербург (376)</w:t>
            </w:r>
          </w:p>
        </w:tc>
        <w:tc>
          <w:tcPr>
            <w:tcW w:w="4164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542BAB9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Свердловская область (752) / Москва (413)</w:t>
            </w:r>
          </w:p>
        </w:tc>
      </w:tr>
      <w:tr w:rsidR="0094018A" w14:paraId="3BA76FED" w14:textId="77777777" w:rsidTr="00CE070E">
        <w:tblPrEx>
          <w:tblCellMar>
            <w:top w:w="0" w:type="dxa"/>
            <w:bottom w:w="0" w:type="dxa"/>
          </w:tblCellMar>
        </w:tblPrEx>
        <w:tc>
          <w:tcPr>
            <w:tcW w:w="19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3693330" w14:textId="77777777" w:rsidR="0094018A" w:rsidRDefault="00BF7761">
            <w:pPr>
              <w:spacing w:before="30" w:after="30"/>
            </w:pPr>
            <w:r>
              <w:rPr>
                <w:b/>
                <w:bCs/>
                <w:sz w:val="24"/>
                <w:szCs w:val="24"/>
              </w:rPr>
              <w:t>Максимум индекса</w:t>
            </w:r>
          </w:p>
        </w:tc>
        <w:tc>
          <w:tcPr>
            <w:tcW w:w="4394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5DD82FE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44,2 — резкий рост максимума, лидирует Карелия</w:t>
            </w:r>
          </w:p>
        </w:tc>
        <w:tc>
          <w:tcPr>
            <w:tcW w:w="4164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DF719D8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23,7 — падение максимума почти вдвое, «уплощение» рейтинга</w:t>
            </w:r>
          </w:p>
        </w:tc>
      </w:tr>
      <w:tr w:rsidR="0094018A" w14:paraId="56F631F2" w14:textId="77777777" w:rsidTr="00CE070E">
        <w:tblPrEx>
          <w:tblCellMar>
            <w:top w:w="0" w:type="dxa"/>
            <w:bottom w:w="0" w:type="dxa"/>
          </w:tblCellMar>
        </w:tblPrEx>
        <w:tc>
          <w:tcPr>
            <w:tcW w:w="19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17DA5B3" w14:textId="77777777" w:rsidR="0094018A" w:rsidRDefault="00BF7761">
            <w:pPr>
              <w:spacing w:before="30" w:after="30"/>
            </w:pPr>
            <w:r>
              <w:rPr>
                <w:b/>
                <w:bCs/>
                <w:sz w:val="24"/>
                <w:szCs w:val="24"/>
              </w:rPr>
              <w:t>«Лифтовая» повестка</w:t>
            </w:r>
          </w:p>
        </w:tc>
        <w:tc>
          <w:tcPr>
            <w:tcW w:w="4394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C4A8C41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Падение пассажирского лифта с 7-</w:t>
            </w:r>
            <w:r>
              <w:rPr>
                <w:sz w:val="24"/>
                <w:szCs w:val="24"/>
              </w:rPr>
              <w:t xml:space="preserve">го этажа в «Москва-Сити»; гибель рабочего при падении </w:t>
            </w:r>
            <w:proofErr w:type="spellStart"/>
            <w:r>
              <w:rPr>
                <w:sz w:val="24"/>
                <w:szCs w:val="24"/>
              </w:rPr>
              <w:t>стройлифта</w:t>
            </w:r>
            <w:proofErr w:type="spellEnd"/>
            <w:r>
              <w:rPr>
                <w:sz w:val="24"/>
                <w:szCs w:val="24"/>
              </w:rPr>
              <w:t xml:space="preserve"> (Москва); дети в бракованном лифте (Тверь); мать с ребёнком 12 ч в лифте (ХМАО)</w:t>
            </w:r>
          </w:p>
        </w:tc>
        <w:tc>
          <w:tcPr>
            <w:tcW w:w="4164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2F39DB7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Семья с полугодовалым ребёнком 40 мин в раскалённом лифте (Москва, СВАО); лифты стоят почти месяц (Владивосток)</w:t>
            </w:r>
            <w:r>
              <w:rPr>
                <w:sz w:val="24"/>
                <w:szCs w:val="24"/>
              </w:rPr>
              <w:t>; блэкаут и вирусный сюжет с курьером на 23-й этаж (Москва); «падают вместе с людьми» (Краснодар)</w:t>
            </w:r>
          </w:p>
        </w:tc>
      </w:tr>
      <w:tr w:rsidR="0094018A" w14:paraId="14BC426F" w14:textId="77777777" w:rsidTr="00CE070E">
        <w:tblPrEx>
          <w:tblCellMar>
            <w:top w:w="0" w:type="dxa"/>
            <w:bottom w:w="0" w:type="dxa"/>
          </w:tblCellMar>
        </w:tblPrEx>
        <w:tc>
          <w:tcPr>
            <w:tcW w:w="19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DE70129" w14:textId="77777777" w:rsidR="0094018A" w:rsidRDefault="00BF7761">
            <w:pPr>
              <w:spacing w:before="30" w:after="30"/>
            </w:pPr>
            <w:r>
              <w:rPr>
                <w:b/>
                <w:bCs/>
                <w:sz w:val="24"/>
                <w:szCs w:val="24"/>
              </w:rPr>
              <w:t>«Мусорная» повестка</w:t>
            </w:r>
          </w:p>
        </w:tc>
        <w:tc>
          <w:tcPr>
            <w:tcW w:w="4394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224501E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707 жалоб за полгода (Домодедово); антисанитария у ТЦ (Петропавловск-Камчатский); заваленные площадки после урагана (Златоуст)</w:t>
            </w:r>
          </w:p>
        </w:tc>
        <w:tc>
          <w:tcPr>
            <w:tcW w:w="4164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6228104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Мусор не вывозится с мая (Вуктыл); завалы на кладбище (Печора); крысы на парковке в центре (Омск); пляжи в мусоре (Карелия, Кавго</w:t>
            </w:r>
            <w:r>
              <w:rPr>
                <w:sz w:val="24"/>
                <w:szCs w:val="24"/>
              </w:rPr>
              <w:t>ловское озеро)</w:t>
            </w:r>
          </w:p>
        </w:tc>
      </w:tr>
      <w:tr w:rsidR="0094018A" w14:paraId="3F0465AA" w14:textId="77777777" w:rsidTr="00CE070E">
        <w:tblPrEx>
          <w:tblCellMar>
            <w:top w:w="0" w:type="dxa"/>
            <w:bottom w:w="0" w:type="dxa"/>
          </w:tblCellMar>
        </w:tblPrEx>
        <w:tc>
          <w:tcPr>
            <w:tcW w:w="19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54D56D9" w14:textId="77777777" w:rsidR="0094018A" w:rsidRDefault="00BF7761">
            <w:pPr>
              <w:spacing w:before="30" w:after="30"/>
            </w:pPr>
            <w:r>
              <w:rPr>
                <w:b/>
                <w:bCs/>
                <w:sz w:val="24"/>
                <w:szCs w:val="24"/>
              </w:rPr>
              <w:t>Аварии водоснабжения</w:t>
            </w:r>
          </w:p>
        </w:tc>
        <w:tc>
          <w:tcPr>
            <w:tcW w:w="4394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30970FD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Воронка 15 м, ~700 домов (Новосибирск); 550 домов (Владивосток); ~20 тыс. чел. (Прокопьевск); 10 городов ДНР без воды</w:t>
            </w:r>
          </w:p>
        </w:tc>
        <w:tc>
          <w:tcPr>
            <w:tcW w:w="4164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C406F8E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Режим ЧС в двух сёлах (Свердловская обл.); ~3 тыс. чел. (Арамиль); провал грунта вырос до 16 м (Новос</w:t>
            </w:r>
            <w:r>
              <w:rPr>
                <w:sz w:val="24"/>
                <w:szCs w:val="24"/>
              </w:rPr>
              <w:t>ибирск); питьевая вода непригодна даже после кипячения (Фокино)</w:t>
            </w:r>
          </w:p>
        </w:tc>
      </w:tr>
      <w:tr w:rsidR="0094018A" w14:paraId="40297AFF" w14:textId="77777777" w:rsidTr="00CE070E">
        <w:tblPrEx>
          <w:tblCellMar>
            <w:top w:w="0" w:type="dxa"/>
            <w:bottom w:w="0" w:type="dxa"/>
          </w:tblCellMar>
        </w:tblPrEx>
        <w:tc>
          <w:tcPr>
            <w:tcW w:w="19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6BD04C0" w14:textId="77777777" w:rsidR="0094018A" w:rsidRDefault="00BF7761">
            <w:pPr>
              <w:spacing w:before="30" w:after="30"/>
            </w:pPr>
            <w:r>
              <w:rPr>
                <w:b/>
                <w:bCs/>
                <w:sz w:val="24"/>
                <w:szCs w:val="24"/>
              </w:rPr>
              <w:t>Тарифы и аварийное жильё</w:t>
            </w:r>
          </w:p>
        </w:tc>
        <w:tc>
          <w:tcPr>
            <w:tcW w:w="4394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C6BF2FF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Обрушение стены при сносе на жилой дом (Омск); просадка дома и обрушение балкона (Ульяновск); разрушение дома после капремонта (Москва, Солнцево)</w:t>
            </w:r>
          </w:p>
        </w:tc>
        <w:tc>
          <w:tcPr>
            <w:tcW w:w="4164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455F1C9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Дважды обрушился пот</w:t>
            </w:r>
            <w:r>
              <w:rPr>
                <w:sz w:val="24"/>
                <w:szCs w:val="24"/>
              </w:rPr>
              <w:t xml:space="preserve">олок при трижды пропущенном судебном сроке расселения (Оренбург); рухнул потолок в аварийном общежитии (Новосибирск); переброс расходов по </w:t>
            </w:r>
            <w:r>
              <w:rPr>
                <w:sz w:val="24"/>
                <w:szCs w:val="24"/>
              </w:rPr>
              <w:lastRenderedPageBreak/>
              <w:t>замене стояка на собственников — до 40 тыс. руб. с квартиры (Пущино)</w:t>
            </w:r>
          </w:p>
        </w:tc>
      </w:tr>
      <w:tr w:rsidR="0094018A" w14:paraId="3F7C1ECE" w14:textId="77777777" w:rsidTr="00CE070E">
        <w:tblPrEx>
          <w:tblCellMar>
            <w:top w:w="0" w:type="dxa"/>
            <w:bottom w:w="0" w:type="dxa"/>
          </w:tblCellMar>
        </w:tblPrEx>
        <w:tc>
          <w:tcPr>
            <w:tcW w:w="198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2604D59" w14:textId="77777777" w:rsidR="0094018A" w:rsidRDefault="00BF7761">
            <w:pPr>
              <w:spacing w:before="30" w:after="30"/>
            </w:pPr>
            <w:r>
              <w:rPr>
                <w:b/>
                <w:bCs/>
                <w:sz w:val="24"/>
                <w:szCs w:val="24"/>
              </w:rPr>
              <w:lastRenderedPageBreak/>
              <w:t>Политизация / реакция КПРФ</w:t>
            </w:r>
          </w:p>
        </w:tc>
        <w:tc>
          <w:tcPr>
            <w:tcW w:w="4394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3841877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Досудебные претензии</w:t>
            </w:r>
            <w:r>
              <w:rPr>
                <w:sz w:val="24"/>
                <w:szCs w:val="24"/>
              </w:rPr>
              <w:t xml:space="preserve"> и обращения в прокуратуру (Тверь, Ульяновск, Удмуртия); повод для депутатского контроля за аварийностью сетей</w:t>
            </w:r>
          </w:p>
        </w:tc>
        <w:tc>
          <w:tcPr>
            <w:tcW w:w="4164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DAB4B7F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Прямая электоральная привязка жалоб («перед выборами денег собрать решили?» — Кемерово); отказ администрации от подвоза воды (Кострома); поле для</w:t>
            </w:r>
            <w:r>
              <w:rPr>
                <w:sz w:val="24"/>
                <w:szCs w:val="24"/>
              </w:rPr>
              <w:t xml:space="preserve"> прокурорского реагирования и перерасчётов платы</w:t>
            </w:r>
          </w:p>
        </w:tc>
      </w:tr>
    </w:tbl>
    <w:p w14:paraId="17B68C3F" w14:textId="77777777" w:rsidR="0094018A" w:rsidRDefault="00BF7761">
      <w:pPr>
        <w:spacing w:after="160"/>
        <w:ind w:firstLine="709"/>
        <w:jc w:val="both"/>
      </w:pPr>
      <w:r>
        <w:rPr>
          <w:b/>
          <w:bCs/>
        </w:rPr>
        <w:t>Принципиальное отличие 16-й недели — переход от «пиковой» модели к «плато»</w:t>
      </w:r>
      <w:r>
        <w:t xml:space="preserve">: максимум индекса снизился почти вдвое (23,7 против 44,2), но резко расширилась география — в топ-20 вошли десять новых регионов, преимущественно Северо-Запада и Центра. Аварийность сместилась от единичных катастрофических провалов сетей к </w:t>
      </w:r>
      <w:r>
        <w:rPr>
          <w:b/>
          <w:bCs/>
        </w:rPr>
        <w:t>сочетанию режим</w:t>
      </w:r>
      <w:r>
        <w:rPr>
          <w:b/>
          <w:bCs/>
        </w:rPr>
        <w:t xml:space="preserve">а ЧС на водоводах и массовых </w:t>
      </w:r>
      <w:proofErr w:type="spellStart"/>
      <w:r>
        <w:rPr>
          <w:b/>
          <w:bCs/>
        </w:rPr>
        <w:t>опрессовочных</w:t>
      </w:r>
      <w:proofErr w:type="spellEnd"/>
      <w:r>
        <w:rPr>
          <w:b/>
          <w:bCs/>
        </w:rPr>
        <w:t xml:space="preserve"> отключений ГВС с неопределёнными сроками восстановления</w:t>
      </w:r>
      <w:r>
        <w:t>.</w:t>
      </w:r>
    </w:p>
    <w:p w14:paraId="512F0455" w14:textId="77777777" w:rsidR="0094018A" w:rsidRDefault="00BF7761">
      <w:pPr>
        <w:pStyle w:val="1"/>
      </w:pPr>
      <w:r>
        <w:t>V. Обобщённые тенденции за 16 недель мониторинга</w:t>
      </w:r>
    </w:p>
    <w:p w14:paraId="13C61A9B" w14:textId="4C3A5FC7" w:rsidR="0094018A" w:rsidRDefault="00BF7761">
      <w:pPr>
        <w:spacing w:after="120"/>
        <w:ind w:firstLine="709"/>
        <w:jc w:val="both"/>
      </w:pPr>
      <w:r>
        <w:t>Ниже — динамика доминирующих тем и характера ЖКХ-повестки по неделям</w:t>
      </w:r>
      <w:r>
        <w:t>.</w:t>
      </w:r>
    </w:p>
    <w:p w14:paraId="31F76B1A" w14:textId="77777777" w:rsidR="0094018A" w:rsidRDefault="00BF7761">
      <w:pPr>
        <w:spacing w:before="160" w:after="40"/>
        <w:jc w:val="right"/>
      </w:pPr>
      <w:r>
        <w:rPr>
          <w:i/>
          <w:iCs/>
          <w:sz w:val="26"/>
          <w:szCs w:val="26"/>
        </w:rPr>
        <w:t>Таблица 3</w:t>
      </w:r>
    </w:p>
    <w:p w14:paraId="7BD48029" w14:textId="77777777" w:rsidR="0094018A" w:rsidRDefault="00BF7761">
      <w:pPr>
        <w:spacing w:after="100"/>
        <w:jc w:val="center"/>
      </w:pPr>
      <w:r>
        <w:rPr>
          <w:b/>
          <w:bCs/>
          <w:i/>
          <w:iCs/>
        </w:rPr>
        <w:t>Динамика доминирующих тем по неделям мониторинга</w:t>
      </w:r>
    </w:p>
    <w:tbl>
      <w:tblPr>
        <w:tblW w:w="1053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2" w:space="0" w:color="A6A6A6"/>
          <w:insideV w:val="single" w:sz="2" w:space="0" w:color="A6A6A6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5283"/>
        <w:gridCol w:w="3700"/>
      </w:tblGrid>
      <w:tr w:rsidR="0094018A" w14:paraId="21A6B4F6" w14:textId="77777777" w:rsidTr="00CE070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555" w:type="dxa"/>
            <w:shd w:val="clear" w:color="auto" w:fill="DCE6F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2459C2F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Период</w:t>
            </w:r>
          </w:p>
        </w:tc>
        <w:tc>
          <w:tcPr>
            <w:tcW w:w="5283" w:type="dxa"/>
            <w:shd w:val="clear" w:color="auto" w:fill="DCE6F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3857124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Доминирующая тема</w:t>
            </w:r>
          </w:p>
        </w:tc>
        <w:tc>
          <w:tcPr>
            <w:tcW w:w="3700" w:type="dxa"/>
            <w:shd w:val="clear" w:color="auto" w:fill="DCE6F1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1526984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Характер</w:t>
            </w:r>
          </w:p>
        </w:tc>
      </w:tr>
      <w:tr w:rsidR="0094018A" w14:paraId="50D00D9B" w14:textId="77777777" w:rsidTr="00CE070E">
        <w:tblPrEx>
          <w:tblCellMar>
            <w:top w:w="0" w:type="dxa"/>
            <w:bottom w:w="0" w:type="dxa"/>
          </w:tblCellMar>
        </w:tblPrEx>
        <w:tc>
          <w:tcPr>
            <w:tcW w:w="1555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3790A33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13–19.03</w:t>
            </w:r>
          </w:p>
        </w:tc>
        <w:tc>
          <w:tcPr>
            <w:tcW w:w="5283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5890F49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Теплоснабжение + тарифы</w:t>
            </w:r>
          </w:p>
        </w:tc>
        <w:tc>
          <w:tcPr>
            <w:tcW w:w="37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61C254F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Пик отопительного сезона</w:t>
            </w:r>
          </w:p>
        </w:tc>
      </w:tr>
      <w:tr w:rsidR="0094018A" w14:paraId="5ADE6E35" w14:textId="77777777" w:rsidTr="00CE070E">
        <w:tblPrEx>
          <w:tblCellMar>
            <w:top w:w="0" w:type="dxa"/>
            <w:bottom w:w="0" w:type="dxa"/>
          </w:tblCellMar>
        </w:tblPrEx>
        <w:tc>
          <w:tcPr>
            <w:tcW w:w="1555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8A6DF34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20–26.03</w:t>
            </w:r>
          </w:p>
        </w:tc>
        <w:tc>
          <w:tcPr>
            <w:tcW w:w="5283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4CDBD50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Водоснабжение + тарифы</w:t>
            </w:r>
          </w:p>
        </w:tc>
        <w:tc>
          <w:tcPr>
            <w:tcW w:w="37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3E45D5C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Весенние прорывы водоводов</w:t>
            </w:r>
          </w:p>
        </w:tc>
      </w:tr>
      <w:tr w:rsidR="0094018A" w14:paraId="6BAF85FD" w14:textId="77777777" w:rsidTr="00CE070E">
        <w:tblPrEx>
          <w:tblCellMar>
            <w:top w:w="0" w:type="dxa"/>
            <w:bottom w:w="0" w:type="dxa"/>
          </w:tblCellMar>
        </w:tblPrEx>
        <w:tc>
          <w:tcPr>
            <w:tcW w:w="1555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236D4A7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10–16.04</w:t>
            </w:r>
          </w:p>
        </w:tc>
        <w:tc>
          <w:tcPr>
            <w:tcW w:w="5283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C88C5A3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Лифтовая безопасность + износ</w:t>
            </w:r>
          </w:p>
        </w:tc>
        <w:tc>
          <w:tcPr>
            <w:tcW w:w="37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612D62F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Визуализация хронических проблем</w:t>
            </w:r>
          </w:p>
        </w:tc>
      </w:tr>
      <w:tr w:rsidR="0094018A" w14:paraId="78FFB94D" w14:textId="77777777" w:rsidTr="00CE070E">
        <w:tblPrEx>
          <w:tblCellMar>
            <w:top w:w="0" w:type="dxa"/>
            <w:bottom w:w="0" w:type="dxa"/>
          </w:tblCellMar>
        </w:tblPrEx>
        <w:tc>
          <w:tcPr>
            <w:tcW w:w="1555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7B42E99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17–23.04</w:t>
            </w:r>
          </w:p>
        </w:tc>
        <w:tc>
          <w:tcPr>
            <w:tcW w:w="5283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66C8ECD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Отключение отопления + лифты</w:t>
            </w:r>
          </w:p>
        </w:tc>
        <w:tc>
          <w:tcPr>
            <w:tcW w:w="37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DAF4BE6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Политизация управленческих решений</w:t>
            </w:r>
          </w:p>
        </w:tc>
      </w:tr>
      <w:tr w:rsidR="0094018A" w14:paraId="07CFE5B9" w14:textId="77777777" w:rsidTr="00CE070E">
        <w:tblPrEx>
          <w:tblCellMar>
            <w:top w:w="0" w:type="dxa"/>
            <w:bottom w:w="0" w:type="dxa"/>
          </w:tblCellMar>
        </w:tblPrEx>
        <w:tc>
          <w:tcPr>
            <w:tcW w:w="1555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574BDD5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24–30.04</w:t>
            </w:r>
          </w:p>
        </w:tc>
        <w:tc>
          <w:tcPr>
            <w:tcW w:w="5283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AA3356C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 xml:space="preserve">Аномальный снегопад + </w:t>
            </w:r>
            <w:proofErr w:type="spellStart"/>
            <w:r>
              <w:rPr>
                <w:sz w:val="24"/>
                <w:szCs w:val="24"/>
              </w:rPr>
              <w:t>посткризис</w:t>
            </w:r>
            <w:proofErr w:type="spellEnd"/>
          </w:p>
        </w:tc>
        <w:tc>
          <w:tcPr>
            <w:tcW w:w="37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2454E0C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Провалы инфраструктуры</w:t>
            </w:r>
          </w:p>
        </w:tc>
      </w:tr>
      <w:tr w:rsidR="0094018A" w14:paraId="52FD56A3" w14:textId="77777777" w:rsidTr="00CE070E">
        <w:tblPrEx>
          <w:tblCellMar>
            <w:top w:w="0" w:type="dxa"/>
            <w:bottom w:w="0" w:type="dxa"/>
          </w:tblCellMar>
        </w:tblPrEx>
        <w:tc>
          <w:tcPr>
            <w:tcW w:w="1555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DACA8FF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01–07.05</w:t>
            </w:r>
          </w:p>
        </w:tc>
        <w:tc>
          <w:tcPr>
            <w:tcW w:w="5283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3DC20B7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Прорывы ГВС + ЧС Энгельс</w:t>
            </w:r>
          </w:p>
        </w:tc>
        <w:tc>
          <w:tcPr>
            <w:tcW w:w="37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EE003C4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Переход в правовую и чрезвычайную плоскость</w:t>
            </w:r>
          </w:p>
        </w:tc>
      </w:tr>
      <w:tr w:rsidR="0094018A" w14:paraId="22811D27" w14:textId="77777777" w:rsidTr="00CE070E">
        <w:tblPrEx>
          <w:tblCellMar>
            <w:top w:w="0" w:type="dxa"/>
            <w:bottom w:w="0" w:type="dxa"/>
          </w:tblCellMar>
        </w:tblPrEx>
        <w:tc>
          <w:tcPr>
            <w:tcW w:w="1555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BF17C49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08–14.05</w:t>
            </w:r>
          </w:p>
        </w:tc>
        <w:tc>
          <w:tcPr>
            <w:tcW w:w="5283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A39EAE3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Эскалация ЧС + экология + уголовные дела</w:t>
            </w:r>
          </w:p>
        </w:tc>
        <w:tc>
          <w:tcPr>
            <w:tcW w:w="37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AF4F5A8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Федеральный масштаб, ст. 238 УК РФ</w:t>
            </w:r>
          </w:p>
        </w:tc>
      </w:tr>
      <w:tr w:rsidR="0094018A" w14:paraId="66F1B1C0" w14:textId="77777777" w:rsidTr="00CE070E">
        <w:tblPrEx>
          <w:tblCellMar>
            <w:top w:w="0" w:type="dxa"/>
            <w:bottom w:w="0" w:type="dxa"/>
          </w:tblCellMar>
        </w:tblPrEx>
        <w:tc>
          <w:tcPr>
            <w:tcW w:w="1555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E482308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15–21.05</w:t>
            </w:r>
          </w:p>
        </w:tc>
        <w:tc>
          <w:tcPr>
            <w:tcW w:w="5283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074B6C8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Теплосети Кузбасса + лифты + аварийное жильё</w:t>
            </w:r>
          </w:p>
        </w:tc>
        <w:tc>
          <w:tcPr>
            <w:tcW w:w="37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894FE6E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Мульти-региональный кризис</w:t>
            </w:r>
          </w:p>
        </w:tc>
      </w:tr>
      <w:tr w:rsidR="0094018A" w14:paraId="0F7A7B41" w14:textId="77777777" w:rsidTr="00CE070E">
        <w:tblPrEx>
          <w:tblCellMar>
            <w:top w:w="0" w:type="dxa"/>
            <w:bottom w:w="0" w:type="dxa"/>
          </w:tblCellMar>
        </w:tblPrEx>
        <w:tc>
          <w:tcPr>
            <w:tcW w:w="1555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13D1340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22–28.05</w:t>
            </w:r>
          </w:p>
        </w:tc>
        <w:tc>
          <w:tcPr>
            <w:tcW w:w="5283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F186BCB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Водоснабжение: Хакасия + прорывы магистралей</w:t>
            </w:r>
          </w:p>
        </w:tc>
        <w:tc>
          <w:tcPr>
            <w:tcW w:w="37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6EC3A03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Агломерационный масштаб</w:t>
            </w:r>
          </w:p>
        </w:tc>
      </w:tr>
      <w:tr w:rsidR="0094018A" w14:paraId="6DAB927B" w14:textId="77777777" w:rsidTr="00CE070E">
        <w:tblPrEx>
          <w:tblCellMar>
            <w:top w:w="0" w:type="dxa"/>
            <w:bottom w:w="0" w:type="dxa"/>
          </w:tblCellMar>
        </w:tblPrEx>
        <w:tc>
          <w:tcPr>
            <w:tcW w:w="1555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8D7313F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29.05–04.06</w:t>
            </w:r>
          </w:p>
        </w:tc>
        <w:tc>
          <w:tcPr>
            <w:tcW w:w="5283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289266A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ГВС: хронические отключения + лифтовые ЧП</w:t>
            </w:r>
          </w:p>
        </w:tc>
        <w:tc>
          <w:tcPr>
            <w:tcW w:w="37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29372E6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Уголовные дела; индекс 51,5</w:t>
            </w:r>
          </w:p>
        </w:tc>
      </w:tr>
      <w:tr w:rsidR="0094018A" w14:paraId="62B9FE01" w14:textId="77777777" w:rsidTr="00CE070E">
        <w:tblPrEx>
          <w:tblCellMar>
            <w:top w:w="0" w:type="dxa"/>
            <w:bottom w:w="0" w:type="dxa"/>
          </w:tblCellMar>
        </w:tblPrEx>
        <w:tc>
          <w:tcPr>
            <w:tcW w:w="1555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A1F69FA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05–11.06</w:t>
            </w:r>
          </w:p>
        </w:tc>
        <w:tc>
          <w:tcPr>
            <w:tcW w:w="5283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2317EF3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ГВС: массовые опрессовки + ЧП с рухнувшим лифтом</w:t>
            </w:r>
          </w:p>
        </w:tc>
        <w:tc>
          <w:tcPr>
            <w:tcW w:w="37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FE01608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Пик плановых отключений; индекс 35,9</w:t>
            </w:r>
          </w:p>
        </w:tc>
      </w:tr>
      <w:tr w:rsidR="0094018A" w14:paraId="4D1AE8E7" w14:textId="77777777" w:rsidTr="00CE070E">
        <w:tblPrEx>
          <w:tblCellMar>
            <w:top w:w="0" w:type="dxa"/>
            <w:bottom w:w="0" w:type="dxa"/>
          </w:tblCellMar>
        </w:tblPrEx>
        <w:tc>
          <w:tcPr>
            <w:tcW w:w="1555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452690C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lastRenderedPageBreak/>
              <w:t>19–25.06</w:t>
            </w:r>
          </w:p>
        </w:tc>
        <w:tc>
          <w:tcPr>
            <w:tcW w:w="5283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894AE6D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ГВС: продолжение + водные аварии (Омск, Карелия, Жуковский)</w:t>
            </w:r>
          </w:p>
        </w:tc>
        <w:tc>
          <w:tcPr>
            <w:tcW w:w="37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AF466DC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Нарушение нормативов ГВС; индекс 29,4</w:t>
            </w:r>
          </w:p>
        </w:tc>
      </w:tr>
      <w:tr w:rsidR="0094018A" w14:paraId="2DD314EA" w14:textId="77777777" w:rsidTr="00CE070E">
        <w:tblPrEx>
          <w:tblCellMar>
            <w:top w:w="0" w:type="dxa"/>
            <w:bottom w:w="0" w:type="dxa"/>
          </w:tblCellMar>
        </w:tblPrEx>
        <w:tc>
          <w:tcPr>
            <w:tcW w:w="1555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C65BDBD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26.06–02.07</w:t>
            </w:r>
          </w:p>
        </w:tc>
        <w:tc>
          <w:tcPr>
            <w:tcW w:w="5283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62CAAA5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ГВС: рекордные сроки (Ярославль, Тюмень, Курск) + водный кризис курортов</w:t>
            </w:r>
          </w:p>
        </w:tc>
        <w:tc>
          <w:tcPr>
            <w:tcW w:w="37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A9B2B25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Сроки уходят «на всё лето»; индекс 21,2</w:t>
            </w:r>
          </w:p>
        </w:tc>
      </w:tr>
      <w:tr w:rsidR="0094018A" w14:paraId="201AD99A" w14:textId="77777777" w:rsidTr="00CE070E">
        <w:tblPrEx>
          <w:tblCellMar>
            <w:top w:w="0" w:type="dxa"/>
            <w:bottom w:w="0" w:type="dxa"/>
          </w:tblCellMar>
        </w:tblPrEx>
        <w:tc>
          <w:tcPr>
            <w:tcW w:w="1555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5D63332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03–09.07</w:t>
            </w:r>
          </w:p>
        </w:tc>
        <w:tc>
          <w:tcPr>
            <w:tcW w:w="5283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576C501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Водоснабжение + ГВС: аварии на фоне 40-градусной жары; опрессовки (</w:t>
            </w:r>
            <w:proofErr w:type="spellStart"/>
            <w:r>
              <w:rPr>
                <w:sz w:val="24"/>
                <w:szCs w:val="24"/>
              </w:rPr>
              <w:t>Ростов</w:t>
            </w:r>
            <w:proofErr w:type="spellEnd"/>
            <w:r>
              <w:rPr>
                <w:sz w:val="24"/>
                <w:szCs w:val="24"/>
              </w:rPr>
              <w:t xml:space="preserve"> — 703 дома)</w:t>
            </w:r>
          </w:p>
        </w:tc>
        <w:tc>
          <w:tcPr>
            <w:tcW w:w="37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87087E9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«Жаровая» фаза; возврат лифтовых резонансов; ин</w:t>
            </w:r>
            <w:r>
              <w:rPr>
                <w:sz w:val="24"/>
                <w:szCs w:val="24"/>
              </w:rPr>
              <w:t>декс 32,8</w:t>
            </w:r>
          </w:p>
        </w:tc>
      </w:tr>
      <w:tr w:rsidR="0094018A" w14:paraId="6C0429BF" w14:textId="77777777" w:rsidTr="00CE070E">
        <w:tblPrEx>
          <w:tblCellMar>
            <w:top w:w="0" w:type="dxa"/>
            <w:bottom w:w="0" w:type="dxa"/>
          </w:tblCellMar>
        </w:tblPrEx>
        <w:tc>
          <w:tcPr>
            <w:tcW w:w="1555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11AA843" w14:textId="77777777" w:rsidR="0094018A" w:rsidRDefault="00BF7761">
            <w:pPr>
              <w:spacing w:before="30" w:after="30"/>
              <w:jc w:val="center"/>
            </w:pPr>
            <w:r>
              <w:rPr>
                <w:sz w:val="24"/>
                <w:szCs w:val="24"/>
              </w:rPr>
              <w:t>10–16.07</w:t>
            </w:r>
          </w:p>
        </w:tc>
        <w:tc>
          <w:tcPr>
            <w:tcW w:w="5283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6B5D879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Водоснабжение: каскадные аварии магистралей (Новосибирск, Владивосток, Прокопьевск) + лифтовые ЧП с пострадавшими</w:t>
            </w:r>
          </w:p>
        </w:tc>
        <w:tc>
          <w:tcPr>
            <w:tcW w:w="37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93E7464" w14:textId="77777777" w:rsidR="0094018A" w:rsidRDefault="00BF7761">
            <w:pPr>
              <w:spacing w:before="30" w:after="30"/>
            </w:pPr>
            <w:r>
              <w:rPr>
                <w:sz w:val="24"/>
                <w:szCs w:val="24"/>
              </w:rPr>
              <w:t>Пик аварийности сетей ХВС; индекс 44,2 (Карелия)</w:t>
            </w:r>
          </w:p>
        </w:tc>
      </w:tr>
      <w:tr w:rsidR="0094018A" w14:paraId="31F2FA49" w14:textId="77777777" w:rsidTr="00CE070E">
        <w:tblPrEx>
          <w:tblCellMar>
            <w:top w:w="0" w:type="dxa"/>
            <w:bottom w:w="0" w:type="dxa"/>
          </w:tblCellMar>
        </w:tblPrEx>
        <w:tc>
          <w:tcPr>
            <w:tcW w:w="1555" w:type="dxa"/>
            <w:shd w:val="clear" w:color="auto" w:fill="F2F2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6C26351" w14:textId="77777777" w:rsidR="0094018A" w:rsidRDefault="00BF7761">
            <w:pPr>
              <w:spacing w:before="30" w:after="30"/>
              <w:jc w:val="center"/>
            </w:pPr>
            <w:r>
              <w:rPr>
                <w:b/>
                <w:bCs/>
                <w:sz w:val="24"/>
                <w:szCs w:val="24"/>
              </w:rPr>
              <w:t>17–23.07</w:t>
            </w:r>
          </w:p>
        </w:tc>
        <w:tc>
          <w:tcPr>
            <w:tcW w:w="5283" w:type="dxa"/>
            <w:shd w:val="clear" w:color="auto" w:fill="F2F2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A692007" w14:textId="77777777" w:rsidR="0094018A" w:rsidRDefault="00BF7761">
            <w:pPr>
              <w:spacing w:before="30" w:after="30"/>
            </w:pPr>
            <w:r>
              <w:rPr>
                <w:b/>
                <w:bCs/>
                <w:sz w:val="24"/>
                <w:szCs w:val="24"/>
              </w:rPr>
              <w:t xml:space="preserve">Водоснабжение + ГВС: режим ЧС на водоводе (Свердловская обл.), </w:t>
            </w:r>
            <w:proofErr w:type="spellStart"/>
            <w:r>
              <w:rPr>
                <w:b/>
                <w:bCs/>
                <w:sz w:val="24"/>
                <w:szCs w:val="24"/>
              </w:rPr>
              <w:t>опрессовочные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отключения (Мурманск, Чебоксары, Екатеринбург)</w:t>
            </w:r>
          </w:p>
        </w:tc>
        <w:tc>
          <w:tcPr>
            <w:tcW w:w="3700" w:type="dxa"/>
            <w:shd w:val="clear" w:color="auto" w:fill="F2F2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DFE5AEC" w14:textId="77777777" w:rsidR="0094018A" w:rsidRDefault="00BF7761">
            <w:pPr>
              <w:spacing w:before="30" w:after="30"/>
            </w:pPr>
            <w:r>
              <w:rPr>
                <w:b/>
                <w:bCs/>
                <w:sz w:val="24"/>
                <w:szCs w:val="24"/>
              </w:rPr>
              <w:t>Расширение географии при снижении максимума; индекс 23,7 (Кострома)</w:t>
            </w:r>
          </w:p>
        </w:tc>
      </w:tr>
    </w:tbl>
    <w:p w14:paraId="5178813C" w14:textId="77777777" w:rsidR="0094018A" w:rsidRDefault="00BF7761">
      <w:pPr>
        <w:spacing w:after="160"/>
        <w:ind w:firstLine="709"/>
        <w:jc w:val="both"/>
      </w:pPr>
      <w:r>
        <w:rPr>
          <w:u w:val="single"/>
        </w:rPr>
        <w:t>Шестнадцать недель мониторинга подтверждают устойчивую сезонную «миграцию» ЖКХ-повестки: от отопительных аварий зимы — через «лифтовую» безопасность и весенние прорывы — к летнему доминированию водной темы</w:t>
      </w:r>
      <w:r>
        <w:t xml:space="preserve">. Новое качество 16-й недели — </w:t>
      </w:r>
      <w:r>
        <w:rPr>
          <w:b/>
          <w:bCs/>
        </w:rPr>
        <w:t>смена модели распред</w:t>
      </w:r>
      <w:r>
        <w:rPr>
          <w:b/>
          <w:bCs/>
        </w:rPr>
        <w:t>еления напряжённости</w:t>
      </w:r>
      <w:r>
        <w:t xml:space="preserve">: вместо одного-двух регионов с аномально высоким индексом сформировался широкий пояс территорий со значениями 13–24, что указывает не на локальные ЧП, а на </w:t>
      </w:r>
      <w:r>
        <w:rPr>
          <w:b/>
          <w:bCs/>
        </w:rPr>
        <w:t>одновременное исчерпание ресурса сетей в целой группе субъектов</w:t>
      </w:r>
      <w:r>
        <w:t>.</w:t>
      </w:r>
    </w:p>
    <w:p w14:paraId="1702B5EA" w14:textId="77777777" w:rsidR="0094018A" w:rsidRPr="00CE070E" w:rsidRDefault="00BF7761">
      <w:pPr>
        <w:pStyle w:val="1"/>
        <w:rPr>
          <w:u w:val="single"/>
        </w:rPr>
      </w:pPr>
      <w:r w:rsidRPr="00CE070E">
        <w:rPr>
          <w:u w:val="single"/>
        </w:rPr>
        <w:t>VI. Ключевые в</w:t>
      </w:r>
      <w:r w:rsidRPr="00CE070E">
        <w:rPr>
          <w:u w:val="single"/>
        </w:rPr>
        <w:t>ыводы</w:t>
      </w:r>
    </w:p>
    <w:p w14:paraId="5E0980B0" w14:textId="77777777" w:rsidR="0094018A" w:rsidRDefault="00BF7761">
      <w:pPr>
        <w:pStyle w:val="a4"/>
        <w:numPr>
          <w:ilvl w:val="0"/>
          <w:numId w:val="3"/>
        </w:numPr>
        <w:spacing w:after="110"/>
        <w:jc w:val="both"/>
      </w:pPr>
      <w:r>
        <w:rPr>
          <w:b/>
          <w:bCs/>
          <w:u w:val="single"/>
        </w:rPr>
        <w:t>Водоснабжение и водоотведение — центральная и самая критичная тема недели:</w:t>
      </w:r>
      <w:r>
        <w:t xml:space="preserve"> прорыв магистрального водовода с введением режима ЧС в двух сёлах Свердловской области (около 1,5 тыс. жителей, школа, детсады, медучреждения), авария в Арамиле (около 3 тыс. человек), рост провала грунта в Новосибирске до 16 метров и отсутствие пригодной</w:t>
      </w:r>
      <w:r>
        <w:t xml:space="preserve"> для питья воды при подвозе (Фокино).</w:t>
      </w:r>
    </w:p>
    <w:p w14:paraId="2D9ABFFF" w14:textId="77777777" w:rsidR="0094018A" w:rsidRDefault="00BF7761">
      <w:pPr>
        <w:pStyle w:val="a4"/>
        <w:numPr>
          <w:ilvl w:val="0"/>
          <w:numId w:val="3"/>
        </w:numPr>
        <w:spacing w:after="110"/>
        <w:jc w:val="both"/>
      </w:pPr>
      <w:r>
        <w:rPr>
          <w:b/>
          <w:bCs/>
        </w:rPr>
        <w:t>Отказ органов местного самоуправления от исполнения обязанностей стал самостоятельным сюжетом:</w:t>
      </w:r>
      <w:r>
        <w:t xml:space="preserve"> в Костромской области администрация отказалась организовать подвоз воды и предложила жителям заменить насос за свой счёт, а</w:t>
      </w:r>
      <w:r>
        <w:t xml:space="preserve"> объекты водоснабжения годами не ставятся на учёт вопреки решению суда 2021 года; в Кимрском МО подвоз питьевой воды не осуществляется вторые сутки.</w:t>
      </w:r>
    </w:p>
    <w:p w14:paraId="24C46E3C" w14:textId="77777777" w:rsidR="0094018A" w:rsidRDefault="00BF7761">
      <w:pPr>
        <w:pStyle w:val="a4"/>
        <w:numPr>
          <w:ilvl w:val="0"/>
          <w:numId w:val="3"/>
        </w:numPr>
        <w:spacing w:after="110"/>
        <w:jc w:val="both"/>
      </w:pPr>
      <w:proofErr w:type="spellStart"/>
      <w:r>
        <w:rPr>
          <w:b/>
          <w:bCs/>
        </w:rPr>
        <w:t>Опрессовочные</w:t>
      </w:r>
      <w:proofErr w:type="spellEnd"/>
      <w:r>
        <w:rPr>
          <w:b/>
          <w:bCs/>
        </w:rPr>
        <w:t xml:space="preserve"> отключения ГВС систематически выходят за объявленные сроки:</w:t>
      </w:r>
      <w:r>
        <w:t xml:space="preserve"> Мурманск (срок восстановления не </w:t>
      </w:r>
      <w:r>
        <w:t>назван), Екатеринбург (перенос с 23 на 27 июля), Онега (с 30 июня «до отопительного сезона»), Троицк (более трёх месяцев при регулярном начислении платы). Масштаб отключения социальных объектов в Чебоксарах (142 дома, 18 детсадов, 8 школ, больница) требует</w:t>
      </w:r>
      <w:r>
        <w:t xml:space="preserve"> отдельной проверки готовности к сезону 2026–2027 гг.</w:t>
      </w:r>
    </w:p>
    <w:p w14:paraId="1EC5AA0C" w14:textId="5DCA875C" w:rsidR="0094018A" w:rsidRDefault="00BF7761">
      <w:pPr>
        <w:pStyle w:val="a4"/>
        <w:numPr>
          <w:ilvl w:val="0"/>
          <w:numId w:val="3"/>
        </w:numPr>
        <w:spacing w:after="110"/>
        <w:jc w:val="both"/>
      </w:pPr>
      <w:r>
        <w:rPr>
          <w:b/>
          <w:bCs/>
        </w:rPr>
        <w:lastRenderedPageBreak/>
        <w:t>«Лифтовая» повестка перешла от единичных ЧП к массовым длительным простоям:</w:t>
      </w:r>
      <w:r>
        <w:t xml:space="preserve"> от нескольких суток (Москва) до месяца (Владивосток) при расхождении официальной отчётности управляющих организаций с фактичес</w:t>
      </w:r>
      <w:r>
        <w:t>ким состоянием оборудования (Люблино). Тяжёлый кейс недели — семья с полугодовалым ребёнком в раскалённом до 40</w:t>
      </w:r>
      <w:r>
        <w:t>°C лифте.</w:t>
      </w:r>
    </w:p>
    <w:p w14:paraId="20195552" w14:textId="77777777" w:rsidR="0094018A" w:rsidRDefault="00BF7761">
      <w:pPr>
        <w:pStyle w:val="a4"/>
        <w:numPr>
          <w:ilvl w:val="0"/>
          <w:numId w:val="3"/>
        </w:numPr>
        <w:spacing w:after="110"/>
        <w:jc w:val="both"/>
      </w:pPr>
      <w:r>
        <w:rPr>
          <w:b/>
          <w:bCs/>
        </w:rPr>
        <w:t>«Мусорная» повестка отражает не сбои логистики, а многомесячное бездействие региональных операторов:</w:t>
      </w:r>
      <w:r>
        <w:t xml:space="preserve"> Вуктыл (с мая), Печора, Ухта, Хим</w:t>
      </w:r>
      <w:r>
        <w:t>ки, Павловский Посад; сезонное обострение добавляет замусоривание рекреационных зон (Карелия, Кавголовское озеро).</w:t>
      </w:r>
    </w:p>
    <w:p w14:paraId="06EADECB" w14:textId="77777777" w:rsidR="0094018A" w:rsidRDefault="00BF7761">
      <w:pPr>
        <w:pStyle w:val="a4"/>
        <w:numPr>
          <w:ilvl w:val="0"/>
          <w:numId w:val="3"/>
        </w:numPr>
        <w:spacing w:after="110"/>
        <w:jc w:val="both"/>
      </w:pPr>
      <w:r>
        <w:rPr>
          <w:b/>
          <w:bCs/>
        </w:rPr>
        <w:t>Аварийно-имущественный блок приобрёл выраженное правовое измерение:</w:t>
      </w:r>
      <w:r>
        <w:t xml:space="preserve"> неисполнение трёх судебных решений о расселении при двукратном обрушении </w:t>
      </w:r>
      <w:r>
        <w:t>потолка (Оренбург), проживание в общежитии, подлежащем сносу с 2022 года (Новосибирск), переброс расходов по ремонту общедомового стояка на собственников до 40 тыс. рублей с квартиры (Пущино).</w:t>
      </w:r>
    </w:p>
    <w:p w14:paraId="7B71C777" w14:textId="77777777" w:rsidR="0094018A" w:rsidRDefault="00BF7761">
      <w:pPr>
        <w:pStyle w:val="a4"/>
        <w:numPr>
          <w:ilvl w:val="0"/>
          <w:numId w:val="3"/>
        </w:numPr>
        <w:spacing w:after="110"/>
        <w:jc w:val="both"/>
      </w:pPr>
      <w:r>
        <w:rPr>
          <w:b/>
          <w:bCs/>
        </w:rPr>
        <w:t>Коммунальная тема входит в электоральную повестку напрямую:</w:t>
      </w:r>
      <w:r>
        <w:t xml:space="preserve"> жал</w:t>
      </w:r>
      <w:r>
        <w:t xml:space="preserve">обы жителей всё чаще содержат прямую привязку бездействия служб к предвыборному периоду (Кемерово). </w:t>
      </w:r>
      <w:r>
        <w:rPr>
          <w:i/>
          <w:iCs/>
        </w:rPr>
        <w:t>Это подтверждает потенциал ЖКХ-проблематики как ведущей темы агитационной кампании ЕДГ-2026.</w:t>
      </w:r>
    </w:p>
    <w:p w14:paraId="6F8AE458" w14:textId="77777777" w:rsidR="0094018A" w:rsidRDefault="00BF7761">
      <w:pPr>
        <w:pStyle w:val="1"/>
      </w:pPr>
      <w:r>
        <w:t>VII. Заключение</w:t>
      </w:r>
    </w:p>
    <w:p w14:paraId="3E6703CC" w14:textId="15DCBC76" w:rsidR="0094018A" w:rsidRDefault="00BF7761">
      <w:pPr>
        <w:spacing w:after="120"/>
        <w:ind w:firstLine="709"/>
        <w:jc w:val="both"/>
      </w:pPr>
      <w:r>
        <w:rPr>
          <w:u w:val="single"/>
        </w:rPr>
        <w:t xml:space="preserve">Неделя 17 – 23 июля 2026 года прошла под знаком сочетания аварийной «водной» повестки и </w:t>
      </w:r>
      <w:proofErr w:type="spellStart"/>
      <w:r>
        <w:rPr>
          <w:u w:val="single"/>
        </w:rPr>
        <w:t>опрессовочных</w:t>
      </w:r>
      <w:proofErr w:type="spellEnd"/>
      <w:r>
        <w:rPr>
          <w:u w:val="single"/>
        </w:rPr>
        <w:t xml:space="preserve"> отключений </w:t>
      </w:r>
      <w:r w:rsidR="00E1162C">
        <w:rPr>
          <w:u w:val="single"/>
        </w:rPr>
        <w:t>ГВС</w:t>
      </w:r>
      <w:r>
        <w:t>: доминировали прорыв магистрального водовода с введением режима ЧС в Свердловской области, массовые отключения ГВС с нео</w:t>
      </w:r>
      <w:r>
        <w:t>пределёнными сроками восстановления и отказ отдельных администраций от исполнения обязанностей</w:t>
      </w:r>
      <w:r>
        <w:t>. Лидерами по нормированному индексу ЖКХ-напряжённости стали Костромская область (23,7) и Республика Карелия (21,6), по числу упомина</w:t>
      </w:r>
      <w:r>
        <w:t>ний — Свердловская область (752) и Москва (413).</w:t>
      </w:r>
    </w:p>
    <w:p w14:paraId="11097E75" w14:textId="3DB7B8D4" w:rsidR="0094018A" w:rsidRDefault="00BF7761">
      <w:pPr>
        <w:spacing w:after="260"/>
        <w:ind w:firstLine="709"/>
        <w:jc w:val="both"/>
      </w:pPr>
      <w:r>
        <w:rPr>
          <w:i/>
          <w:iCs/>
        </w:rPr>
        <w:t>Ключевые риски — превращение плановых отключений в затяжные аварии, бесхозяйность и стопроцентный износ сетей в малых городах и сельских поселениях, зависимость водоснабжения от устойчивости энергосетей и не</w:t>
      </w:r>
      <w:r>
        <w:rPr>
          <w:i/>
          <w:iCs/>
        </w:rPr>
        <w:t>исполнение судебных решений о расселении аварийного жилья</w:t>
      </w:r>
      <w:r>
        <w:t xml:space="preserve">. Расширение географии проблемных регионов при снижении максимума индекса указывает на переход коммунального кризиса из режима отдельных ЧП в режим фонового исчерпания ресурса инфраструктуры. </w:t>
      </w:r>
    </w:p>
    <w:p w14:paraId="3444FDB6" w14:textId="77777777" w:rsidR="0094018A" w:rsidRPr="00CE070E" w:rsidRDefault="00BF7761" w:rsidP="00CE070E">
      <w:pPr>
        <w:spacing w:after="100"/>
        <w:jc w:val="right"/>
        <w:rPr>
          <w:sz w:val="24"/>
          <w:szCs w:val="24"/>
        </w:rPr>
      </w:pPr>
      <w:r w:rsidRPr="00CE070E">
        <w:rPr>
          <w:b/>
          <w:bCs/>
          <w:i/>
          <w:iCs/>
          <w:sz w:val="24"/>
          <w:szCs w:val="24"/>
          <w:u w:val="single"/>
        </w:rPr>
        <w:t>Подготовили:</w:t>
      </w:r>
    </w:p>
    <w:p w14:paraId="55C5F33A" w14:textId="77777777" w:rsidR="0094018A" w:rsidRPr="00CE070E" w:rsidRDefault="00BF7761" w:rsidP="00CE070E">
      <w:pPr>
        <w:spacing w:after="80"/>
        <w:jc w:val="right"/>
        <w:rPr>
          <w:sz w:val="24"/>
          <w:szCs w:val="24"/>
        </w:rPr>
      </w:pPr>
      <w:r w:rsidRPr="00CE070E">
        <w:rPr>
          <w:b/>
          <w:bCs/>
          <w:i/>
          <w:iCs/>
          <w:sz w:val="24"/>
          <w:szCs w:val="24"/>
        </w:rPr>
        <w:t>С.П. Обухов</w:t>
      </w:r>
      <w:r w:rsidRPr="00CE070E">
        <w:rPr>
          <w:i/>
          <w:iCs/>
          <w:sz w:val="24"/>
          <w:szCs w:val="24"/>
        </w:rPr>
        <w:t>, доктор политических наук, секретарь ЦК</w:t>
      </w:r>
      <w:r w:rsidRPr="00CE070E">
        <w:rPr>
          <w:i/>
          <w:iCs/>
          <w:sz w:val="24"/>
          <w:szCs w:val="24"/>
        </w:rPr>
        <w:t xml:space="preserve"> КПРФ</w:t>
      </w:r>
    </w:p>
    <w:p w14:paraId="2610D62F" w14:textId="77777777" w:rsidR="0094018A" w:rsidRPr="00CE070E" w:rsidRDefault="00BF7761" w:rsidP="00CE070E">
      <w:pPr>
        <w:spacing w:after="80"/>
        <w:jc w:val="right"/>
        <w:rPr>
          <w:sz w:val="24"/>
          <w:szCs w:val="24"/>
        </w:rPr>
      </w:pPr>
      <w:r w:rsidRPr="00CE070E">
        <w:rPr>
          <w:b/>
          <w:bCs/>
          <w:i/>
          <w:iCs/>
          <w:sz w:val="24"/>
          <w:szCs w:val="24"/>
        </w:rPr>
        <w:t>И.М. Куприянова</w:t>
      </w:r>
      <w:r w:rsidRPr="00CE070E">
        <w:rPr>
          <w:i/>
          <w:iCs/>
          <w:sz w:val="24"/>
          <w:szCs w:val="24"/>
        </w:rPr>
        <w:t>, заведующая Отделом ЦК КПРФ</w:t>
      </w:r>
    </w:p>
    <w:p w14:paraId="6EF581F1" w14:textId="77777777" w:rsidR="0094018A" w:rsidRPr="00CE070E" w:rsidRDefault="00BF7761" w:rsidP="00CE070E">
      <w:pPr>
        <w:spacing w:after="200"/>
        <w:jc w:val="right"/>
        <w:rPr>
          <w:sz w:val="24"/>
          <w:szCs w:val="24"/>
        </w:rPr>
      </w:pPr>
      <w:r w:rsidRPr="00CE070E">
        <w:rPr>
          <w:b/>
          <w:bCs/>
          <w:i/>
          <w:iCs/>
          <w:sz w:val="24"/>
          <w:szCs w:val="24"/>
        </w:rPr>
        <w:t>А.М. Михальчук</w:t>
      </w:r>
      <w:r w:rsidRPr="00CE070E">
        <w:rPr>
          <w:i/>
          <w:iCs/>
          <w:sz w:val="24"/>
          <w:szCs w:val="24"/>
        </w:rPr>
        <w:t>, зам. зав. Отдела ЦК КПРФ</w:t>
      </w:r>
    </w:p>
    <w:p w14:paraId="5B86F595" w14:textId="77777777" w:rsidR="0094018A" w:rsidRPr="00CE070E" w:rsidRDefault="00BF7761" w:rsidP="00CE070E">
      <w:pPr>
        <w:spacing w:after="100"/>
        <w:jc w:val="right"/>
        <w:rPr>
          <w:sz w:val="24"/>
          <w:szCs w:val="24"/>
        </w:rPr>
      </w:pPr>
      <w:r w:rsidRPr="00CE070E">
        <w:rPr>
          <w:b/>
          <w:bCs/>
          <w:i/>
          <w:iCs/>
          <w:sz w:val="24"/>
          <w:szCs w:val="24"/>
          <w:u w:val="single"/>
        </w:rPr>
        <w:t>Ответственный за выпуск:</w:t>
      </w:r>
    </w:p>
    <w:p w14:paraId="638838DB" w14:textId="77777777" w:rsidR="0094018A" w:rsidRPr="00CE070E" w:rsidRDefault="00BF7761" w:rsidP="00CE070E">
      <w:pPr>
        <w:spacing w:after="80"/>
        <w:jc w:val="right"/>
        <w:rPr>
          <w:sz w:val="24"/>
          <w:szCs w:val="24"/>
        </w:rPr>
      </w:pPr>
      <w:r w:rsidRPr="00CE070E">
        <w:rPr>
          <w:b/>
          <w:bCs/>
          <w:i/>
          <w:iCs/>
          <w:sz w:val="24"/>
          <w:szCs w:val="24"/>
        </w:rPr>
        <w:t>С.П. Обухов</w:t>
      </w:r>
      <w:r w:rsidRPr="00CE070E">
        <w:rPr>
          <w:i/>
          <w:iCs/>
          <w:sz w:val="24"/>
          <w:szCs w:val="24"/>
        </w:rPr>
        <w:t>, доктор политических наук, секретарь ЦК КПРФ</w:t>
      </w:r>
    </w:p>
    <w:sectPr w:rsidR="0094018A" w:rsidRPr="00CE070E">
      <w:footerReference w:type="default" r:id="rId9"/>
      <w:pgSz w:w="12240" w:h="15840"/>
      <w:pgMar w:top="851" w:right="851" w:bottom="851" w:left="85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F4B99" w14:textId="77777777" w:rsidR="00BF7761" w:rsidRDefault="00BF7761">
      <w:r>
        <w:separator/>
      </w:r>
    </w:p>
  </w:endnote>
  <w:endnote w:type="continuationSeparator" w:id="0">
    <w:p w14:paraId="4BF19486" w14:textId="77777777" w:rsidR="00BF7761" w:rsidRDefault="00BF7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09EE9" w14:textId="77777777" w:rsidR="0094018A" w:rsidRDefault="00BF7761">
    <w:pPr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9A47DD">
      <w:rPr>
        <w:noProof/>
        <w:sz w:val="24"/>
        <w:szCs w:val="24"/>
      </w:rPr>
      <w:t>1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63336" w14:textId="77777777" w:rsidR="00BF7761" w:rsidRDefault="00BF7761">
      <w:r>
        <w:separator/>
      </w:r>
    </w:p>
  </w:footnote>
  <w:footnote w:type="continuationSeparator" w:id="0">
    <w:p w14:paraId="449C1240" w14:textId="77777777" w:rsidR="00BF7761" w:rsidRDefault="00BF7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808A1"/>
    <w:multiLevelType w:val="hybridMultilevel"/>
    <w:tmpl w:val="71B48E2A"/>
    <w:lvl w:ilvl="0" w:tplc="63B23704">
      <w:start w:val="1"/>
      <w:numFmt w:val="bullet"/>
      <w:lvlText w:val="•"/>
      <w:lvlJc w:val="left"/>
      <w:pPr>
        <w:ind w:left="709" w:hanging="340"/>
      </w:pPr>
    </w:lvl>
    <w:lvl w:ilvl="1" w:tplc="0912489A">
      <w:numFmt w:val="decimal"/>
      <w:lvlText w:val=""/>
      <w:lvlJc w:val="left"/>
    </w:lvl>
    <w:lvl w:ilvl="2" w:tplc="8C448E9C">
      <w:numFmt w:val="decimal"/>
      <w:lvlText w:val=""/>
      <w:lvlJc w:val="left"/>
    </w:lvl>
    <w:lvl w:ilvl="3" w:tplc="76FAC362">
      <w:numFmt w:val="decimal"/>
      <w:lvlText w:val=""/>
      <w:lvlJc w:val="left"/>
    </w:lvl>
    <w:lvl w:ilvl="4" w:tplc="10422A86">
      <w:numFmt w:val="decimal"/>
      <w:lvlText w:val=""/>
      <w:lvlJc w:val="left"/>
    </w:lvl>
    <w:lvl w:ilvl="5" w:tplc="BE1E25D6">
      <w:numFmt w:val="decimal"/>
      <w:lvlText w:val=""/>
      <w:lvlJc w:val="left"/>
    </w:lvl>
    <w:lvl w:ilvl="6" w:tplc="CFC8D3BE">
      <w:numFmt w:val="decimal"/>
      <w:lvlText w:val=""/>
      <w:lvlJc w:val="left"/>
    </w:lvl>
    <w:lvl w:ilvl="7" w:tplc="A4DE440E">
      <w:numFmt w:val="decimal"/>
      <w:lvlText w:val=""/>
      <w:lvlJc w:val="left"/>
    </w:lvl>
    <w:lvl w:ilvl="8" w:tplc="1E921C46">
      <w:numFmt w:val="decimal"/>
      <w:lvlText w:val=""/>
      <w:lvlJc w:val="left"/>
    </w:lvl>
  </w:abstractNum>
  <w:abstractNum w:abstractNumId="1" w15:restartNumberingAfterBreak="0">
    <w:nsid w:val="59CF3667"/>
    <w:multiLevelType w:val="hybridMultilevel"/>
    <w:tmpl w:val="A9A0CE22"/>
    <w:lvl w:ilvl="0" w:tplc="945E4598">
      <w:start w:val="1"/>
      <w:numFmt w:val="bullet"/>
      <w:lvlText w:val="●"/>
      <w:lvlJc w:val="left"/>
      <w:pPr>
        <w:ind w:left="720" w:hanging="360"/>
      </w:pPr>
    </w:lvl>
    <w:lvl w:ilvl="1" w:tplc="53BEF908">
      <w:start w:val="1"/>
      <w:numFmt w:val="bullet"/>
      <w:lvlText w:val="○"/>
      <w:lvlJc w:val="left"/>
      <w:pPr>
        <w:ind w:left="1440" w:hanging="360"/>
      </w:pPr>
    </w:lvl>
    <w:lvl w:ilvl="2" w:tplc="64E2BB2E">
      <w:start w:val="1"/>
      <w:numFmt w:val="bullet"/>
      <w:lvlText w:val="■"/>
      <w:lvlJc w:val="left"/>
      <w:pPr>
        <w:ind w:left="2160" w:hanging="360"/>
      </w:pPr>
    </w:lvl>
    <w:lvl w:ilvl="3" w:tplc="5972EF28">
      <w:start w:val="1"/>
      <w:numFmt w:val="bullet"/>
      <w:lvlText w:val="●"/>
      <w:lvlJc w:val="left"/>
      <w:pPr>
        <w:ind w:left="2880" w:hanging="360"/>
      </w:pPr>
    </w:lvl>
    <w:lvl w:ilvl="4" w:tplc="72EA0402">
      <w:start w:val="1"/>
      <w:numFmt w:val="bullet"/>
      <w:lvlText w:val="○"/>
      <w:lvlJc w:val="left"/>
      <w:pPr>
        <w:ind w:left="3600" w:hanging="360"/>
      </w:pPr>
    </w:lvl>
    <w:lvl w:ilvl="5" w:tplc="30C666FA">
      <w:start w:val="1"/>
      <w:numFmt w:val="bullet"/>
      <w:lvlText w:val="■"/>
      <w:lvlJc w:val="left"/>
      <w:pPr>
        <w:ind w:left="4320" w:hanging="360"/>
      </w:pPr>
    </w:lvl>
    <w:lvl w:ilvl="6" w:tplc="E5D4A666">
      <w:start w:val="1"/>
      <w:numFmt w:val="bullet"/>
      <w:lvlText w:val="●"/>
      <w:lvlJc w:val="left"/>
      <w:pPr>
        <w:ind w:left="5040" w:hanging="360"/>
      </w:pPr>
    </w:lvl>
    <w:lvl w:ilvl="7" w:tplc="28E40752">
      <w:start w:val="1"/>
      <w:numFmt w:val="bullet"/>
      <w:lvlText w:val="●"/>
      <w:lvlJc w:val="left"/>
      <w:pPr>
        <w:ind w:left="5760" w:hanging="360"/>
      </w:pPr>
    </w:lvl>
    <w:lvl w:ilvl="8" w:tplc="214E1260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7B3A39AD"/>
    <w:multiLevelType w:val="hybridMultilevel"/>
    <w:tmpl w:val="9E7A36CA"/>
    <w:lvl w:ilvl="0" w:tplc="501A45AC">
      <w:start w:val="1"/>
      <w:numFmt w:val="decimal"/>
      <w:lvlText w:val="%1."/>
      <w:lvlJc w:val="left"/>
      <w:pPr>
        <w:ind w:left="709" w:hanging="340"/>
      </w:pPr>
    </w:lvl>
    <w:lvl w:ilvl="1" w:tplc="4E2C3B9C">
      <w:numFmt w:val="decimal"/>
      <w:lvlText w:val=""/>
      <w:lvlJc w:val="left"/>
    </w:lvl>
    <w:lvl w:ilvl="2" w:tplc="1B480B42">
      <w:numFmt w:val="decimal"/>
      <w:lvlText w:val=""/>
      <w:lvlJc w:val="left"/>
    </w:lvl>
    <w:lvl w:ilvl="3" w:tplc="33C6A20C">
      <w:numFmt w:val="decimal"/>
      <w:lvlText w:val=""/>
      <w:lvlJc w:val="left"/>
    </w:lvl>
    <w:lvl w:ilvl="4" w:tplc="312CC2DA">
      <w:numFmt w:val="decimal"/>
      <w:lvlText w:val=""/>
      <w:lvlJc w:val="left"/>
    </w:lvl>
    <w:lvl w:ilvl="5" w:tplc="A816F8E2">
      <w:numFmt w:val="decimal"/>
      <w:lvlText w:val=""/>
      <w:lvlJc w:val="left"/>
    </w:lvl>
    <w:lvl w:ilvl="6" w:tplc="90E62E38">
      <w:numFmt w:val="decimal"/>
      <w:lvlText w:val=""/>
      <w:lvlJc w:val="left"/>
    </w:lvl>
    <w:lvl w:ilvl="7" w:tplc="96CA6C0E">
      <w:numFmt w:val="decimal"/>
      <w:lvlText w:val=""/>
      <w:lvlJc w:val="left"/>
    </w:lvl>
    <w:lvl w:ilvl="8" w:tplc="DBA25EF2">
      <w:numFmt w:val="decimal"/>
      <w:lvlText w:val=""/>
      <w:lvlJc w:val="left"/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18A"/>
    <w:rsid w:val="007542BD"/>
    <w:rsid w:val="0094018A"/>
    <w:rsid w:val="009A47DD"/>
    <w:rsid w:val="00BF7761"/>
    <w:rsid w:val="00CE070E"/>
    <w:rsid w:val="00E11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A829F"/>
  <w15:docId w15:val="{BF229823-D9DE-47D5-BF36-41359C37C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keepNext/>
      <w:spacing w:before="300" w:after="140"/>
      <w:outlineLvl w:val="0"/>
    </w:pPr>
    <w:rPr>
      <w:b/>
      <w:bCs/>
      <w:color w:val="1F3864"/>
      <w:sz w:val="30"/>
      <w:szCs w:val="30"/>
    </w:rPr>
  </w:style>
  <w:style w:type="paragraph" w:styleId="2">
    <w:name w:val="heading 2"/>
    <w:uiPriority w:val="9"/>
    <w:unhideWhenUsed/>
    <w:qFormat/>
    <w:pPr>
      <w:keepNext/>
      <w:spacing w:before="220" w:after="110"/>
      <w:outlineLvl w:val="1"/>
    </w:pPr>
    <w:rPr>
      <w:b/>
      <w:bCs/>
      <w:color w:val="2E4A7A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4708</Words>
  <Characters>26842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ACER</cp:lastModifiedBy>
  <cp:revision>2</cp:revision>
  <dcterms:created xsi:type="dcterms:W3CDTF">2026-07-26T12:23:00Z</dcterms:created>
  <dcterms:modified xsi:type="dcterms:W3CDTF">2026-07-26T12:23:00Z</dcterms:modified>
</cp:coreProperties>
</file>