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48A6" w14:textId="1F62D7BB" w:rsidR="008A5EAE" w:rsidRPr="00DB15A0" w:rsidRDefault="00C35B40" w:rsidP="00DB15A0">
      <w:pPr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2DFAD7C8" wp14:editId="084E7566">
            <wp:extent cx="6120765" cy="407860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6-07-14_21-16-0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0778">
        <w:rPr>
          <w:noProof/>
        </w:rPr>
        <w:drawing>
          <wp:anchor distT="0" distB="0" distL="0" distR="0" simplePos="0" relativeHeight="251658240" behindDoc="0" locked="0" layoutInCell="1" allowOverlap="1" wp14:anchorId="3DD25EAF" wp14:editId="62B8C8B4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6400800" cy="2019935"/>
            <wp:effectExtent l="0" t="0" r="0" b="0"/>
            <wp:wrapTopAndBottom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201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29CD64" w14:textId="2123C47C" w:rsidR="008A5EAE" w:rsidRPr="009F202F" w:rsidRDefault="008A5EAE" w:rsidP="00514B3A">
      <w:pPr>
        <w:jc w:val="center"/>
        <w:rPr>
          <w:b/>
          <w:sz w:val="52"/>
          <w:szCs w:val="52"/>
        </w:rPr>
      </w:pPr>
      <w:r w:rsidRPr="009F202F">
        <w:rPr>
          <w:b/>
          <w:sz w:val="52"/>
          <w:szCs w:val="52"/>
        </w:rPr>
        <w:t>Региональный топливный кризис:</w:t>
      </w:r>
    </w:p>
    <w:p w14:paraId="70B68D1D" w14:textId="74358D4E" w:rsidR="00514B3A" w:rsidRDefault="00514B3A" w:rsidP="00514B3A">
      <w:pPr>
        <w:jc w:val="center"/>
        <w:rPr>
          <w:b/>
          <w:sz w:val="32"/>
          <w:szCs w:val="32"/>
        </w:rPr>
      </w:pPr>
      <w:r w:rsidRPr="00514B3A">
        <w:rPr>
          <w:b/>
          <w:sz w:val="32"/>
          <w:szCs w:val="32"/>
        </w:rPr>
        <w:t xml:space="preserve">Смена географии, </w:t>
      </w:r>
      <w:r w:rsidR="008A5EAE" w:rsidRPr="00514B3A">
        <w:rPr>
          <w:b/>
          <w:sz w:val="32"/>
          <w:szCs w:val="32"/>
        </w:rPr>
        <w:t>рейтинг интенсивности проявлений в соцмедиа, реакция местных властей и парламентских партий</w:t>
      </w:r>
    </w:p>
    <w:p w14:paraId="747DB043" w14:textId="77777777" w:rsidR="00514B3A" w:rsidRPr="00514B3A" w:rsidRDefault="00514B3A" w:rsidP="00514B3A">
      <w:pPr>
        <w:jc w:val="center"/>
        <w:rPr>
          <w:b/>
          <w:sz w:val="32"/>
          <w:szCs w:val="32"/>
        </w:rPr>
      </w:pPr>
    </w:p>
    <w:p w14:paraId="09807456" w14:textId="77777777" w:rsidR="009F202F" w:rsidRPr="009F202F" w:rsidRDefault="00514B3A" w:rsidP="00514B3A">
      <w:pPr>
        <w:jc w:val="center"/>
        <w:rPr>
          <w:b/>
          <w:i/>
          <w:iCs/>
          <w:sz w:val="28"/>
          <w:szCs w:val="28"/>
        </w:rPr>
      </w:pPr>
      <w:r w:rsidRPr="009F202F">
        <w:rPr>
          <w:b/>
          <w:i/>
          <w:iCs/>
          <w:sz w:val="28"/>
          <w:szCs w:val="28"/>
        </w:rPr>
        <w:t xml:space="preserve">Сравнительный анализ двух недель (29.06–05.07 и 06.07–12.07) </w:t>
      </w:r>
    </w:p>
    <w:p w14:paraId="57FF1ADE" w14:textId="7137ECB3" w:rsidR="00514B3A" w:rsidRPr="009F202F" w:rsidRDefault="00514B3A" w:rsidP="00514B3A">
      <w:pPr>
        <w:jc w:val="center"/>
        <w:rPr>
          <w:b/>
          <w:i/>
          <w:iCs/>
          <w:sz w:val="28"/>
          <w:szCs w:val="28"/>
        </w:rPr>
      </w:pPr>
      <w:r w:rsidRPr="009F202F">
        <w:rPr>
          <w:b/>
          <w:i/>
          <w:iCs/>
          <w:sz w:val="28"/>
          <w:szCs w:val="28"/>
        </w:rPr>
        <w:t>и ситуации на 13 июля 2026 года</w:t>
      </w:r>
    </w:p>
    <w:p w14:paraId="56D01565" w14:textId="77777777" w:rsidR="008A5EAE" w:rsidRPr="00DB15A0" w:rsidRDefault="008A5EAE" w:rsidP="00DB15A0"/>
    <w:p w14:paraId="03C3BC5C" w14:textId="16D66492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Летом 2026 года Россия столкнулась с беспрецедентным топливным кризисом. Эксперты Центра исследований политической культуры России (ЦИПКР) по данным системы «</w:t>
      </w:r>
      <w:proofErr w:type="spellStart"/>
      <w:r w:rsidRPr="00C35B40">
        <w:rPr>
          <w:color w:val="1D1C20"/>
          <w:sz w:val="28"/>
          <w:szCs w:val="28"/>
        </w:rPr>
        <w:t>Крибрум.ПРО</w:t>
      </w:r>
      <w:proofErr w:type="spellEnd"/>
      <w:r w:rsidRPr="00C35B40">
        <w:rPr>
          <w:color w:val="1D1C20"/>
          <w:sz w:val="28"/>
          <w:szCs w:val="28"/>
        </w:rPr>
        <w:t>» анализируют динамику развития ситуации, сравнивая итоги двух кризисных недель и оценивая свежий срез данных за 13 июля. Кризис пока не затухает — он меняет географию, криминализируется и становится главным полем межпартийной борьбы.</w:t>
      </w:r>
    </w:p>
    <w:p w14:paraId="071DB9F4" w14:textId="32E72F9B" w:rsidR="00514B3A" w:rsidRPr="00C35B40" w:rsidRDefault="00514B3A" w:rsidP="00C35B40">
      <w:pPr>
        <w:jc w:val="both"/>
        <w:rPr>
          <w:sz w:val="28"/>
          <w:szCs w:val="28"/>
        </w:rPr>
      </w:pPr>
    </w:p>
    <w:p w14:paraId="1A737B08" w14:textId="77777777" w:rsidR="00514B3A" w:rsidRPr="009F202F" w:rsidRDefault="00514B3A" w:rsidP="00C35B40">
      <w:pPr>
        <w:pStyle w:val="2"/>
        <w:shd w:val="clear" w:color="auto" w:fill="FFFFFF"/>
        <w:spacing w:line="420" w:lineRule="atLeast"/>
        <w:jc w:val="both"/>
        <w:rPr>
          <w:b/>
          <w:bCs/>
          <w:color w:val="1D1C20"/>
          <w:sz w:val="28"/>
          <w:szCs w:val="28"/>
          <w:u w:val="single"/>
        </w:rPr>
      </w:pPr>
      <w:r w:rsidRPr="009F202F">
        <w:rPr>
          <w:b/>
          <w:bCs/>
          <w:color w:val="1D1C20"/>
          <w:sz w:val="28"/>
          <w:szCs w:val="28"/>
          <w:u w:val="single"/>
        </w:rPr>
        <w:lastRenderedPageBreak/>
        <w:t>РЕЗЮМЕ ДОКЛАДА</w:t>
      </w:r>
    </w:p>
    <w:p w14:paraId="5B439245" w14:textId="286EBE6C" w:rsidR="00514B3A" w:rsidRPr="00C35B40" w:rsidRDefault="00514B3A" w:rsidP="00C35B40">
      <w:pPr>
        <w:numPr>
          <w:ilvl w:val="0"/>
          <w:numId w:val="33"/>
        </w:numPr>
        <w:shd w:val="clear" w:color="auto" w:fill="FFFFFF"/>
        <w:ind w:left="450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 xml:space="preserve">Количественное плато при качественном </w:t>
      </w:r>
      <w:r w:rsidR="009F202F">
        <w:rPr>
          <w:rStyle w:val="ad"/>
          <w:color w:val="1D1C20"/>
          <w:sz w:val="28"/>
          <w:szCs w:val="28"/>
        </w:rPr>
        <w:t>«</w:t>
      </w:r>
      <w:r w:rsidRPr="00C35B40">
        <w:rPr>
          <w:rStyle w:val="ad"/>
          <w:color w:val="1D1C20"/>
          <w:sz w:val="28"/>
          <w:szCs w:val="28"/>
        </w:rPr>
        <w:t>выгорании</w:t>
      </w:r>
      <w:r w:rsidR="009F202F">
        <w:rPr>
          <w:rStyle w:val="ad"/>
          <w:color w:val="1D1C20"/>
          <w:sz w:val="28"/>
          <w:szCs w:val="28"/>
        </w:rPr>
        <w:t>»</w:t>
      </w:r>
      <w:r w:rsidRPr="00C35B40">
        <w:rPr>
          <w:rStyle w:val="ad"/>
          <w:color w:val="1D1C20"/>
          <w:sz w:val="28"/>
          <w:szCs w:val="28"/>
        </w:rPr>
        <w:t>.</w:t>
      </w:r>
      <w:r w:rsidRPr="00C35B40">
        <w:rPr>
          <w:color w:val="1D1C20"/>
          <w:sz w:val="28"/>
          <w:szCs w:val="28"/>
        </w:rPr>
        <w:t> За вторую неделю (</w:t>
      </w:r>
      <w:r w:rsidR="009F202F" w:rsidRPr="009F202F">
        <w:rPr>
          <w:color w:val="1D1C20"/>
          <w:sz w:val="28"/>
          <w:szCs w:val="28"/>
        </w:rPr>
        <w:t>0</w:t>
      </w:r>
      <w:r w:rsidRPr="00C35B40">
        <w:rPr>
          <w:color w:val="1D1C20"/>
          <w:sz w:val="28"/>
          <w:szCs w:val="28"/>
        </w:rPr>
        <w:t>6–12 июля) кризис сгенерировал </w:t>
      </w:r>
      <w:r w:rsidRPr="00C35B40">
        <w:rPr>
          <w:rStyle w:val="ad"/>
          <w:color w:val="1D1C20"/>
          <w:sz w:val="28"/>
          <w:szCs w:val="28"/>
        </w:rPr>
        <w:t>337 тыс. сообщений</w:t>
      </w:r>
      <w:r w:rsidRPr="00C35B40">
        <w:rPr>
          <w:color w:val="1D1C20"/>
          <w:sz w:val="28"/>
          <w:szCs w:val="28"/>
        </w:rPr>
        <w:t> (</w:t>
      </w:r>
      <w:r w:rsidR="009F202F">
        <w:rPr>
          <w:color w:val="1D1C20"/>
          <w:sz w:val="28"/>
          <w:szCs w:val="28"/>
        </w:rPr>
        <w:t xml:space="preserve">небольшой </w:t>
      </w:r>
      <w:r w:rsidRPr="00C35B40">
        <w:rPr>
          <w:color w:val="1D1C20"/>
          <w:sz w:val="28"/>
          <w:szCs w:val="28"/>
        </w:rPr>
        <w:t xml:space="preserve">рост по сравнению с 323 тыс. в первую неделю). Однако число просмотров упало на 23,5% (с 655 млн до 501 млн). Это свидетельствует об эффекте </w:t>
      </w:r>
      <w:r w:rsidR="009F202F">
        <w:rPr>
          <w:color w:val="1D1C20"/>
          <w:sz w:val="28"/>
          <w:szCs w:val="28"/>
        </w:rPr>
        <w:t>«</w:t>
      </w:r>
      <w:r w:rsidRPr="00C35B40">
        <w:rPr>
          <w:color w:val="1D1C20"/>
          <w:sz w:val="28"/>
          <w:szCs w:val="28"/>
        </w:rPr>
        <w:t>информационного выгорания</w:t>
      </w:r>
      <w:r w:rsidR="009F202F">
        <w:rPr>
          <w:color w:val="1D1C20"/>
          <w:sz w:val="28"/>
          <w:szCs w:val="28"/>
        </w:rPr>
        <w:t>»</w:t>
      </w:r>
      <w:r w:rsidRPr="00C35B40">
        <w:rPr>
          <w:color w:val="1D1C20"/>
          <w:sz w:val="28"/>
          <w:szCs w:val="28"/>
        </w:rPr>
        <w:t>: тема становится рутиной, люди меньше читают новости, но продолжают активно жаловаться сами. Данные за понедельник,</w:t>
      </w:r>
      <w:r w:rsidR="009F202F">
        <w:rPr>
          <w:color w:val="1D1C20"/>
          <w:sz w:val="28"/>
          <w:szCs w:val="28"/>
        </w:rPr>
        <w:t xml:space="preserve"> </w:t>
      </w:r>
      <w:r w:rsidRPr="00C35B40">
        <w:rPr>
          <w:rStyle w:val="ad"/>
          <w:color w:val="1D1C20"/>
          <w:sz w:val="28"/>
          <w:szCs w:val="28"/>
        </w:rPr>
        <w:t>13 июля (39,4 тыс. сообщений)</w:t>
      </w:r>
      <w:r w:rsidRPr="00C35B40">
        <w:rPr>
          <w:color w:val="1D1C20"/>
          <w:sz w:val="28"/>
          <w:szCs w:val="28"/>
        </w:rPr>
        <w:t>, подтверждают возвращение к высокому рабочему ритму возмущений.</w:t>
      </w:r>
    </w:p>
    <w:p w14:paraId="4A4F57A4" w14:textId="0D6AFCAE" w:rsidR="00514B3A" w:rsidRPr="00C35B40" w:rsidRDefault="00514B3A" w:rsidP="00C35B40">
      <w:pPr>
        <w:numPr>
          <w:ilvl w:val="0"/>
          <w:numId w:val="33"/>
        </w:numPr>
        <w:shd w:val="clear" w:color="auto" w:fill="FFFFFF"/>
        <w:ind w:left="450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«Блуждающий» кризис.</w:t>
      </w:r>
      <w:r w:rsidRPr="00C35B40">
        <w:rPr>
          <w:color w:val="1D1C20"/>
          <w:sz w:val="28"/>
          <w:szCs w:val="28"/>
        </w:rPr>
        <w:t> География дефицита кардинально изменилась. Если в первую неделю «горел» Юг, то во вторую неделю фокус сместился на Северо-Запад:</w:t>
      </w:r>
      <w:r w:rsidR="009F202F">
        <w:rPr>
          <w:color w:val="1D1C20"/>
          <w:sz w:val="28"/>
          <w:szCs w:val="28"/>
        </w:rPr>
        <w:t xml:space="preserve"> </w:t>
      </w:r>
      <w:r w:rsidRPr="00C35B40">
        <w:rPr>
          <w:rStyle w:val="ad"/>
          <w:color w:val="1D1C20"/>
          <w:sz w:val="28"/>
          <w:szCs w:val="28"/>
        </w:rPr>
        <w:t>Вологодская область</w:t>
      </w:r>
      <w:r w:rsidRPr="00C35B40">
        <w:rPr>
          <w:color w:val="1D1C20"/>
          <w:sz w:val="28"/>
          <w:szCs w:val="28"/>
        </w:rPr>
        <w:t> (индекс 488,5), </w:t>
      </w:r>
      <w:r w:rsidRPr="00C35B40">
        <w:rPr>
          <w:rStyle w:val="ad"/>
          <w:color w:val="1D1C20"/>
          <w:sz w:val="28"/>
          <w:szCs w:val="28"/>
        </w:rPr>
        <w:t>Псковская</w:t>
      </w:r>
      <w:r w:rsidRPr="00C35B40">
        <w:rPr>
          <w:color w:val="1D1C20"/>
          <w:sz w:val="28"/>
          <w:szCs w:val="28"/>
        </w:rPr>
        <w:t> (474,6) и</w:t>
      </w:r>
      <w:r w:rsidR="009F202F">
        <w:rPr>
          <w:color w:val="1D1C20"/>
          <w:sz w:val="28"/>
          <w:szCs w:val="28"/>
        </w:rPr>
        <w:t xml:space="preserve"> </w:t>
      </w:r>
      <w:r w:rsidRPr="00C35B40">
        <w:rPr>
          <w:rStyle w:val="ad"/>
          <w:color w:val="1D1C20"/>
          <w:sz w:val="28"/>
          <w:szCs w:val="28"/>
        </w:rPr>
        <w:t>Карелия</w:t>
      </w:r>
      <w:r w:rsidR="009F202F">
        <w:rPr>
          <w:color w:val="1D1C20"/>
          <w:sz w:val="28"/>
          <w:szCs w:val="28"/>
        </w:rPr>
        <w:t xml:space="preserve"> </w:t>
      </w:r>
      <w:r w:rsidRPr="00C35B40">
        <w:rPr>
          <w:color w:val="1D1C20"/>
          <w:sz w:val="28"/>
          <w:szCs w:val="28"/>
        </w:rPr>
        <w:t>(359,6). К 13 июля на первое место внезапно вырвалась</w:t>
      </w:r>
      <w:r w:rsidR="009F202F">
        <w:rPr>
          <w:color w:val="1D1C20"/>
          <w:sz w:val="28"/>
          <w:szCs w:val="28"/>
        </w:rPr>
        <w:t xml:space="preserve"> </w:t>
      </w:r>
      <w:r w:rsidRPr="00C35B40">
        <w:rPr>
          <w:rStyle w:val="ad"/>
          <w:color w:val="1D1C20"/>
          <w:sz w:val="28"/>
          <w:szCs w:val="28"/>
        </w:rPr>
        <w:t>Тамбовская область</w:t>
      </w:r>
      <w:r w:rsidRPr="00C35B40">
        <w:rPr>
          <w:color w:val="1D1C20"/>
          <w:sz w:val="28"/>
          <w:szCs w:val="28"/>
        </w:rPr>
        <w:t> (индекс 50,2). Власти не успевают купировать очаги — дефицит просто перетекает из региона в регион.</w:t>
      </w:r>
    </w:p>
    <w:p w14:paraId="60E20664" w14:textId="43ACD019" w:rsidR="00514B3A" w:rsidRPr="00C35B40" w:rsidRDefault="00514B3A" w:rsidP="00C35B40">
      <w:pPr>
        <w:numPr>
          <w:ilvl w:val="0"/>
          <w:numId w:val="33"/>
        </w:numPr>
        <w:shd w:val="clear" w:color="auto" w:fill="FFFFFF"/>
        <w:ind w:left="450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Радикализация инцидентов.</w:t>
      </w:r>
      <w:r w:rsidRPr="00C35B40">
        <w:rPr>
          <w:color w:val="1D1C20"/>
          <w:sz w:val="28"/>
          <w:szCs w:val="28"/>
        </w:rPr>
        <w:t> Характер происшествий эволюционировал от бытовых ссор к криминалу. Во вторую неделю россияне массово искали рецепты варки бензина дома, а полиция применяла оружие. 13 июля зафиксирован качественный скачок угрозы: </w:t>
      </w:r>
      <w:r w:rsidRPr="00C35B40">
        <w:rPr>
          <w:rStyle w:val="ad"/>
          <w:color w:val="1D1C20"/>
          <w:sz w:val="28"/>
          <w:szCs w:val="28"/>
        </w:rPr>
        <w:t>атака БПЛА на нефтебазу в Ставрополье</w:t>
      </w:r>
      <w:r w:rsidR="009F202F">
        <w:rPr>
          <w:color w:val="1D1C20"/>
          <w:sz w:val="28"/>
          <w:szCs w:val="28"/>
        </w:rPr>
        <w:t xml:space="preserve"> </w:t>
      </w:r>
      <w:r w:rsidRPr="00C35B40">
        <w:rPr>
          <w:color w:val="1D1C20"/>
          <w:sz w:val="28"/>
          <w:szCs w:val="28"/>
        </w:rPr>
        <w:t>и стрельба на АЗС в Перми.</w:t>
      </w:r>
    </w:p>
    <w:p w14:paraId="5A1C2609" w14:textId="2FC1BFE2" w:rsidR="00514B3A" w:rsidRPr="00C35B40" w:rsidRDefault="00514B3A" w:rsidP="00C35B40">
      <w:pPr>
        <w:numPr>
          <w:ilvl w:val="0"/>
          <w:numId w:val="33"/>
        </w:numPr>
        <w:shd w:val="clear" w:color="auto" w:fill="FFFFFF"/>
        <w:ind w:left="450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 xml:space="preserve">Партийные </w:t>
      </w:r>
      <w:r w:rsidR="009F202F">
        <w:rPr>
          <w:rStyle w:val="ad"/>
          <w:color w:val="1D1C20"/>
          <w:sz w:val="28"/>
          <w:szCs w:val="28"/>
        </w:rPr>
        <w:t>«</w:t>
      </w:r>
      <w:r w:rsidRPr="00C35B40">
        <w:rPr>
          <w:rStyle w:val="ad"/>
          <w:color w:val="1D1C20"/>
          <w:sz w:val="28"/>
          <w:szCs w:val="28"/>
        </w:rPr>
        <w:t>качели</w:t>
      </w:r>
      <w:r w:rsidR="009F202F">
        <w:rPr>
          <w:rStyle w:val="ad"/>
          <w:color w:val="1D1C20"/>
          <w:sz w:val="28"/>
          <w:szCs w:val="28"/>
        </w:rPr>
        <w:t>»</w:t>
      </w:r>
      <w:r w:rsidRPr="00C35B40">
        <w:rPr>
          <w:rStyle w:val="ad"/>
          <w:color w:val="1D1C20"/>
          <w:sz w:val="28"/>
          <w:szCs w:val="28"/>
        </w:rPr>
        <w:t>.</w:t>
      </w:r>
      <w:r w:rsidRPr="00C35B40">
        <w:rPr>
          <w:color w:val="1D1C20"/>
          <w:sz w:val="28"/>
          <w:szCs w:val="28"/>
        </w:rPr>
        <w:t> Во вторую неделю </w:t>
      </w:r>
      <w:r w:rsidRPr="00C35B40">
        <w:rPr>
          <w:rStyle w:val="ad"/>
          <w:color w:val="1D1C20"/>
          <w:sz w:val="28"/>
          <w:szCs w:val="28"/>
        </w:rPr>
        <w:t>«Справедливая Россия – За правду»</w:t>
      </w:r>
      <w:r w:rsidR="009F202F">
        <w:rPr>
          <w:color w:val="1D1C20"/>
          <w:sz w:val="28"/>
          <w:szCs w:val="28"/>
        </w:rPr>
        <w:t xml:space="preserve"> </w:t>
      </w:r>
      <w:r w:rsidRPr="00C35B40">
        <w:rPr>
          <w:color w:val="1D1C20"/>
          <w:sz w:val="28"/>
          <w:szCs w:val="28"/>
        </w:rPr>
        <w:t>влила колоссальные ресурсы в медийную накачку (7 672 упоминания), но это оказалось «мыльным пузырем» — уже 13 июля партия рухнула до 67 упоминаний. </w:t>
      </w:r>
      <w:r w:rsidRPr="00C35B40">
        <w:rPr>
          <w:rStyle w:val="ad"/>
          <w:color w:val="1D1C20"/>
          <w:sz w:val="28"/>
          <w:szCs w:val="28"/>
        </w:rPr>
        <w:t>КПРФ</w:t>
      </w:r>
      <w:r w:rsidRPr="00C35B40">
        <w:rPr>
          <w:color w:val="1D1C20"/>
          <w:sz w:val="28"/>
          <w:szCs w:val="28"/>
        </w:rPr>
        <w:t> демонстрирует стабильность: второе место на неделе (3 496) и уверенное лидерство по содержательной повестке 13 июля (319). </w:t>
      </w:r>
      <w:r w:rsidRPr="00C35B40">
        <w:rPr>
          <w:rStyle w:val="ad"/>
          <w:color w:val="1D1C20"/>
          <w:sz w:val="28"/>
          <w:szCs w:val="28"/>
        </w:rPr>
        <w:t>«Единая Россия»</w:t>
      </w:r>
      <w:r w:rsidRPr="00C35B40">
        <w:rPr>
          <w:color w:val="1D1C20"/>
          <w:sz w:val="28"/>
          <w:szCs w:val="28"/>
        </w:rPr>
        <w:t> собира</w:t>
      </w:r>
      <w:r w:rsidR="009F202F">
        <w:rPr>
          <w:color w:val="1D1C20"/>
          <w:sz w:val="28"/>
          <w:szCs w:val="28"/>
        </w:rPr>
        <w:t>ет</w:t>
      </w:r>
      <w:r w:rsidRPr="00C35B40">
        <w:rPr>
          <w:color w:val="1D1C20"/>
          <w:sz w:val="28"/>
          <w:szCs w:val="28"/>
        </w:rPr>
        <w:t xml:space="preserve"> на себя весь негатив.</w:t>
      </w:r>
    </w:p>
    <w:p w14:paraId="04EBFCD7" w14:textId="44FA82C7" w:rsidR="00514B3A" w:rsidRPr="00C35B40" w:rsidRDefault="00514B3A" w:rsidP="00C35B40">
      <w:pPr>
        <w:jc w:val="both"/>
        <w:rPr>
          <w:sz w:val="28"/>
          <w:szCs w:val="28"/>
        </w:rPr>
      </w:pPr>
    </w:p>
    <w:p w14:paraId="6C4F8837" w14:textId="77777777" w:rsidR="00514B3A" w:rsidRPr="00C35B40" w:rsidRDefault="00514B3A" w:rsidP="00C35B40">
      <w:pPr>
        <w:pStyle w:val="2"/>
        <w:shd w:val="clear" w:color="auto" w:fill="FFFFFF"/>
        <w:spacing w:line="420" w:lineRule="atLeast"/>
        <w:jc w:val="both"/>
        <w:rPr>
          <w:b/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 xml:space="preserve">1. </w:t>
      </w:r>
      <w:r w:rsidRPr="00C35B40">
        <w:rPr>
          <w:b/>
          <w:color w:val="1D1C20"/>
          <w:sz w:val="28"/>
          <w:szCs w:val="28"/>
        </w:rPr>
        <w:t>Общие количественные характеристики: эффект привыкания</w:t>
      </w:r>
    </w:p>
    <w:p w14:paraId="42298417" w14:textId="77777777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Сравнение двух недель показывает, что кризис стабилизировался на очень высоких значениях, но аудитория начинает уставать от однотипных новостей.</w:t>
      </w:r>
    </w:p>
    <w:p w14:paraId="2C5D943D" w14:textId="77777777" w:rsidR="00C35B40" w:rsidRPr="009F202F" w:rsidRDefault="00514B3A" w:rsidP="00C35B40">
      <w:pPr>
        <w:pStyle w:val="af"/>
        <w:shd w:val="clear" w:color="auto" w:fill="FFFFFF"/>
        <w:spacing w:before="0" w:beforeAutospacing="0" w:after="0" w:afterAutospacing="0"/>
        <w:jc w:val="right"/>
        <w:rPr>
          <w:rStyle w:val="ad"/>
          <w:b w:val="0"/>
          <w:i/>
          <w:color w:val="1D1C20"/>
          <w:sz w:val="28"/>
          <w:szCs w:val="28"/>
        </w:rPr>
      </w:pPr>
      <w:r w:rsidRPr="009F202F">
        <w:rPr>
          <w:rStyle w:val="ad"/>
          <w:b w:val="0"/>
          <w:i/>
          <w:color w:val="1D1C20"/>
          <w:sz w:val="28"/>
          <w:szCs w:val="28"/>
        </w:rPr>
        <w:t xml:space="preserve">Таблица 1. </w:t>
      </w:r>
    </w:p>
    <w:p w14:paraId="4DBD4597" w14:textId="1D0CA36E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Сравнительная динамика интереса в соцсетях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92"/>
        <w:gridCol w:w="2107"/>
        <w:gridCol w:w="2107"/>
        <w:gridCol w:w="1866"/>
        <w:gridCol w:w="1357"/>
      </w:tblGrid>
      <w:tr w:rsidR="00C35B40" w:rsidRPr="00C35B40" w14:paraId="4ED74F30" w14:textId="77777777" w:rsidTr="009F202F">
        <w:tc>
          <w:tcPr>
            <w:tcW w:w="2233" w:type="dxa"/>
          </w:tcPr>
          <w:p w14:paraId="5C0776A8" w14:textId="77777777" w:rsidR="00C35B40" w:rsidRPr="00C35B40" w:rsidRDefault="00C35B40" w:rsidP="00646EA4">
            <w:pPr>
              <w:rPr>
                <w:b/>
                <w:bCs/>
                <w:sz w:val="24"/>
                <w:szCs w:val="24"/>
              </w:rPr>
            </w:pPr>
            <w:r w:rsidRPr="00C35B40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2171" w:type="dxa"/>
          </w:tcPr>
          <w:p w14:paraId="255FDF7A" w14:textId="77777777" w:rsidR="00C35B40" w:rsidRPr="00C35B40" w:rsidRDefault="00C35B40" w:rsidP="00646EA4">
            <w:pPr>
              <w:rPr>
                <w:b/>
                <w:bCs/>
                <w:sz w:val="24"/>
                <w:szCs w:val="24"/>
              </w:rPr>
            </w:pPr>
            <w:r w:rsidRPr="00C35B40">
              <w:rPr>
                <w:b/>
                <w:bCs/>
                <w:sz w:val="24"/>
                <w:szCs w:val="24"/>
              </w:rPr>
              <w:t>Неделя 1 (29.06 - 05.07)</w:t>
            </w:r>
          </w:p>
        </w:tc>
        <w:tc>
          <w:tcPr>
            <w:tcW w:w="2171" w:type="dxa"/>
          </w:tcPr>
          <w:p w14:paraId="6A0D19FE" w14:textId="77777777" w:rsidR="00C35B40" w:rsidRPr="00C35B40" w:rsidRDefault="00C35B40" w:rsidP="00646EA4">
            <w:pPr>
              <w:rPr>
                <w:b/>
                <w:bCs/>
                <w:sz w:val="24"/>
                <w:szCs w:val="24"/>
              </w:rPr>
            </w:pPr>
            <w:r w:rsidRPr="00C35B40">
              <w:rPr>
                <w:b/>
                <w:bCs/>
                <w:sz w:val="24"/>
                <w:szCs w:val="24"/>
              </w:rPr>
              <w:t>Неделя 2 (06.07 - 12.07)</w:t>
            </w:r>
          </w:p>
        </w:tc>
        <w:tc>
          <w:tcPr>
            <w:tcW w:w="1897" w:type="dxa"/>
          </w:tcPr>
          <w:p w14:paraId="13AB1AD7" w14:textId="77777777" w:rsidR="00C35B40" w:rsidRPr="00C35B40" w:rsidRDefault="00C35B40" w:rsidP="00646EA4">
            <w:pPr>
              <w:rPr>
                <w:b/>
                <w:bCs/>
                <w:sz w:val="24"/>
                <w:szCs w:val="24"/>
              </w:rPr>
            </w:pPr>
            <w:r w:rsidRPr="00C35B40">
              <w:rPr>
                <w:b/>
                <w:bCs/>
                <w:sz w:val="24"/>
                <w:szCs w:val="24"/>
              </w:rPr>
              <w:t>Динамика (</w:t>
            </w:r>
            <w:proofErr w:type="spellStart"/>
            <w:r w:rsidRPr="00C35B40">
              <w:rPr>
                <w:b/>
                <w:bCs/>
                <w:sz w:val="24"/>
                <w:szCs w:val="24"/>
              </w:rPr>
              <w:t>нед</w:t>
            </w:r>
            <w:proofErr w:type="spellEnd"/>
            <w:r w:rsidRPr="00C35B40">
              <w:rPr>
                <w:b/>
                <w:bCs/>
                <w:sz w:val="24"/>
                <w:szCs w:val="24"/>
              </w:rPr>
              <w:t xml:space="preserve">. к </w:t>
            </w:r>
            <w:proofErr w:type="spellStart"/>
            <w:r w:rsidRPr="00C35B40">
              <w:rPr>
                <w:b/>
                <w:bCs/>
                <w:sz w:val="24"/>
                <w:szCs w:val="24"/>
              </w:rPr>
              <w:t>нед</w:t>
            </w:r>
            <w:proofErr w:type="spellEnd"/>
            <w:r w:rsidRPr="00C35B40">
              <w:rPr>
                <w:b/>
                <w:bCs/>
                <w:sz w:val="24"/>
                <w:szCs w:val="24"/>
              </w:rPr>
              <w:t>.)</w:t>
            </w:r>
          </w:p>
        </w:tc>
        <w:tc>
          <w:tcPr>
            <w:tcW w:w="1383" w:type="dxa"/>
          </w:tcPr>
          <w:p w14:paraId="26315D5C" w14:textId="77777777" w:rsidR="00C35B40" w:rsidRPr="00C35B40" w:rsidRDefault="00C35B40" w:rsidP="00646EA4">
            <w:pPr>
              <w:rPr>
                <w:b/>
                <w:bCs/>
                <w:sz w:val="24"/>
                <w:szCs w:val="24"/>
              </w:rPr>
            </w:pPr>
            <w:r w:rsidRPr="00C35B40">
              <w:rPr>
                <w:b/>
                <w:bCs/>
                <w:sz w:val="24"/>
                <w:szCs w:val="24"/>
              </w:rPr>
              <w:t xml:space="preserve">Сутки (13.07, </w:t>
            </w:r>
            <w:proofErr w:type="spellStart"/>
            <w:r w:rsidRPr="00C35B40">
              <w:rPr>
                <w:b/>
                <w:bCs/>
                <w:sz w:val="24"/>
                <w:szCs w:val="24"/>
              </w:rPr>
              <w:t>Пн</w:t>
            </w:r>
            <w:proofErr w:type="spellEnd"/>
            <w:r w:rsidRPr="00C35B40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C35B40" w:rsidRPr="00C35B40" w14:paraId="7E2ECEDB" w14:textId="77777777" w:rsidTr="009F202F">
        <w:tc>
          <w:tcPr>
            <w:tcW w:w="2233" w:type="dxa"/>
          </w:tcPr>
          <w:p w14:paraId="3505CA31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Кол-во сообщений</w:t>
            </w:r>
          </w:p>
        </w:tc>
        <w:tc>
          <w:tcPr>
            <w:tcW w:w="2171" w:type="dxa"/>
          </w:tcPr>
          <w:p w14:paraId="3A2A86E7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323 000</w:t>
            </w:r>
          </w:p>
        </w:tc>
        <w:tc>
          <w:tcPr>
            <w:tcW w:w="2171" w:type="dxa"/>
          </w:tcPr>
          <w:p w14:paraId="0C86223D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337 000</w:t>
            </w:r>
          </w:p>
        </w:tc>
        <w:tc>
          <w:tcPr>
            <w:tcW w:w="1897" w:type="dxa"/>
          </w:tcPr>
          <w:p w14:paraId="10DC3B3B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+4,3%</w:t>
            </w:r>
          </w:p>
        </w:tc>
        <w:tc>
          <w:tcPr>
            <w:tcW w:w="1383" w:type="dxa"/>
          </w:tcPr>
          <w:p w14:paraId="6BD8FB55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39 428</w:t>
            </w:r>
          </w:p>
        </w:tc>
      </w:tr>
      <w:tr w:rsidR="00C35B40" w:rsidRPr="00C35B40" w14:paraId="4E8F6434" w14:textId="77777777" w:rsidTr="009F202F">
        <w:tc>
          <w:tcPr>
            <w:tcW w:w="2233" w:type="dxa"/>
          </w:tcPr>
          <w:p w14:paraId="64C2A5D0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Авторы</w:t>
            </w:r>
          </w:p>
        </w:tc>
        <w:tc>
          <w:tcPr>
            <w:tcW w:w="2171" w:type="dxa"/>
          </w:tcPr>
          <w:p w14:paraId="1A5FF8F4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130,8 тыс.</w:t>
            </w:r>
          </w:p>
        </w:tc>
        <w:tc>
          <w:tcPr>
            <w:tcW w:w="2171" w:type="dxa"/>
          </w:tcPr>
          <w:p w14:paraId="6EDE5AB1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122,3 тыс.</w:t>
            </w:r>
          </w:p>
        </w:tc>
        <w:tc>
          <w:tcPr>
            <w:tcW w:w="1897" w:type="dxa"/>
          </w:tcPr>
          <w:p w14:paraId="634A1F07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-6,5%</w:t>
            </w:r>
          </w:p>
        </w:tc>
        <w:tc>
          <w:tcPr>
            <w:tcW w:w="1383" w:type="dxa"/>
          </w:tcPr>
          <w:p w14:paraId="2D952A95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24 144</w:t>
            </w:r>
          </w:p>
        </w:tc>
      </w:tr>
      <w:tr w:rsidR="00C35B40" w:rsidRPr="00C35B40" w14:paraId="32EC9F37" w14:textId="77777777" w:rsidTr="009F202F">
        <w:tc>
          <w:tcPr>
            <w:tcW w:w="2233" w:type="dxa"/>
          </w:tcPr>
          <w:p w14:paraId="6E040311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Охват аудитории</w:t>
            </w:r>
          </w:p>
        </w:tc>
        <w:tc>
          <w:tcPr>
            <w:tcW w:w="2171" w:type="dxa"/>
          </w:tcPr>
          <w:p w14:paraId="2AF69DC3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1,7 млрд</w:t>
            </w:r>
          </w:p>
        </w:tc>
        <w:tc>
          <w:tcPr>
            <w:tcW w:w="2171" w:type="dxa"/>
          </w:tcPr>
          <w:p w14:paraId="520EFB9C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1,7 млрд</w:t>
            </w:r>
          </w:p>
        </w:tc>
        <w:tc>
          <w:tcPr>
            <w:tcW w:w="1897" w:type="dxa"/>
          </w:tcPr>
          <w:p w14:paraId="23D76B3C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0%</w:t>
            </w:r>
          </w:p>
        </w:tc>
        <w:tc>
          <w:tcPr>
            <w:tcW w:w="1383" w:type="dxa"/>
          </w:tcPr>
          <w:p w14:paraId="1A39B54A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557,3 млн</w:t>
            </w:r>
          </w:p>
        </w:tc>
      </w:tr>
      <w:tr w:rsidR="00C35B40" w:rsidRPr="00C35B40" w14:paraId="756E4D3C" w14:textId="77777777" w:rsidTr="009F202F">
        <w:tc>
          <w:tcPr>
            <w:tcW w:w="2233" w:type="dxa"/>
          </w:tcPr>
          <w:p w14:paraId="3AA4D7D3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Просмотры</w:t>
            </w:r>
          </w:p>
        </w:tc>
        <w:tc>
          <w:tcPr>
            <w:tcW w:w="2171" w:type="dxa"/>
          </w:tcPr>
          <w:p w14:paraId="60F88122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655 млн</w:t>
            </w:r>
          </w:p>
        </w:tc>
        <w:tc>
          <w:tcPr>
            <w:tcW w:w="2171" w:type="dxa"/>
          </w:tcPr>
          <w:p w14:paraId="387EDA22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501 млн</w:t>
            </w:r>
          </w:p>
        </w:tc>
        <w:tc>
          <w:tcPr>
            <w:tcW w:w="1897" w:type="dxa"/>
          </w:tcPr>
          <w:p w14:paraId="75830997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-23,5%</w:t>
            </w:r>
          </w:p>
        </w:tc>
        <w:tc>
          <w:tcPr>
            <w:tcW w:w="1383" w:type="dxa"/>
          </w:tcPr>
          <w:p w14:paraId="3F13CB62" w14:textId="77777777" w:rsidR="00C35B40" w:rsidRPr="00C35B40" w:rsidRDefault="00C35B40" w:rsidP="00646EA4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24 млн</w:t>
            </w:r>
          </w:p>
        </w:tc>
      </w:tr>
    </w:tbl>
    <w:p w14:paraId="5F050AB5" w14:textId="77777777" w:rsidR="009F202F" w:rsidRDefault="009F202F" w:rsidP="00C35B40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1D1C20"/>
          <w:sz w:val="28"/>
          <w:szCs w:val="28"/>
        </w:rPr>
      </w:pPr>
    </w:p>
    <w:p w14:paraId="60088613" w14:textId="18646861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jc w:val="both"/>
        <w:rPr>
          <w:color w:val="1D1C20"/>
          <w:sz w:val="28"/>
          <w:szCs w:val="28"/>
        </w:rPr>
      </w:pPr>
      <w:r w:rsidRPr="009F202F">
        <w:rPr>
          <w:rStyle w:val="ae"/>
          <w:b/>
          <w:bCs/>
          <w:color w:val="1D1C20"/>
          <w:sz w:val="28"/>
          <w:szCs w:val="28"/>
          <w:u w:val="single"/>
        </w:rPr>
        <w:t>Вывод</w:t>
      </w:r>
      <w:proofErr w:type="gramStart"/>
      <w:r w:rsidRPr="009F202F">
        <w:rPr>
          <w:rStyle w:val="ae"/>
          <w:b/>
          <w:bCs/>
          <w:color w:val="1D1C20"/>
          <w:sz w:val="28"/>
          <w:szCs w:val="28"/>
          <w:u w:val="single"/>
        </w:rPr>
        <w:t>:</w:t>
      </w:r>
      <w:r w:rsidRPr="00C35B40">
        <w:rPr>
          <w:color w:val="1D1C20"/>
          <w:sz w:val="28"/>
          <w:szCs w:val="28"/>
        </w:rPr>
        <w:t> На</w:t>
      </w:r>
      <w:proofErr w:type="gramEnd"/>
      <w:r w:rsidRPr="00C35B40">
        <w:rPr>
          <w:color w:val="1D1C20"/>
          <w:sz w:val="28"/>
          <w:szCs w:val="28"/>
        </w:rPr>
        <w:t xml:space="preserve"> фоне роста числа сообщений падение просмотров на 154 миллиона говорит о том, что тема перестала быть сенсацией и стала тяжелой повседневностью. Всплеск 13 июля (39,4 тыс. сообщений) с пиком в 19:00 доказывает, что проблема бьет по людям в часы пик по дороге с работы.</w:t>
      </w:r>
    </w:p>
    <w:p w14:paraId="420C80BC" w14:textId="5F78A7CE" w:rsidR="00514B3A" w:rsidRDefault="00514B3A" w:rsidP="00C35B40">
      <w:pPr>
        <w:jc w:val="both"/>
        <w:rPr>
          <w:sz w:val="28"/>
          <w:szCs w:val="28"/>
        </w:rPr>
      </w:pPr>
    </w:p>
    <w:p w14:paraId="32CA72D0" w14:textId="77777777" w:rsidR="009F202F" w:rsidRPr="00C35B40" w:rsidRDefault="009F202F" w:rsidP="00C35B40">
      <w:pPr>
        <w:jc w:val="both"/>
        <w:rPr>
          <w:sz w:val="28"/>
          <w:szCs w:val="28"/>
        </w:rPr>
      </w:pPr>
    </w:p>
    <w:p w14:paraId="74B39378" w14:textId="67646314" w:rsidR="00514B3A" w:rsidRPr="00C35B40" w:rsidRDefault="00514B3A" w:rsidP="00C35B40">
      <w:pPr>
        <w:pStyle w:val="2"/>
        <w:shd w:val="clear" w:color="auto" w:fill="FFFFFF"/>
        <w:spacing w:line="420" w:lineRule="atLeast"/>
        <w:jc w:val="both"/>
        <w:rPr>
          <w:b/>
          <w:color w:val="1D1C20"/>
          <w:sz w:val="28"/>
          <w:szCs w:val="28"/>
        </w:rPr>
      </w:pPr>
      <w:r w:rsidRPr="00C35B40">
        <w:rPr>
          <w:b/>
          <w:color w:val="1D1C20"/>
          <w:sz w:val="28"/>
          <w:szCs w:val="28"/>
        </w:rPr>
        <w:lastRenderedPageBreak/>
        <w:t xml:space="preserve">2. География кризиса: смена эпицентров напряженности </w:t>
      </w:r>
    </w:p>
    <w:p w14:paraId="282D675E" w14:textId="77777777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Анализ 89 субъектов РФ показывает эффект «блуждающего пожара»: система снабжения не выдерживает, и дефицит хаотично перемещается по стране.</w:t>
      </w:r>
    </w:p>
    <w:p w14:paraId="1139DBA6" w14:textId="77777777" w:rsidR="00C35B40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jc w:val="right"/>
        <w:rPr>
          <w:rStyle w:val="ad"/>
          <w:b w:val="0"/>
          <w:i/>
          <w:color w:val="1D1C20"/>
        </w:rPr>
      </w:pPr>
      <w:r w:rsidRPr="00C35B40">
        <w:rPr>
          <w:rStyle w:val="ad"/>
          <w:b w:val="0"/>
          <w:i/>
          <w:color w:val="1D1C20"/>
        </w:rPr>
        <w:t xml:space="preserve">Таблица 2. </w:t>
      </w:r>
    </w:p>
    <w:p w14:paraId="70E355E4" w14:textId="73AC1990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Полный рейтинг 89 регионов РФ по индексу «топливной тревожности»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16"/>
        <w:gridCol w:w="2196"/>
        <w:gridCol w:w="949"/>
        <w:gridCol w:w="1146"/>
        <w:gridCol w:w="1161"/>
        <w:gridCol w:w="1161"/>
        <w:gridCol w:w="1049"/>
        <w:gridCol w:w="1151"/>
      </w:tblGrid>
      <w:tr w:rsidR="00514B3A" w:rsidRPr="00514B3A" w14:paraId="70DD6F14" w14:textId="77777777" w:rsidTr="009F202F">
        <w:tc>
          <w:tcPr>
            <w:tcW w:w="817" w:type="dxa"/>
          </w:tcPr>
          <w:p w14:paraId="356C9342" w14:textId="77777777" w:rsidR="00514B3A" w:rsidRPr="00514B3A" w:rsidRDefault="00514B3A" w:rsidP="00514B3A">
            <w:pPr>
              <w:rPr>
                <w:b/>
                <w:bCs/>
                <w:sz w:val="24"/>
                <w:szCs w:val="24"/>
              </w:rPr>
            </w:pPr>
            <w:r w:rsidRPr="00514B3A">
              <w:rPr>
                <w:b/>
                <w:bCs/>
              </w:rPr>
              <w:t>Место (13.07)</w:t>
            </w:r>
          </w:p>
        </w:tc>
        <w:tc>
          <w:tcPr>
            <w:tcW w:w="2268" w:type="dxa"/>
          </w:tcPr>
          <w:p w14:paraId="215A0BF1" w14:textId="77777777" w:rsidR="00514B3A" w:rsidRPr="00514B3A" w:rsidRDefault="00514B3A" w:rsidP="00514B3A">
            <w:pPr>
              <w:rPr>
                <w:b/>
                <w:bCs/>
                <w:sz w:val="24"/>
                <w:szCs w:val="24"/>
              </w:rPr>
            </w:pPr>
            <w:r w:rsidRPr="00514B3A">
              <w:rPr>
                <w:b/>
                <w:bCs/>
              </w:rPr>
              <w:t>Регион</w:t>
            </w:r>
          </w:p>
        </w:tc>
        <w:tc>
          <w:tcPr>
            <w:tcW w:w="959" w:type="dxa"/>
          </w:tcPr>
          <w:p w14:paraId="1688E289" w14:textId="77777777" w:rsidR="00514B3A" w:rsidRPr="00514B3A" w:rsidRDefault="00514B3A" w:rsidP="00514B3A">
            <w:pPr>
              <w:rPr>
                <w:b/>
                <w:bCs/>
                <w:sz w:val="24"/>
                <w:szCs w:val="24"/>
              </w:rPr>
            </w:pPr>
            <w:r w:rsidRPr="00514B3A">
              <w:rPr>
                <w:b/>
                <w:bCs/>
              </w:rPr>
              <w:t>Индекс (13.07)</w:t>
            </w:r>
          </w:p>
        </w:tc>
        <w:tc>
          <w:tcPr>
            <w:tcW w:w="1177" w:type="dxa"/>
          </w:tcPr>
          <w:p w14:paraId="1C676E46" w14:textId="77777777" w:rsidR="00514B3A" w:rsidRPr="00514B3A" w:rsidRDefault="00514B3A" w:rsidP="00514B3A">
            <w:pPr>
              <w:rPr>
                <w:b/>
                <w:bCs/>
                <w:sz w:val="24"/>
                <w:szCs w:val="24"/>
              </w:rPr>
            </w:pPr>
            <w:r w:rsidRPr="00514B3A">
              <w:rPr>
                <w:b/>
                <w:bCs/>
              </w:rPr>
              <w:t>Место (Неделя 2)</w:t>
            </w:r>
          </w:p>
        </w:tc>
        <w:tc>
          <w:tcPr>
            <w:tcW w:w="1194" w:type="dxa"/>
          </w:tcPr>
          <w:p w14:paraId="46FE385D" w14:textId="77777777" w:rsidR="00514B3A" w:rsidRPr="00514B3A" w:rsidRDefault="00514B3A" w:rsidP="00514B3A">
            <w:pPr>
              <w:rPr>
                <w:b/>
                <w:bCs/>
                <w:sz w:val="24"/>
                <w:szCs w:val="24"/>
              </w:rPr>
            </w:pPr>
            <w:r w:rsidRPr="00514B3A">
              <w:rPr>
                <w:b/>
                <w:bCs/>
              </w:rPr>
              <w:t>Индекс (Неделя 2)</w:t>
            </w:r>
          </w:p>
        </w:tc>
        <w:tc>
          <w:tcPr>
            <w:tcW w:w="1194" w:type="dxa"/>
          </w:tcPr>
          <w:p w14:paraId="21C525D3" w14:textId="77777777" w:rsidR="00514B3A" w:rsidRPr="00514B3A" w:rsidRDefault="00514B3A" w:rsidP="00514B3A">
            <w:pPr>
              <w:rPr>
                <w:b/>
                <w:bCs/>
                <w:sz w:val="24"/>
                <w:szCs w:val="24"/>
              </w:rPr>
            </w:pPr>
            <w:r w:rsidRPr="00514B3A">
              <w:rPr>
                <w:b/>
                <w:bCs/>
              </w:rPr>
              <w:t>Индекс (Неделя 1)</w:t>
            </w:r>
          </w:p>
        </w:tc>
        <w:tc>
          <w:tcPr>
            <w:tcW w:w="1095" w:type="dxa"/>
          </w:tcPr>
          <w:p w14:paraId="2348C18F" w14:textId="77777777" w:rsidR="00514B3A" w:rsidRPr="00514B3A" w:rsidRDefault="00514B3A" w:rsidP="00514B3A">
            <w:pPr>
              <w:rPr>
                <w:b/>
                <w:bCs/>
                <w:sz w:val="24"/>
                <w:szCs w:val="24"/>
              </w:rPr>
            </w:pPr>
            <w:r w:rsidRPr="00514B3A">
              <w:rPr>
                <w:b/>
                <w:bCs/>
              </w:rPr>
              <w:t>Δ места (13.07 к Нед. 2)</w:t>
            </w:r>
          </w:p>
        </w:tc>
        <w:tc>
          <w:tcPr>
            <w:tcW w:w="1151" w:type="dxa"/>
          </w:tcPr>
          <w:p w14:paraId="39363D60" w14:textId="77777777" w:rsidR="00514B3A" w:rsidRPr="00514B3A" w:rsidRDefault="00514B3A" w:rsidP="00514B3A">
            <w:pPr>
              <w:rPr>
                <w:b/>
                <w:bCs/>
                <w:sz w:val="24"/>
                <w:szCs w:val="24"/>
              </w:rPr>
            </w:pPr>
            <w:r w:rsidRPr="00514B3A">
              <w:rPr>
                <w:b/>
                <w:bCs/>
              </w:rPr>
              <w:t>Динамика</w:t>
            </w:r>
          </w:p>
        </w:tc>
      </w:tr>
      <w:tr w:rsidR="00514B3A" w:rsidRPr="00514B3A" w14:paraId="6E31EB88" w14:textId="77777777" w:rsidTr="009F202F">
        <w:tc>
          <w:tcPr>
            <w:tcW w:w="817" w:type="dxa"/>
          </w:tcPr>
          <w:p w14:paraId="79FB3EF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</w:t>
            </w:r>
          </w:p>
        </w:tc>
        <w:tc>
          <w:tcPr>
            <w:tcW w:w="2268" w:type="dxa"/>
          </w:tcPr>
          <w:p w14:paraId="36AC38F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Тамбовская область</w:t>
            </w:r>
          </w:p>
        </w:tc>
        <w:tc>
          <w:tcPr>
            <w:tcW w:w="959" w:type="dxa"/>
          </w:tcPr>
          <w:p w14:paraId="0812397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50,2</w:t>
            </w:r>
          </w:p>
        </w:tc>
        <w:tc>
          <w:tcPr>
            <w:tcW w:w="1177" w:type="dxa"/>
          </w:tcPr>
          <w:p w14:paraId="3E336CF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20</w:t>
            </w:r>
          </w:p>
        </w:tc>
        <w:tc>
          <w:tcPr>
            <w:tcW w:w="1194" w:type="dxa"/>
          </w:tcPr>
          <w:p w14:paraId="55E8E8D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117,0</w:t>
            </w:r>
          </w:p>
        </w:tc>
        <w:tc>
          <w:tcPr>
            <w:tcW w:w="1194" w:type="dxa"/>
          </w:tcPr>
          <w:p w14:paraId="6338A1F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125,9</w:t>
            </w:r>
          </w:p>
        </w:tc>
        <w:tc>
          <w:tcPr>
            <w:tcW w:w="1095" w:type="dxa"/>
          </w:tcPr>
          <w:p w14:paraId="0EAB881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+19</w:t>
            </w:r>
          </w:p>
        </w:tc>
        <w:tc>
          <w:tcPr>
            <w:tcW w:w="1151" w:type="dxa"/>
          </w:tcPr>
          <w:p w14:paraId="65905C4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↑↑</w:t>
            </w:r>
          </w:p>
        </w:tc>
      </w:tr>
      <w:tr w:rsidR="00514B3A" w:rsidRPr="00514B3A" w14:paraId="7D71EC24" w14:textId="77777777" w:rsidTr="009F202F">
        <w:tc>
          <w:tcPr>
            <w:tcW w:w="817" w:type="dxa"/>
          </w:tcPr>
          <w:p w14:paraId="0C25C06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</w:t>
            </w:r>
          </w:p>
        </w:tc>
        <w:tc>
          <w:tcPr>
            <w:tcW w:w="2268" w:type="dxa"/>
          </w:tcPr>
          <w:p w14:paraId="1F5252B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Псковская область</w:t>
            </w:r>
          </w:p>
        </w:tc>
        <w:tc>
          <w:tcPr>
            <w:tcW w:w="959" w:type="dxa"/>
          </w:tcPr>
          <w:p w14:paraId="343CB5B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48,7</w:t>
            </w:r>
          </w:p>
        </w:tc>
        <w:tc>
          <w:tcPr>
            <w:tcW w:w="1177" w:type="dxa"/>
          </w:tcPr>
          <w:p w14:paraId="1812EE0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</w:t>
            </w:r>
          </w:p>
        </w:tc>
        <w:tc>
          <w:tcPr>
            <w:tcW w:w="1194" w:type="dxa"/>
          </w:tcPr>
          <w:p w14:paraId="2942CBF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474,6</w:t>
            </w:r>
          </w:p>
        </w:tc>
        <w:tc>
          <w:tcPr>
            <w:tcW w:w="1194" w:type="dxa"/>
          </w:tcPr>
          <w:p w14:paraId="02970CB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368,9</w:t>
            </w:r>
          </w:p>
        </w:tc>
        <w:tc>
          <w:tcPr>
            <w:tcW w:w="1095" w:type="dxa"/>
          </w:tcPr>
          <w:p w14:paraId="77CF570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684A176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4D4A5325" w14:textId="77777777" w:rsidTr="009F202F">
        <w:tc>
          <w:tcPr>
            <w:tcW w:w="817" w:type="dxa"/>
          </w:tcPr>
          <w:p w14:paraId="167D13B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</w:t>
            </w:r>
          </w:p>
        </w:tc>
        <w:tc>
          <w:tcPr>
            <w:tcW w:w="2268" w:type="dxa"/>
          </w:tcPr>
          <w:p w14:paraId="576A506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Кировская область</w:t>
            </w:r>
          </w:p>
        </w:tc>
        <w:tc>
          <w:tcPr>
            <w:tcW w:w="959" w:type="dxa"/>
          </w:tcPr>
          <w:p w14:paraId="249AB7F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40,3</w:t>
            </w:r>
          </w:p>
        </w:tc>
        <w:tc>
          <w:tcPr>
            <w:tcW w:w="1177" w:type="dxa"/>
          </w:tcPr>
          <w:p w14:paraId="5E8F411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</w:t>
            </w:r>
          </w:p>
        </w:tc>
        <w:tc>
          <w:tcPr>
            <w:tcW w:w="1194" w:type="dxa"/>
          </w:tcPr>
          <w:p w14:paraId="38C0CD1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374,0</w:t>
            </w:r>
          </w:p>
        </w:tc>
        <w:tc>
          <w:tcPr>
            <w:tcW w:w="1194" w:type="dxa"/>
          </w:tcPr>
          <w:p w14:paraId="5789055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132,9</w:t>
            </w:r>
          </w:p>
        </w:tc>
        <w:tc>
          <w:tcPr>
            <w:tcW w:w="1095" w:type="dxa"/>
          </w:tcPr>
          <w:p w14:paraId="3E9E722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5F8D5D8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1E61B3FA" w14:textId="77777777" w:rsidTr="009F202F">
        <w:tc>
          <w:tcPr>
            <w:tcW w:w="817" w:type="dxa"/>
          </w:tcPr>
          <w:p w14:paraId="37648E6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</w:t>
            </w:r>
          </w:p>
        </w:tc>
        <w:tc>
          <w:tcPr>
            <w:tcW w:w="2268" w:type="dxa"/>
          </w:tcPr>
          <w:p w14:paraId="27B6F43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Алтай (Республика)</w:t>
            </w:r>
          </w:p>
        </w:tc>
        <w:tc>
          <w:tcPr>
            <w:tcW w:w="959" w:type="dxa"/>
          </w:tcPr>
          <w:p w14:paraId="30C36E5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40,1</w:t>
            </w:r>
          </w:p>
        </w:tc>
        <w:tc>
          <w:tcPr>
            <w:tcW w:w="1177" w:type="dxa"/>
          </w:tcPr>
          <w:p w14:paraId="546CFEA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</w:t>
            </w:r>
          </w:p>
        </w:tc>
        <w:tc>
          <w:tcPr>
            <w:tcW w:w="1194" w:type="dxa"/>
          </w:tcPr>
          <w:p w14:paraId="74735BC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299,0</w:t>
            </w:r>
          </w:p>
        </w:tc>
        <w:tc>
          <w:tcPr>
            <w:tcW w:w="1194" w:type="dxa"/>
          </w:tcPr>
          <w:p w14:paraId="0896050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161,6</w:t>
            </w:r>
          </w:p>
        </w:tc>
        <w:tc>
          <w:tcPr>
            <w:tcW w:w="1095" w:type="dxa"/>
          </w:tcPr>
          <w:p w14:paraId="7E4C3FB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4E3690E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373BD14D" w14:textId="77777777" w:rsidTr="009F202F">
        <w:tc>
          <w:tcPr>
            <w:tcW w:w="817" w:type="dxa"/>
          </w:tcPr>
          <w:p w14:paraId="2542514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</w:t>
            </w:r>
          </w:p>
        </w:tc>
        <w:tc>
          <w:tcPr>
            <w:tcW w:w="2268" w:type="dxa"/>
          </w:tcPr>
          <w:p w14:paraId="7C356B0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Карелия</w:t>
            </w:r>
          </w:p>
        </w:tc>
        <w:tc>
          <w:tcPr>
            <w:tcW w:w="959" w:type="dxa"/>
          </w:tcPr>
          <w:p w14:paraId="2858FCD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38,4</w:t>
            </w:r>
          </w:p>
        </w:tc>
        <w:tc>
          <w:tcPr>
            <w:tcW w:w="1177" w:type="dxa"/>
          </w:tcPr>
          <w:p w14:paraId="78E958A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</w:t>
            </w:r>
          </w:p>
        </w:tc>
        <w:tc>
          <w:tcPr>
            <w:tcW w:w="1194" w:type="dxa"/>
          </w:tcPr>
          <w:p w14:paraId="2AFB5C4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359,6</w:t>
            </w:r>
          </w:p>
        </w:tc>
        <w:tc>
          <w:tcPr>
            <w:tcW w:w="1194" w:type="dxa"/>
          </w:tcPr>
          <w:p w14:paraId="0811019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314,4</w:t>
            </w:r>
          </w:p>
        </w:tc>
        <w:tc>
          <w:tcPr>
            <w:tcW w:w="1095" w:type="dxa"/>
          </w:tcPr>
          <w:p w14:paraId="0F75DA5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-1</w:t>
            </w:r>
          </w:p>
        </w:tc>
        <w:tc>
          <w:tcPr>
            <w:tcW w:w="1151" w:type="dxa"/>
          </w:tcPr>
          <w:p w14:paraId="3746EE9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0BB2E065" w14:textId="77777777" w:rsidTr="009F202F">
        <w:tc>
          <w:tcPr>
            <w:tcW w:w="817" w:type="dxa"/>
          </w:tcPr>
          <w:p w14:paraId="0CD9448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</w:t>
            </w:r>
          </w:p>
        </w:tc>
        <w:tc>
          <w:tcPr>
            <w:tcW w:w="2268" w:type="dxa"/>
          </w:tcPr>
          <w:p w14:paraId="0626A27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Севастополь</w:t>
            </w:r>
          </w:p>
        </w:tc>
        <w:tc>
          <w:tcPr>
            <w:tcW w:w="959" w:type="dxa"/>
          </w:tcPr>
          <w:p w14:paraId="1332BA1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37,1</w:t>
            </w:r>
          </w:p>
        </w:tc>
        <w:tc>
          <w:tcPr>
            <w:tcW w:w="1177" w:type="dxa"/>
          </w:tcPr>
          <w:p w14:paraId="1C1AEE6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</w:t>
            </w:r>
          </w:p>
        </w:tc>
        <w:tc>
          <w:tcPr>
            <w:tcW w:w="1194" w:type="dxa"/>
          </w:tcPr>
          <w:p w14:paraId="5038FFF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251,2</w:t>
            </w:r>
          </w:p>
        </w:tc>
        <w:tc>
          <w:tcPr>
            <w:tcW w:w="1194" w:type="dxa"/>
          </w:tcPr>
          <w:p w14:paraId="35C1A8E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272,0</w:t>
            </w:r>
          </w:p>
        </w:tc>
        <w:tc>
          <w:tcPr>
            <w:tcW w:w="1095" w:type="dxa"/>
          </w:tcPr>
          <w:p w14:paraId="6179D33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19A9371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37CB7D4A" w14:textId="77777777" w:rsidTr="009F202F">
        <w:tc>
          <w:tcPr>
            <w:tcW w:w="817" w:type="dxa"/>
          </w:tcPr>
          <w:p w14:paraId="68574C4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</w:t>
            </w:r>
          </w:p>
        </w:tc>
        <w:tc>
          <w:tcPr>
            <w:tcW w:w="2268" w:type="dxa"/>
          </w:tcPr>
          <w:p w14:paraId="7815DB2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Нижегородская область</w:t>
            </w:r>
          </w:p>
        </w:tc>
        <w:tc>
          <w:tcPr>
            <w:tcW w:w="959" w:type="dxa"/>
          </w:tcPr>
          <w:p w14:paraId="7984D96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36,8</w:t>
            </w:r>
          </w:p>
        </w:tc>
        <w:tc>
          <w:tcPr>
            <w:tcW w:w="1177" w:type="dxa"/>
          </w:tcPr>
          <w:p w14:paraId="78944E4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</w:t>
            </w:r>
          </w:p>
        </w:tc>
        <w:tc>
          <w:tcPr>
            <w:tcW w:w="1194" w:type="dxa"/>
          </w:tcPr>
          <w:p w14:paraId="6C8B02B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202,8</w:t>
            </w:r>
          </w:p>
        </w:tc>
        <w:tc>
          <w:tcPr>
            <w:tcW w:w="1194" w:type="dxa"/>
          </w:tcPr>
          <w:p w14:paraId="2BF4A82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124,3</w:t>
            </w:r>
          </w:p>
        </w:tc>
        <w:tc>
          <w:tcPr>
            <w:tcW w:w="1095" w:type="dxa"/>
          </w:tcPr>
          <w:p w14:paraId="63E3F9D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3BF4C23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53FF3552" w14:textId="77777777" w:rsidTr="009F202F">
        <w:tc>
          <w:tcPr>
            <w:tcW w:w="817" w:type="dxa"/>
          </w:tcPr>
          <w:p w14:paraId="14925A6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</w:t>
            </w:r>
          </w:p>
        </w:tc>
        <w:tc>
          <w:tcPr>
            <w:tcW w:w="2268" w:type="dxa"/>
          </w:tcPr>
          <w:p w14:paraId="4DA2BEB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Вологодская область</w:t>
            </w:r>
          </w:p>
        </w:tc>
        <w:tc>
          <w:tcPr>
            <w:tcW w:w="959" w:type="dxa"/>
          </w:tcPr>
          <w:p w14:paraId="777B4D2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35,5</w:t>
            </w:r>
          </w:p>
        </w:tc>
        <w:tc>
          <w:tcPr>
            <w:tcW w:w="1177" w:type="dxa"/>
          </w:tcPr>
          <w:p w14:paraId="504B560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</w:t>
            </w:r>
          </w:p>
        </w:tc>
        <w:tc>
          <w:tcPr>
            <w:tcW w:w="1194" w:type="dxa"/>
          </w:tcPr>
          <w:p w14:paraId="7530902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488,5</w:t>
            </w:r>
          </w:p>
        </w:tc>
        <w:tc>
          <w:tcPr>
            <w:tcW w:w="1194" w:type="dxa"/>
          </w:tcPr>
          <w:p w14:paraId="63161B4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180,4</w:t>
            </w:r>
          </w:p>
        </w:tc>
        <w:tc>
          <w:tcPr>
            <w:tcW w:w="1095" w:type="dxa"/>
          </w:tcPr>
          <w:p w14:paraId="6222469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-7</w:t>
            </w:r>
          </w:p>
        </w:tc>
        <w:tc>
          <w:tcPr>
            <w:tcW w:w="1151" w:type="dxa"/>
          </w:tcPr>
          <w:p w14:paraId="57FB051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7AC40111" w14:textId="77777777" w:rsidTr="009F202F">
        <w:tc>
          <w:tcPr>
            <w:tcW w:w="817" w:type="dxa"/>
          </w:tcPr>
          <w:p w14:paraId="00AD6F3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</w:t>
            </w:r>
          </w:p>
        </w:tc>
        <w:tc>
          <w:tcPr>
            <w:tcW w:w="2268" w:type="dxa"/>
          </w:tcPr>
          <w:p w14:paraId="188F93E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Крым</w:t>
            </w:r>
          </w:p>
        </w:tc>
        <w:tc>
          <w:tcPr>
            <w:tcW w:w="959" w:type="dxa"/>
          </w:tcPr>
          <w:p w14:paraId="572ABED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35,4</w:t>
            </w:r>
          </w:p>
        </w:tc>
        <w:tc>
          <w:tcPr>
            <w:tcW w:w="1177" w:type="dxa"/>
          </w:tcPr>
          <w:p w14:paraId="1DE932D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</w:t>
            </w:r>
          </w:p>
        </w:tc>
        <w:tc>
          <w:tcPr>
            <w:tcW w:w="1194" w:type="dxa"/>
          </w:tcPr>
          <w:p w14:paraId="1650185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181,8</w:t>
            </w:r>
          </w:p>
        </w:tc>
        <w:tc>
          <w:tcPr>
            <w:tcW w:w="1194" w:type="dxa"/>
          </w:tcPr>
          <w:p w14:paraId="19C3220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180,0</w:t>
            </w:r>
          </w:p>
        </w:tc>
        <w:tc>
          <w:tcPr>
            <w:tcW w:w="1095" w:type="dxa"/>
          </w:tcPr>
          <w:p w14:paraId="6DFCCDD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1670A70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297D315A" w14:textId="77777777" w:rsidTr="009F202F">
        <w:tc>
          <w:tcPr>
            <w:tcW w:w="817" w:type="dxa"/>
          </w:tcPr>
          <w:p w14:paraId="4C69E75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</w:t>
            </w:r>
          </w:p>
        </w:tc>
        <w:tc>
          <w:tcPr>
            <w:tcW w:w="2268" w:type="dxa"/>
          </w:tcPr>
          <w:p w14:paraId="15DD636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Краснодарский край</w:t>
            </w:r>
          </w:p>
        </w:tc>
        <w:tc>
          <w:tcPr>
            <w:tcW w:w="959" w:type="dxa"/>
          </w:tcPr>
          <w:p w14:paraId="693B3BF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34,2</w:t>
            </w:r>
          </w:p>
        </w:tc>
        <w:tc>
          <w:tcPr>
            <w:tcW w:w="1177" w:type="dxa"/>
          </w:tcPr>
          <w:p w14:paraId="20791D0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</w:t>
            </w:r>
          </w:p>
        </w:tc>
        <w:tc>
          <w:tcPr>
            <w:tcW w:w="1194" w:type="dxa"/>
          </w:tcPr>
          <w:p w14:paraId="615B26E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175,4</w:t>
            </w:r>
          </w:p>
        </w:tc>
        <w:tc>
          <w:tcPr>
            <w:tcW w:w="1194" w:type="dxa"/>
          </w:tcPr>
          <w:p w14:paraId="00F1315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103,6</w:t>
            </w:r>
          </w:p>
        </w:tc>
        <w:tc>
          <w:tcPr>
            <w:tcW w:w="1095" w:type="dxa"/>
          </w:tcPr>
          <w:p w14:paraId="3FFE5E8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1C7E047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46125E7F" w14:textId="77777777" w:rsidTr="009F202F">
        <w:tc>
          <w:tcPr>
            <w:tcW w:w="817" w:type="dxa"/>
          </w:tcPr>
          <w:p w14:paraId="42DB1C6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</w:t>
            </w:r>
          </w:p>
        </w:tc>
        <w:tc>
          <w:tcPr>
            <w:tcW w:w="2268" w:type="dxa"/>
          </w:tcPr>
          <w:p w14:paraId="6ADDFCB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Архангельская область</w:t>
            </w:r>
          </w:p>
        </w:tc>
        <w:tc>
          <w:tcPr>
            <w:tcW w:w="959" w:type="dxa"/>
          </w:tcPr>
          <w:p w14:paraId="61354CD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32,1</w:t>
            </w:r>
          </w:p>
        </w:tc>
        <w:tc>
          <w:tcPr>
            <w:tcW w:w="1177" w:type="dxa"/>
          </w:tcPr>
          <w:p w14:paraId="54D1322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</w:t>
            </w:r>
          </w:p>
        </w:tc>
        <w:tc>
          <w:tcPr>
            <w:tcW w:w="1194" w:type="dxa"/>
          </w:tcPr>
          <w:p w14:paraId="787E443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245,5</w:t>
            </w:r>
          </w:p>
        </w:tc>
        <w:tc>
          <w:tcPr>
            <w:tcW w:w="1194" w:type="dxa"/>
          </w:tcPr>
          <w:p w14:paraId="1F0C768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226,2</w:t>
            </w:r>
          </w:p>
        </w:tc>
        <w:tc>
          <w:tcPr>
            <w:tcW w:w="1095" w:type="dxa"/>
          </w:tcPr>
          <w:p w14:paraId="3C2B226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-4</w:t>
            </w:r>
          </w:p>
        </w:tc>
        <w:tc>
          <w:tcPr>
            <w:tcW w:w="1151" w:type="dxa"/>
          </w:tcPr>
          <w:p w14:paraId="5DD4C18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799903C7" w14:textId="77777777" w:rsidTr="009F202F">
        <w:tc>
          <w:tcPr>
            <w:tcW w:w="817" w:type="dxa"/>
          </w:tcPr>
          <w:p w14:paraId="49BFF5E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</w:t>
            </w:r>
          </w:p>
        </w:tc>
        <w:tc>
          <w:tcPr>
            <w:tcW w:w="2268" w:type="dxa"/>
          </w:tcPr>
          <w:p w14:paraId="644A12A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Липецкая область</w:t>
            </w:r>
          </w:p>
        </w:tc>
        <w:tc>
          <w:tcPr>
            <w:tcW w:w="959" w:type="dxa"/>
          </w:tcPr>
          <w:p w14:paraId="08BAB28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31,5</w:t>
            </w:r>
          </w:p>
        </w:tc>
        <w:tc>
          <w:tcPr>
            <w:tcW w:w="1177" w:type="dxa"/>
          </w:tcPr>
          <w:p w14:paraId="7D5F329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22</w:t>
            </w:r>
          </w:p>
        </w:tc>
        <w:tc>
          <w:tcPr>
            <w:tcW w:w="1194" w:type="dxa"/>
          </w:tcPr>
          <w:p w14:paraId="4825A7D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110,4</w:t>
            </w:r>
          </w:p>
        </w:tc>
        <w:tc>
          <w:tcPr>
            <w:tcW w:w="1194" w:type="dxa"/>
          </w:tcPr>
          <w:p w14:paraId="67A5F32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144,8</w:t>
            </w:r>
          </w:p>
        </w:tc>
        <w:tc>
          <w:tcPr>
            <w:tcW w:w="1095" w:type="dxa"/>
          </w:tcPr>
          <w:p w14:paraId="646DCA2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+10</w:t>
            </w:r>
          </w:p>
        </w:tc>
        <w:tc>
          <w:tcPr>
            <w:tcW w:w="1151" w:type="dxa"/>
          </w:tcPr>
          <w:p w14:paraId="62F2043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↑↑</w:t>
            </w:r>
          </w:p>
        </w:tc>
      </w:tr>
      <w:tr w:rsidR="00514B3A" w:rsidRPr="00514B3A" w14:paraId="1249BF56" w14:textId="77777777" w:rsidTr="009F202F">
        <w:tc>
          <w:tcPr>
            <w:tcW w:w="817" w:type="dxa"/>
          </w:tcPr>
          <w:p w14:paraId="7E32D9E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</w:t>
            </w:r>
          </w:p>
        </w:tc>
        <w:tc>
          <w:tcPr>
            <w:tcW w:w="2268" w:type="dxa"/>
          </w:tcPr>
          <w:p w14:paraId="7FDE99C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Новосибирская область</w:t>
            </w:r>
          </w:p>
        </w:tc>
        <w:tc>
          <w:tcPr>
            <w:tcW w:w="959" w:type="dxa"/>
          </w:tcPr>
          <w:p w14:paraId="19BE7B4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30,0</w:t>
            </w:r>
          </w:p>
        </w:tc>
        <w:tc>
          <w:tcPr>
            <w:tcW w:w="1177" w:type="dxa"/>
          </w:tcPr>
          <w:p w14:paraId="3B8C22B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</w:t>
            </w:r>
          </w:p>
        </w:tc>
        <w:tc>
          <w:tcPr>
            <w:tcW w:w="1194" w:type="dxa"/>
          </w:tcPr>
          <w:p w14:paraId="0A1DA59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168,2</w:t>
            </w:r>
          </w:p>
        </w:tc>
        <w:tc>
          <w:tcPr>
            <w:tcW w:w="1194" w:type="dxa"/>
          </w:tcPr>
          <w:p w14:paraId="2E66988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115,9</w:t>
            </w:r>
          </w:p>
        </w:tc>
        <w:tc>
          <w:tcPr>
            <w:tcW w:w="1095" w:type="dxa"/>
          </w:tcPr>
          <w:p w14:paraId="30F5500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-2</w:t>
            </w:r>
          </w:p>
        </w:tc>
        <w:tc>
          <w:tcPr>
            <w:tcW w:w="1151" w:type="dxa"/>
          </w:tcPr>
          <w:p w14:paraId="4E0AE03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1BA56233" w14:textId="77777777" w:rsidTr="009F202F">
        <w:tc>
          <w:tcPr>
            <w:tcW w:w="817" w:type="dxa"/>
          </w:tcPr>
          <w:p w14:paraId="323DEFA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</w:t>
            </w:r>
          </w:p>
        </w:tc>
        <w:tc>
          <w:tcPr>
            <w:tcW w:w="2268" w:type="dxa"/>
          </w:tcPr>
          <w:p w14:paraId="0D20AAD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Пермский край</w:t>
            </w:r>
          </w:p>
        </w:tc>
        <w:tc>
          <w:tcPr>
            <w:tcW w:w="959" w:type="dxa"/>
          </w:tcPr>
          <w:p w14:paraId="394708F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29,4</w:t>
            </w:r>
          </w:p>
        </w:tc>
        <w:tc>
          <w:tcPr>
            <w:tcW w:w="1177" w:type="dxa"/>
          </w:tcPr>
          <w:p w14:paraId="7530E10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</w:t>
            </w:r>
          </w:p>
        </w:tc>
        <w:tc>
          <w:tcPr>
            <w:tcW w:w="1194" w:type="dxa"/>
          </w:tcPr>
          <w:p w14:paraId="6F357A7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165,3</w:t>
            </w:r>
          </w:p>
        </w:tc>
        <w:tc>
          <w:tcPr>
            <w:tcW w:w="1194" w:type="dxa"/>
          </w:tcPr>
          <w:p w14:paraId="71A83EF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122,4</w:t>
            </w:r>
          </w:p>
        </w:tc>
        <w:tc>
          <w:tcPr>
            <w:tcW w:w="1095" w:type="dxa"/>
          </w:tcPr>
          <w:p w14:paraId="5E84367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-2</w:t>
            </w:r>
          </w:p>
        </w:tc>
        <w:tc>
          <w:tcPr>
            <w:tcW w:w="1151" w:type="dxa"/>
          </w:tcPr>
          <w:p w14:paraId="112A37A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63778D76" w14:textId="77777777" w:rsidTr="009F202F">
        <w:tc>
          <w:tcPr>
            <w:tcW w:w="817" w:type="dxa"/>
          </w:tcPr>
          <w:p w14:paraId="32B50D4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</w:t>
            </w:r>
          </w:p>
        </w:tc>
        <w:tc>
          <w:tcPr>
            <w:tcW w:w="2268" w:type="dxa"/>
          </w:tcPr>
          <w:p w14:paraId="66CB32F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Орловская область</w:t>
            </w:r>
          </w:p>
        </w:tc>
        <w:tc>
          <w:tcPr>
            <w:tcW w:w="959" w:type="dxa"/>
          </w:tcPr>
          <w:p w14:paraId="1C6EDCD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28,8</w:t>
            </w:r>
          </w:p>
        </w:tc>
        <w:tc>
          <w:tcPr>
            <w:tcW w:w="1177" w:type="dxa"/>
          </w:tcPr>
          <w:p w14:paraId="641BC76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</w:t>
            </w:r>
          </w:p>
        </w:tc>
        <w:tc>
          <w:tcPr>
            <w:tcW w:w="1194" w:type="dxa"/>
          </w:tcPr>
          <w:p w14:paraId="18BE82D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158,1</w:t>
            </w:r>
          </w:p>
        </w:tc>
        <w:tc>
          <w:tcPr>
            <w:tcW w:w="1194" w:type="dxa"/>
          </w:tcPr>
          <w:p w14:paraId="5FADDDE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171,5</w:t>
            </w:r>
          </w:p>
        </w:tc>
        <w:tc>
          <w:tcPr>
            <w:tcW w:w="1095" w:type="dxa"/>
          </w:tcPr>
          <w:p w14:paraId="2C25B29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-2</w:t>
            </w:r>
          </w:p>
        </w:tc>
        <w:tc>
          <w:tcPr>
            <w:tcW w:w="1151" w:type="dxa"/>
          </w:tcPr>
          <w:p w14:paraId="3D40367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0F56E3E5" w14:textId="77777777" w:rsidTr="009F202F">
        <w:tc>
          <w:tcPr>
            <w:tcW w:w="817" w:type="dxa"/>
          </w:tcPr>
          <w:p w14:paraId="7C7AD43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16</w:t>
            </w:r>
          </w:p>
        </w:tc>
        <w:tc>
          <w:tcPr>
            <w:tcW w:w="2268" w:type="dxa"/>
          </w:tcPr>
          <w:p w14:paraId="0F2C0E7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Башкортостан</w:t>
            </w:r>
          </w:p>
        </w:tc>
        <w:tc>
          <w:tcPr>
            <w:tcW w:w="959" w:type="dxa"/>
          </w:tcPr>
          <w:p w14:paraId="2834700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28,5</w:t>
            </w:r>
          </w:p>
        </w:tc>
        <w:tc>
          <w:tcPr>
            <w:tcW w:w="1177" w:type="dxa"/>
          </w:tcPr>
          <w:p w14:paraId="7EBBAE1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</w:t>
            </w:r>
          </w:p>
        </w:tc>
        <w:tc>
          <w:tcPr>
            <w:tcW w:w="1194" w:type="dxa"/>
          </w:tcPr>
          <w:p w14:paraId="01127C8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144,2</w:t>
            </w:r>
          </w:p>
        </w:tc>
        <w:tc>
          <w:tcPr>
            <w:tcW w:w="1194" w:type="dxa"/>
          </w:tcPr>
          <w:p w14:paraId="3D3F13B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97,6</w:t>
            </w:r>
          </w:p>
        </w:tc>
        <w:tc>
          <w:tcPr>
            <w:tcW w:w="1095" w:type="dxa"/>
          </w:tcPr>
          <w:p w14:paraId="37E5205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-1</w:t>
            </w:r>
          </w:p>
        </w:tc>
        <w:tc>
          <w:tcPr>
            <w:tcW w:w="1151" w:type="dxa"/>
          </w:tcPr>
          <w:p w14:paraId="6C157C8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52C0941F" w14:textId="77777777" w:rsidTr="009F202F">
        <w:tc>
          <w:tcPr>
            <w:tcW w:w="817" w:type="dxa"/>
          </w:tcPr>
          <w:p w14:paraId="1371791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17</w:t>
            </w:r>
          </w:p>
        </w:tc>
        <w:tc>
          <w:tcPr>
            <w:tcW w:w="2268" w:type="dxa"/>
          </w:tcPr>
          <w:p w14:paraId="0340653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Калининградская область</w:t>
            </w:r>
          </w:p>
        </w:tc>
        <w:tc>
          <w:tcPr>
            <w:tcW w:w="959" w:type="dxa"/>
          </w:tcPr>
          <w:p w14:paraId="5876D4D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27,9</w:t>
            </w:r>
          </w:p>
        </w:tc>
        <w:tc>
          <w:tcPr>
            <w:tcW w:w="1177" w:type="dxa"/>
          </w:tcPr>
          <w:p w14:paraId="61D0970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</w:t>
            </w:r>
          </w:p>
        </w:tc>
        <w:tc>
          <w:tcPr>
            <w:tcW w:w="1194" w:type="dxa"/>
          </w:tcPr>
          <w:p w14:paraId="1A3F8EC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152,0</w:t>
            </w:r>
          </w:p>
        </w:tc>
        <w:tc>
          <w:tcPr>
            <w:tcW w:w="1194" w:type="dxa"/>
          </w:tcPr>
          <w:p w14:paraId="13549BC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279,3</w:t>
            </w:r>
          </w:p>
        </w:tc>
        <w:tc>
          <w:tcPr>
            <w:tcW w:w="1095" w:type="dxa"/>
          </w:tcPr>
          <w:p w14:paraId="2FE9832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-3</w:t>
            </w:r>
          </w:p>
        </w:tc>
        <w:tc>
          <w:tcPr>
            <w:tcW w:w="1151" w:type="dxa"/>
          </w:tcPr>
          <w:p w14:paraId="2C584E4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379DCC1C" w14:textId="77777777" w:rsidTr="009F202F">
        <w:tc>
          <w:tcPr>
            <w:tcW w:w="817" w:type="dxa"/>
          </w:tcPr>
          <w:p w14:paraId="40FF534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</w:t>
            </w:r>
          </w:p>
        </w:tc>
        <w:tc>
          <w:tcPr>
            <w:tcW w:w="2268" w:type="dxa"/>
          </w:tcPr>
          <w:p w14:paraId="1E2AF22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Удмуртия</w:t>
            </w:r>
          </w:p>
        </w:tc>
        <w:tc>
          <w:tcPr>
            <w:tcW w:w="959" w:type="dxa"/>
          </w:tcPr>
          <w:p w14:paraId="7099C6A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27,2</w:t>
            </w:r>
          </w:p>
        </w:tc>
        <w:tc>
          <w:tcPr>
            <w:tcW w:w="1177" w:type="dxa"/>
          </w:tcPr>
          <w:p w14:paraId="566786E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16</w:t>
            </w:r>
          </w:p>
        </w:tc>
        <w:tc>
          <w:tcPr>
            <w:tcW w:w="1194" w:type="dxa"/>
          </w:tcPr>
          <w:p w14:paraId="5CAF44A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138,5</w:t>
            </w:r>
          </w:p>
        </w:tc>
        <w:tc>
          <w:tcPr>
            <w:tcW w:w="1194" w:type="dxa"/>
          </w:tcPr>
          <w:p w14:paraId="4AE89FD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156,1</w:t>
            </w:r>
          </w:p>
        </w:tc>
        <w:tc>
          <w:tcPr>
            <w:tcW w:w="1095" w:type="dxa"/>
          </w:tcPr>
          <w:p w14:paraId="5949D72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-2</w:t>
            </w:r>
          </w:p>
        </w:tc>
        <w:tc>
          <w:tcPr>
            <w:tcW w:w="1151" w:type="dxa"/>
          </w:tcPr>
          <w:p w14:paraId="00CF9BE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28A4E4DF" w14:textId="77777777" w:rsidTr="009F202F">
        <w:tc>
          <w:tcPr>
            <w:tcW w:w="817" w:type="dxa"/>
          </w:tcPr>
          <w:p w14:paraId="3BAC0F1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</w:t>
            </w:r>
          </w:p>
        </w:tc>
        <w:tc>
          <w:tcPr>
            <w:tcW w:w="2268" w:type="dxa"/>
          </w:tcPr>
          <w:p w14:paraId="52CAA34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Костромская область</w:t>
            </w:r>
          </w:p>
        </w:tc>
        <w:tc>
          <w:tcPr>
            <w:tcW w:w="959" w:type="dxa"/>
          </w:tcPr>
          <w:p w14:paraId="42E73CD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26,8</w:t>
            </w:r>
          </w:p>
        </w:tc>
        <w:tc>
          <w:tcPr>
            <w:tcW w:w="1177" w:type="dxa"/>
          </w:tcPr>
          <w:p w14:paraId="3C16516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</w:t>
            </w:r>
          </w:p>
        </w:tc>
        <w:tc>
          <w:tcPr>
            <w:tcW w:w="1194" w:type="dxa"/>
          </w:tcPr>
          <w:p w14:paraId="3F3DF74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129,4</w:t>
            </w:r>
          </w:p>
        </w:tc>
        <w:tc>
          <w:tcPr>
            <w:tcW w:w="1194" w:type="dxa"/>
          </w:tcPr>
          <w:p w14:paraId="4744E36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132,1</w:t>
            </w:r>
          </w:p>
        </w:tc>
        <w:tc>
          <w:tcPr>
            <w:tcW w:w="1095" w:type="dxa"/>
          </w:tcPr>
          <w:p w14:paraId="38D469C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-1</w:t>
            </w:r>
          </w:p>
        </w:tc>
        <w:tc>
          <w:tcPr>
            <w:tcW w:w="1151" w:type="dxa"/>
          </w:tcPr>
          <w:p w14:paraId="47EB4AE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114F8EF3" w14:textId="77777777" w:rsidTr="009F202F">
        <w:tc>
          <w:tcPr>
            <w:tcW w:w="817" w:type="dxa"/>
          </w:tcPr>
          <w:p w14:paraId="58ED02E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20</w:t>
            </w:r>
          </w:p>
        </w:tc>
        <w:tc>
          <w:tcPr>
            <w:tcW w:w="2268" w:type="dxa"/>
          </w:tcPr>
          <w:p w14:paraId="1794FAC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Забайкальский край</w:t>
            </w:r>
          </w:p>
        </w:tc>
        <w:tc>
          <w:tcPr>
            <w:tcW w:w="959" w:type="dxa"/>
          </w:tcPr>
          <w:p w14:paraId="4964D01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26,5</w:t>
            </w:r>
          </w:p>
        </w:tc>
        <w:tc>
          <w:tcPr>
            <w:tcW w:w="1177" w:type="dxa"/>
          </w:tcPr>
          <w:p w14:paraId="3B8F3C7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17</w:t>
            </w:r>
          </w:p>
        </w:tc>
        <w:tc>
          <w:tcPr>
            <w:tcW w:w="1194" w:type="dxa"/>
          </w:tcPr>
          <w:p w14:paraId="010ECF9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133,6</w:t>
            </w:r>
          </w:p>
        </w:tc>
        <w:tc>
          <w:tcPr>
            <w:tcW w:w="1194" w:type="dxa"/>
          </w:tcPr>
          <w:p w14:paraId="303D7B3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187,6</w:t>
            </w:r>
          </w:p>
        </w:tc>
        <w:tc>
          <w:tcPr>
            <w:tcW w:w="1095" w:type="dxa"/>
          </w:tcPr>
          <w:p w14:paraId="41ADA84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-3</w:t>
            </w:r>
          </w:p>
        </w:tc>
        <w:tc>
          <w:tcPr>
            <w:tcW w:w="1151" w:type="dxa"/>
          </w:tcPr>
          <w:p w14:paraId="3E1D9E5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494FB5EA" w14:textId="77777777" w:rsidTr="009F202F">
        <w:tc>
          <w:tcPr>
            <w:tcW w:w="817" w:type="dxa"/>
          </w:tcPr>
          <w:p w14:paraId="342BCDF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21</w:t>
            </w:r>
          </w:p>
        </w:tc>
        <w:tc>
          <w:tcPr>
            <w:tcW w:w="2268" w:type="dxa"/>
          </w:tcPr>
          <w:p w14:paraId="0F89D78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Мордовия</w:t>
            </w:r>
          </w:p>
        </w:tc>
        <w:tc>
          <w:tcPr>
            <w:tcW w:w="959" w:type="dxa"/>
          </w:tcPr>
          <w:p w14:paraId="361DF22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25,9</w:t>
            </w:r>
          </w:p>
        </w:tc>
        <w:tc>
          <w:tcPr>
            <w:tcW w:w="1177" w:type="dxa"/>
          </w:tcPr>
          <w:p w14:paraId="35DF2D5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35</w:t>
            </w:r>
          </w:p>
        </w:tc>
        <w:tc>
          <w:tcPr>
            <w:tcW w:w="1194" w:type="dxa"/>
          </w:tcPr>
          <w:p w14:paraId="4DDB296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88,2</w:t>
            </w:r>
          </w:p>
        </w:tc>
        <w:tc>
          <w:tcPr>
            <w:tcW w:w="1194" w:type="dxa"/>
          </w:tcPr>
          <w:p w14:paraId="6BD093E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119,5</w:t>
            </w:r>
          </w:p>
        </w:tc>
        <w:tc>
          <w:tcPr>
            <w:tcW w:w="1095" w:type="dxa"/>
          </w:tcPr>
          <w:p w14:paraId="3BC81C2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+14</w:t>
            </w:r>
          </w:p>
        </w:tc>
        <w:tc>
          <w:tcPr>
            <w:tcW w:w="1151" w:type="dxa"/>
          </w:tcPr>
          <w:p w14:paraId="06ECE66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↑↑</w:t>
            </w:r>
          </w:p>
        </w:tc>
      </w:tr>
      <w:tr w:rsidR="00514B3A" w:rsidRPr="00514B3A" w14:paraId="7D6EDF14" w14:textId="77777777" w:rsidTr="009F202F">
        <w:tc>
          <w:tcPr>
            <w:tcW w:w="817" w:type="dxa"/>
          </w:tcPr>
          <w:p w14:paraId="1202AA3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22</w:t>
            </w:r>
          </w:p>
        </w:tc>
        <w:tc>
          <w:tcPr>
            <w:tcW w:w="2268" w:type="dxa"/>
          </w:tcPr>
          <w:p w14:paraId="0B48385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Омская область</w:t>
            </w:r>
          </w:p>
        </w:tc>
        <w:tc>
          <w:tcPr>
            <w:tcW w:w="959" w:type="dxa"/>
          </w:tcPr>
          <w:p w14:paraId="6CA695A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25,1</w:t>
            </w:r>
          </w:p>
        </w:tc>
        <w:tc>
          <w:tcPr>
            <w:tcW w:w="1177" w:type="dxa"/>
          </w:tcPr>
          <w:p w14:paraId="4DC83A6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</w:t>
            </w:r>
          </w:p>
        </w:tc>
        <w:tc>
          <w:tcPr>
            <w:tcW w:w="1194" w:type="dxa"/>
          </w:tcPr>
          <w:p w14:paraId="157467E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120,5</w:t>
            </w:r>
          </w:p>
        </w:tc>
        <w:tc>
          <w:tcPr>
            <w:tcW w:w="1194" w:type="dxa"/>
          </w:tcPr>
          <w:p w14:paraId="2DC268B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114,7</w:t>
            </w:r>
          </w:p>
        </w:tc>
        <w:tc>
          <w:tcPr>
            <w:tcW w:w="1095" w:type="dxa"/>
          </w:tcPr>
          <w:p w14:paraId="163770D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-3</w:t>
            </w:r>
          </w:p>
        </w:tc>
        <w:tc>
          <w:tcPr>
            <w:tcW w:w="1151" w:type="dxa"/>
          </w:tcPr>
          <w:p w14:paraId="67F0014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7FE26E0A" w14:textId="77777777" w:rsidTr="009F202F">
        <w:tc>
          <w:tcPr>
            <w:tcW w:w="817" w:type="dxa"/>
          </w:tcPr>
          <w:p w14:paraId="217108F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23</w:t>
            </w:r>
          </w:p>
        </w:tc>
        <w:tc>
          <w:tcPr>
            <w:tcW w:w="2268" w:type="dxa"/>
          </w:tcPr>
          <w:p w14:paraId="08729C2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Магаданская область</w:t>
            </w:r>
          </w:p>
        </w:tc>
        <w:tc>
          <w:tcPr>
            <w:tcW w:w="959" w:type="dxa"/>
          </w:tcPr>
          <w:p w14:paraId="2FDDD15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24,8</w:t>
            </w:r>
          </w:p>
        </w:tc>
        <w:tc>
          <w:tcPr>
            <w:tcW w:w="1177" w:type="dxa"/>
          </w:tcPr>
          <w:p w14:paraId="6BB41D5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21</w:t>
            </w:r>
          </w:p>
        </w:tc>
        <w:tc>
          <w:tcPr>
            <w:tcW w:w="1194" w:type="dxa"/>
          </w:tcPr>
          <w:p w14:paraId="77D76C2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115,8</w:t>
            </w:r>
          </w:p>
        </w:tc>
        <w:tc>
          <w:tcPr>
            <w:tcW w:w="1194" w:type="dxa"/>
          </w:tcPr>
          <w:p w14:paraId="1E5DC9B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210,0</w:t>
            </w:r>
          </w:p>
        </w:tc>
        <w:tc>
          <w:tcPr>
            <w:tcW w:w="1095" w:type="dxa"/>
          </w:tcPr>
          <w:p w14:paraId="0F0F994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-2</w:t>
            </w:r>
          </w:p>
        </w:tc>
        <w:tc>
          <w:tcPr>
            <w:tcW w:w="1151" w:type="dxa"/>
          </w:tcPr>
          <w:p w14:paraId="64788DB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3EBFEECE" w14:textId="77777777" w:rsidTr="009F202F">
        <w:tc>
          <w:tcPr>
            <w:tcW w:w="817" w:type="dxa"/>
          </w:tcPr>
          <w:p w14:paraId="2CA4626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24</w:t>
            </w:r>
          </w:p>
        </w:tc>
        <w:tc>
          <w:tcPr>
            <w:tcW w:w="2268" w:type="dxa"/>
          </w:tcPr>
          <w:p w14:paraId="3960E5E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Курская область</w:t>
            </w:r>
          </w:p>
        </w:tc>
        <w:tc>
          <w:tcPr>
            <w:tcW w:w="959" w:type="dxa"/>
          </w:tcPr>
          <w:p w14:paraId="5560EE3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24,0</w:t>
            </w:r>
          </w:p>
        </w:tc>
        <w:tc>
          <w:tcPr>
            <w:tcW w:w="1177" w:type="dxa"/>
          </w:tcPr>
          <w:p w14:paraId="029F944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23</w:t>
            </w:r>
          </w:p>
        </w:tc>
        <w:tc>
          <w:tcPr>
            <w:tcW w:w="1194" w:type="dxa"/>
          </w:tcPr>
          <w:p w14:paraId="3F07B7D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108,7</w:t>
            </w:r>
          </w:p>
        </w:tc>
        <w:tc>
          <w:tcPr>
            <w:tcW w:w="1194" w:type="dxa"/>
          </w:tcPr>
          <w:p w14:paraId="2624835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148,5</w:t>
            </w:r>
          </w:p>
        </w:tc>
        <w:tc>
          <w:tcPr>
            <w:tcW w:w="1095" w:type="dxa"/>
          </w:tcPr>
          <w:p w14:paraId="61D0192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-1</w:t>
            </w:r>
          </w:p>
        </w:tc>
        <w:tc>
          <w:tcPr>
            <w:tcW w:w="1151" w:type="dxa"/>
          </w:tcPr>
          <w:p w14:paraId="0761672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643047F4" w14:textId="77777777" w:rsidTr="009F202F">
        <w:tc>
          <w:tcPr>
            <w:tcW w:w="817" w:type="dxa"/>
          </w:tcPr>
          <w:p w14:paraId="64393D4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25</w:t>
            </w:r>
          </w:p>
        </w:tc>
        <w:tc>
          <w:tcPr>
            <w:tcW w:w="2268" w:type="dxa"/>
          </w:tcPr>
          <w:p w14:paraId="02F0FB4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Мурманская область</w:t>
            </w:r>
          </w:p>
        </w:tc>
        <w:tc>
          <w:tcPr>
            <w:tcW w:w="959" w:type="dxa"/>
          </w:tcPr>
          <w:p w14:paraId="71E5946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23,6</w:t>
            </w:r>
          </w:p>
        </w:tc>
        <w:tc>
          <w:tcPr>
            <w:tcW w:w="1177" w:type="dxa"/>
          </w:tcPr>
          <w:p w14:paraId="0F7A648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24</w:t>
            </w:r>
          </w:p>
        </w:tc>
        <w:tc>
          <w:tcPr>
            <w:tcW w:w="1194" w:type="dxa"/>
          </w:tcPr>
          <w:p w14:paraId="656F28E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105,2</w:t>
            </w:r>
          </w:p>
        </w:tc>
        <w:tc>
          <w:tcPr>
            <w:tcW w:w="1194" w:type="dxa"/>
          </w:tcPr>
          <w:p w14:paraId="7480A63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157,7</w:t>
            </w:r>
          </w:p>
        </w:tc>
        <w:tc>
          <w:tcPr>
            <w:tcW w:w="1095" w:type="dxa"/>
          </w:tcPr>
          <w:p w14:paraId="067581B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-1</w:t>
            </w:r>
          </w:p>
        </w:tc>
        <w:tc>
          <w:tcPr>
            <w:tcW w:w="1151" w:type="dxa"/>
          </w:tcPr>
          <w:p w14:paraId="64FD4AE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5FD283BB" w14:textId="77777777" w:rsidTr="009F202F">
        <w:tc>
          <w:tcPr>
            <w:tcW w:w="817" w:type="dxa"/>
          </w:tcPr>
          <w:p w14:paraId="2B453E0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26</w:t>
            </w:r>
          </w:p>
        </w:tc>
        <w:tc>
          <w:tcPr>
            <w:tcW w:w="2268" w:type="dxa"/>
          </w:tcPr>
          <w:p w14:paraId="1A69329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Алтайский край</w:t>
            </w:r>
          </w:p>
        </w:tc>
        <w:tc>
          <w:tcPr>
            <w:tcW w:w="959" w:type="dxa"/>
          </w:tcPr>
          <w:p w14:paraId="50C780F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23,1</w:t>
            </w:r>
          </w:p>
        </w:tc>
        <w:tc>
          <w:tcPr>
            <w:tcW w:w="1177" w:type="dxa"/>
          </w:tcPr>
          <w:p w14:paraId="10AC161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26</w:t>
            </w:r>
          </w:p>
        </w:tc>
        <w:tc>
          <w:tcPr>
            <w:tcW w:w="1194" w:type="dxa"/>
          </w:tcPr>
          <w:p w14:paraId="34D95D2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100,1</w:t>
            </w:r>
          </w:p>
        </w:tc>
        <w:tc>
          <w:tcPr>
            <w:tcW w:w="1194" w:type="dxa"/>
          </w:tcPr>
          <w:p w14:paraId="11D8973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105,3</w:t>
            </w:r>
          </w:p>
        </w:tc>
        <w:tc>
          <w:tcPr>
            <w:tcW w:w="1095" w:type="dxa"/>
          </w:tcPr>
          <w:p w14:paraId="3D2DC2D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1F9986B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3825E63A" w14:textId="77777777" w:rsidTr="009F202F">
        <w:tc>
          <w:tcPr>
            <w:tcW w:w="817" w:type="dxa"/>
          </w:tcPr>
          <w:p w14:paraId="2A1487E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27</w:t>
            </w:r>
          </w:p>
        </w:tc>
        <w:tc>
          <w:tcPr>
            <w:tcW w:w="2268" w:type="dxa"/>
          </w:tcPr>
          <w:p w14:paraId="70AF9DF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Коми</w:t>
            </w:r>
          </w:p>
        </w:tc>
        <w:tc>
          <w:tcPr>
            <w:tcW w:w="959" w:type="dxa"/>
          </w:tcPr>
          <w:p w14:paraId="1C4CB54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22,8</w:t>
            </w:r>
          </w:p>
        </w:tc>
        <w:tc>
          <w:tcPr>
            <w:tcW w:w="1177" w:type="dxa"/>
          </w:tcPr>
          <w:p w14:paraId="45D3FC0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25</w:t>
            </w:r>
          </w:p>
        </w:tc>
        <w:tc>
          <w:tcPr>
            <w:tcW w:w="1194" w:type="dxa"/>
          </w:tcPr>
          <w:p w14:paraId="7079579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102,4</w:t>
            </w:r>
          </w:p>
        </w:tc>
        <w:tc>
          <w:tcPr>
            <w:tcW w:w="1194" w:type="dxa"/>
          </w:tcPr>
          <w:p w14:paraId="7A21FFA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72,4</w:t>
            </w:r>
          </w:p>
        </w:tc>
        <w:tc>
          <w:tcPr>
            <w:tcW w:w="1095" w:type="dxa"/>
          </w:tcPr>
          <w:p w14:paraId="055A057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-2</w:t>
            </w:r>
          </w:p>
        </w:tc>
        <w:tc>
          <w:tcPr>
            <w:tcW w:w="1151" w:type="dxa"/>
          </w:tcPr>
          <w:p w14:paraId="698F43B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3A53004A" w14:textId="77777777" w:rsidTr="009F202F">
        <w:tc>
          <w:tcPr>
            <w:tcW w:w="817" w:type="dxa"/>
          </w:tcPr>
          <w:p w14:paraId="20FE06A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28</w:t>
            </w:r>
          </w:p>
        </w:tc>
        <w:tc>
          <w:tcPr>
            <w:tcW w:w="2268" w:type="dxa"/>
          </w:tcPr>
          <w:p w14:paraId="4C5113D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Ярославская область</w:t>
            </w:r>
          </w:p>
        </w:tc>
        <w:tc>
          <w:tcPr>
            <w:tcW w:w="959" w:type="dxa"/>
          </w:tcPr>
          <w:p w14:paraId="5D74337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22,5</w:t>
            </w:r>
          </w:p>
        </w:tc>
        <w:tc>
          <w:tcPr>
            <w:tcW w:w="1177" w:type="dxa"/>
          </w:tcPr>
          <w:p w14:paraId="4DE84EA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28</w:t>
            </w:r>
          </w:p>
        </w:tc>
        <w:tc>
          <w:tcPr>
            <w:tcW w:w="1194" w:type="dxa"/>
          </w:tcPr>
          <w:p w14:paraId="641F1DE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95,6</w:t>
            </w:r>
          </w:p>
        </w:tc>
        <w:tc>
          <w:tcPr>
            <w:tcW w:w="1194" w:type="dxa"/>
          </w:tcPr>
          <w:p w14:paraId="18CA5B8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135,8</w:t>
            </w:r>
          </w:p>
        </w:tc>
        <w:tc>
          <w:tcPr>
            <w:tcW w:w="1095" w:type="dxa"/>
          </w:tcPr>
          <w:p w14:paraId="2626A15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33074E4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3BFE8687" w14:textId="77777777" w:rsidTr="009F202F">
        <w:tc>
          <w:tcPr>
            <w:tcW w:w="817" w:type="dxa"/>
          </w:tcPr>
          <w:p w14:paraId="1D3EF27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29</w:t>
            </w:r>
          </w:p>
        </w:tc>
        <w:tc>
          <w:tcPr>
            <w:tcW w:w="2268" w:type="dxa"/>
          </w:tcPr>
          <w:p w14:paraId="12E7D7E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Калужская область</w:t>
            </w:r>
          </w:p>
        </w:tc>
        <w:tc>
          <w:tcPr>
            <w:tcW w:w="959" w:type="dxa"/>
          </w:tcPr>
          <w:p w14:paraId="6352A69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22,0</w:t>
            </w:r>
          </w:p>
        </w:tc>
        <w:tc>
          <w:tcPr>
            <w:tcW w:w="1177" w:type="dxa"/>
          </w:tcPr>
          <w:p w14:paraId="74CEABE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27</w:t>
            </w:r>
          </w:p>
        </w:tc>
        <w:tc>
          <w:tcPr>
            <w:tcW w:w="1194" w:type="dxa"/>
          </w:tcPr>
          <w:p w14:paraId="37A49E3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98,3</w:t>
            </w:r>
          </w:p>
        </w:tc>
        <w:tc>
          <w:tcPr>
            <w:tcW w:w="1194" w:type="dxa"/>
          </w:tcPr>
          <w:p w14:paraId="4156AF4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149,9</w:t>
            </w:r>
          </w:p>
        </w:tc>
        <w:tc>
          <w:tcPr>
            <w:tcW w:w="1095" w:type="dxa"/>
          </w:tcPr>
          <w:p w14:paraId="358EDD9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-2</w:t>
            </w:r>
          </w:p>
        </w:tc>
        <w:tc>
          <w:tcPr>
            <w:tcW w:w="1151" w:type="dxa"/>
          </w:tcPr>
          <w:p w14:paraId="44D8609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6F2949CC" w14:textId="77777777" w:rsidTr="009F202F">
        <w:tc>
          <w:tcPr>
            <w:tcW w:w="817" w:type="dxa"/>
          </w:tcPr>
          <w:p w14:paraId="2E7BC4A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30</w:t>
            </w:r>
          </w:p>
        </w:tc>
        <w:tc>
          <w:tcPr>
            <w:tcW w:w="2268" w:type="dxa"/>
          </w:tcPr>
          <w:p w14:paraId="5D3526A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Санкт-Петербург</w:t>
            </w:r>
          </w:p>
        </w:tc>
        <w:tc>
          <w:tcPr>
            <w:tcW w:w="959" w:type="dxa"/>
          </w:tcPr>
          <w:p w14:paraId="5B1957B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21,7</w:t>
            </w:r>
          </w:p>
        </w:tc>
        <w:tc>
          <w:tcPr>
            <w:tcW w:w="1177" w:type="dxa"/>
          </w:tcPr>
          <w:p w14:paraId="76461EE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30</w:t>
            </w:r>
          </w:p>
        </w:tc>
        <w:tc>
          <w:tcPr>
            <w:tcW w:w="1194" w:type="dxa"/>
          </w:tcPr>
          <w:p w14:paraId="7B1B880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92,1</w:t>
            </w:r>
          </w:p>
        </w:tc>
        <w:tc>
          <w:tcPr>
            <w:tcW w:w="1194" w:type="dxa"/>
          </w:tcPr>
          <w:p w14:paraId="6A3F9E0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83,2</w:t>
            </w:r>
          </w:p>
        </w:tc>
        <w:tc>
          <w:tcPr>
            <w:tcW w:w="1095" w:type="dxa"/>
          </w:tcPr>
          <w:p w14:paraId="259F93F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75FC67D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4DC75555" w14:textId="77777777" w:rsidTr="009F202F">
        <w:tc>
          <w:tcPr>
            <w:tcW w:w="817" w:type="dxa"/>
          </w:tcPr>
          <w:p w14:paraId="1E01001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31</w:t>
            </w:r>
          </w:p>
        </w:tc>
        <w:tc>
          <w:tcPr>
            <w:tcW w:w="2268" w:type="dxa"/>
          </w:tcPr>
          <w:p w14:paraId="276D11E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ДНР</w:t>
            </w:r>
          </w:p>
        </w:tc>
        <w:tc>
          <w:tcPr>
            <w:tcW w:w="959" w:type="dxa"/>
          </w:tcPr>
          <w:p w14:paraId="1E54907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21,4</w:t>
            </w:r>
          </w:p>
        </w:tc>
        <w:tc>
          <w:tcPr>
            <w:tcW w:w="1177" w:type="dxa"/>
          </w:tcPr>
          <w:p w14:paraId="2D367B3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29</w:t>
            </w:r>
          </w:p>
        </w:tc>
        <w:tc>
          <w:tcPr>
            <w:tcW w:w="1194" w:type="dxa"/>
          </w:tcPr>
          <w:p w14:paraId="1E210AD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94,5</w:t>
            </w:r>
          </w:p>
        </w:tc>
        <w:tc>
          <w:tcPr>
            <w:tcW w:w="1194" w:type="dxa"/>
          </w:tcPr>
          <w:p w14:paraId="74A91C7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153,3</w:t>
            </w:r>
          </w:p>
        </w:tc>
        <w:tc>
          <w:tcPr>
            <w:tcW w:w="1095" w:type="dxa"/>
          </w:tcPr>
          <w:p w14:paraId="16B4E21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-2</w:t>
            </w:r>
          </w:p>
        </w:tc>
        <w:tc>
          <w:tcPr>
            <w:tcW w:w="1151" w:type="dxa"/>
          </w:tcPr>
          <w:p w14:paraId="345220F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77CB69AB" w14:textId="77777777" w:rsidTr="009F202F">
        <w:tc>
          <w:tcPr>
            <w:tcW w:w="817" w:type="dxa"/>
          </w:tcPr>
          <w:p w14:paraId="7321812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32</w:t>
            </w:r>
          </w:p>
        </w:tc>
        <w:tc>
          <w:tcPr>
            <w:tcW w:w="2268" w:type="dxa"/>
          </w:tcPr>
          <w:p w14:paraId="6764CF3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Астраханская область</w:t>
            </w:r>
          </w:p>
        </w:tc>
        <w:tc>
          <w:tcPr>
            <w:tcW w:w="959" w:type="dxa"/>
          </w:tcPr>
          <w:p w14:paraId="216E829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21,0</w:t>
            </w:r>
          </w:p>
        </w:tc>
        <w:tc>
          <w:tcPr>
            <w:tcW w:w="1177" w:type="dxa"/>
          </w:tcPr>
          <w:p w14:paraId="2793CBB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32</w:t>
            </w:r>
          </w:p>
        </w:tc>
        <w:tc>
          <w:tcPr>
            <w:tcW w:w="1194" w:type="dxa"/>
          </w:tcPr>
          <w:p w14:paraId="6BFC146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89,8</w:t>
            </w:r>
          </w:p>
        </w:tc>
        <w:tc>
          <w:tcPr>
            <w:tcW w:w="1194" w:type="dxa"/>
          </w:tcPr>
          <w:p w14:paraId="40A7D88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120,7</w:t>
            </w:r>
          </w:p>
        </w:tc>
        <w:tc>
          <w:tcPr>
            <w:tcW w:w="1095" w:type="dxa"/>
          </w:tcPr>
          <w:p w14:paraId="022BCCA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6557E3C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10D5CCFA" w14:textId="77777777" w:rsidTr="009F202F">
        <w:tc>
          <w:tcPr>
            <w:tcW w:w="817" w:type="dxa"/>
          </w:tcPr>
          <w:p w14:paraId="51A1C46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33</w:t>
            </w:r>
          </w:p>
        </w:tc>
        <w:tc>
          <w:tcPr>
            <w:tcW w:w="2268" w:type="dxa"/>
          </w:tcPr>
          <w:p w14:paraId="45F9547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Новгородская область</w:t>
            </w:r>
          </w:p>
        </w:tc>
        <w:tc>
          <w:tcPr>
            <w:tcW w:w="959" w:type="dxa"/>
          </w:tcPr>
          <w:p w14:paraId="0929AB3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20,8</w:t>
            </w:r>
          </w:p>
        </w:tc>
        <w:tc>
          <w:tcPr>
            <w:tcW w:w="1177" w:type="dxa"/>
          </w:tcPr>
          <w:p w14:paraId="1E9A95A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31</w:t>
            </w:r>
          </w:p>
        </w:tc>
        <w:tc>
          <w:tcPr>
            <w:tcW w:w="1194" w:type="dxa"/>
          </w:tcPr>
          <w:p w14:paraId="2B6D043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91,2</w:t>
            </w:r>
          </w:p>
        </w:tc>
        <w:tc>
          <w:tcPr>
            <w:tcW w:w="1194" w:type="dxa"/>
          </w:tcPr>
          <w:p w14:paraId="10484B5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191,7</w:t>
            </w:r>
          </w:p>
        </w:tc>
        <w:tc>
          <w:tcPr>
            <w:tcW w:w="1095" w:type="dxa"/>
          </w:tcPr>
          <w:p w14:paraId="407EFE6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-2</w:t>
            </w:r>
          </w:p>
        </w:tc>
        <w:tc>
          <w:tcPr>
            <w:tcW w:w="1151" w:type="dxa"/>
          </w:tcPr>
          <w:p w14:paraId="62F29F4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28619A88" w14:textId="77777777" w:rsidTr="009F202F">
        <w:tc>
          <w:tcPr>
            <w:tcW w:w="817" w:type="dxa"/>
          </w:tcPr>
          <w:p w14:paraId="7525464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34</w:t>
            </w:r>
          </w:p>
        </w:tc>
        <w:tc>
          <w:tcPr>
            <w:tcW w:w="2268" w:type="dxa"/>
          </w:tcPr>
          <w:p w14:paraId="3206A34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Ненецкий АО</w:t>
            </w:r>
          </w:p>
        </w:tc>
        <w:tc>
          <w:tcPr>
            <w:tcW w:w="959" w:type="dxa"/>
          </w:tcPr>
          <w:p w14:paraId="43B2DAB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20,5</w:t>
            </w:r>
          </w:p>
        </w:tc>
        <w:tc>
          <w:tcPr>
            <w:tcW w:w="1177" w:type="dxa"/>
          </w:tcPr>
          <w:p w14:paraId="3F7CBAD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33</w:t>
            </w:r>
          </w:p>
        </w:tc>
        <w:tc>
          <w:tcPr>
            <w:tcW w:w="1194" w:type="dxa"/>
          </w:tcPr>
          <w:p w14:paraId="2F181A8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87,4</w:t>
            </w:r>
          </w:p>
        </w:tc>
        <w:tc>
          <w:tcPr>
            <w:tcW w:w="1194" w:type="dxa"/>
          </w:tcPr>
          <w:p w14:paraId="4ABE79C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73,6</w:t>
            </w:r>
          </w:p>
        </w:tc>
        <w:tc>
          <w:tcPr>
            <w:tcW w:w="1095" w:type="dxa"/>
          </w:tcPr>
          <w:p w14:paraId="0852546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-1</w:t>
            </w:r>
          </w:p>
        </w:tc>
        <w:tc>
          <w:tcPr>
            <w:tcW w:w="1151" w:type="dxa"/>
          </w:tcPr>
          <w:p w14:paraId="597CEB7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4AAE3E62" w14:textId="77777777" w:rsidTr="009F202F">
        <w:tc>
          <w:tcPr>
            <w:tcW w:w="817" w:type="dxa"/>
          </w:tcPr>
          <w:p w14:paraId="437221A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35</w:t>
            </w:r>
          </w:p>
        </w:tc>
        <w:tc>
          <w:tcPr>
            <w:tcW w:w="2268" w:type="dxa"/>
          </w:tcPr>
          <w:p w14:paraId="0C810F9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Иркутская область</w:t>
            </w:r>
          </w:p>
        </w:tc>
        <w:tc>
          <w:tcPr>
            <w:tcW w:w="959" w:type="dxa"/>
          </w:tcPr>
          <w:p w14:paraId="4E40794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20,1</w:t>
            </w:r>
          </w:p>
        </w:tc>
        <w:tc>
          <w:tcPr>
            <w:tcW w:w="1177" w:type="dxa"/>
          </w:tcPr>
          <w:p w14:paraId="1A79C66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38</w:t>
            </w:r>
          </w:p>
        </w:tc>
        <w:tc>
          <w:tcPr>
            <w:tcW w:w="1194" w:type="dxa"/>
          </w:tcPr>
          <w:p w14:paraId="4CBD31F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82,1</w:t>
            </w:r>
          </w:p>
        </w:tc>
        <w:tc>
          <w:tcPr>
            <w:tcW w:w="1194" w:type="dxa"/>
          </w:tcPr>
          <w:p w14:paraId="113199D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107,7</w:t>
            </w:r>
          </w:p>
        </w:tc>
        <w:tc>
          <w:tcPr>
            <w:tcW w:w="1095" w:type="dxa"/>
          </w:tcPr>
          <w:p w14:paraId="36E74B7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+3</w:t>
            </w:r>
          </w:p>
        </w:tc>
        <w:tc>
          <w:tcPr>
            <w:tcW w:w="1151" w:type="dxa"/>
          </w:tcPr>
          <w:p w14:paraId="6246A17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3968B1F1" w14:textId="77777777" w:rsidTr="009F202F">
        <w:tc>
          <w:tcPr>
            <w:tcW w:w="817" w:type="dxa"/>
          </w:tcPr>
          <w:p w14:paraId="199C06C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36</w:t>
            </w:r>
          </w:p>
        </w:tc>
        <w:tc>
          <w:tcPr>
            <w:tcW w:w="2268" w:type="dxa"/>
          </w:tcPr>
          <w:p w14:paraId="11BBC2B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Ленинградская область</w:t>
            </w:r>
          </w:p>
        </w:tc>
        <w:tc>
          <w:tcPr>
            <w:tcW w:w="959" w:type="dxa"/>
          </w:tcPr>
          <w:p w14:paraId="6B2A1E4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19,8</w:t>
            </w:r>
          </w:p>
        </w:tc>
        <w:tc>
          <w:tcPr>
            <w:tcW w:w="1177" w:type="dxa"/>
          </w:tcPr>
          <w:p w14:paraId="49D8794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36</w:t>
            </w:r>
          </w:p>
        </w:tc>
        <w:tc>
          <w:tcPr>
            <w:tcW w:w="1194" w:type="dxa"/>
          </w:tcPr>
          <w:p w14:paraId="10B1CA2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85,6</w:t>
            </w:r>
          </w:p>
        </w:tc>
        <w:tc>
          <w:tcPr>
            <w:tcW w:w="1194" w:type="dxa"/>
          </w:tcPr>
          <w:p w14:paraId="0FA4EB7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116,4</w:t>
            </w:r>
          </w:p>
        </w:tc>
        <w:tc>
          <w:tcPr>
            <w:tcW w:w="1095" w:type="dxa"/>
          </w:tcPr>
          <w:p w14:paraId="44EA485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6AE6F59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24ACDED4" w14:textId="77777777" w:rsidTr="009F202F">
        <w:tc>
          <w:tcPr>
            <w:tcW w:w="817" w:type="dxa"/>
          </w:tcPr>
          <w:p w14:paraId="007F4FC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37</w:t>
            </w:r>
          </w:p>
        </w:tc>
        <w:tc>
          <w:tcPr>
            <w:tcW w:w="2268" w:type="dxa"/>
          </w:tcPr>
          <w:p w14:paraId="2F246E5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Запорожская область</w:t>
            </w:r>
          </w:p>
        </w:tc>
        <w:tc>
          <w:tcPr>
            <w:tcW w:w="959" w:type="dxa"/>
          </w:tcPr>
          <w:p w14:paraId="23A9F2C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19,5</w:t>
            </w:r>
          </w:p>
        </w:tc>
        <w:tc>
          <w:tcPr>
            <w:tcW w:w="1177" w:type="dxa"/>
          </w:tcPr>
          <w:p w14:paraId="49D35BE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34</w:t>
            </w:r>
          </w:p>
        </w:tc>
        <w:tc>
          <w:tcPr>
            <w:tcW w:w="1194" w:type="dxa"/>
          </w:tcPr>
          <w:p w14:paraId="4C787C9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88,0</w:t>
            </w:r>
          </w:p>
        </w:tc>
        <w:tc>
          <w:tcPr>
            <w:tcW w:w="1194" w:type="dxa"/>
          </w:tcPr>
          <w:p w14:paraId="454FED9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80,8</w:t>
            </w:r>
          </w:p>
        </w:tc>
        <w:tc>
          <w:tcPr>
            <w:tcW w:w="1095" w:type="dxa"/>
          </w:tcPr>
          <w:p w14:paraId="265B948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-3</w:t>
            </w:r>
          </w:p>
        </w:tc>
        <w:tc>
          <w:tcPr>
            <w:tcW w:w="1151" w:type="dxa"/>
          </w:tcPr>
          <w:p w14:paraId="225EAA0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</w:t>
            </w:r>
          </w:p>
        </w:tc>
      </w:tr>
      <w:tr w:rsidR="00514B3A" w:rsidRPr="00514B3A" w14:paraId="459FFD0B" w14:textId="77777777" w:rsidTr="009F202F">
        <w:tc>
          <w:tcPr>
            <w:tcW w:w="817" w:type="dxa"/>
          </w:tcPr>
          <w:p w14:paraId="16ED252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38</w:t>
            </w:r>
          </w:p>
        </w:tc>
        <w:tc>
          <w:tcPr>
            <w:tcW w:w="2268" w:type="dxa"/>
          </w:tcPr>
          <w:p w14:paraId="22B76DF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ЯНАО</w:t>
            </w:r>
          </w:p>
        </w:tc>
        <w:tc>
          <w:tcPr>
            <w:tcW w:w="959" w:type="dxa"/>
          </w:tcPr>
          <w:p w14:paraId="7201541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19,2</w:t>
            </w:r>
          </w:p>
        </w:tc>
        <w:tc>
          <w:tcPr>
            <w:tcW w:w="1177" w:type="dxa"/>
          </w:tcPr>
          <w:p w14:paraId="3803261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39</w:t>
            </w:r>
          </w:p>
        </w:tc>
        <w:tc>
          <w:tcPr>
            <w:tcW w:w="1194" w:type="dxa"/>
          </w:tcPr>
          <w:p w14:paraId="6BD9C57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80,5</w:t>
            </w:r>
          </w:p>
        </w:tc>
        <w:tc>
          <w:tcPr>
            <w:tcW w:w="1194" w:type="dxa"/>
          </w:tcPr>
          <w:p w14:paraId="1C79DA3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198,8</w:t>
            </w:r>
          </w:p>
        </w:tc>
        <w:tc>
          <w:tcPr>
            <w:tcW w:w="1095" w:type="dxa"/>
          </w:tcPr>
          <w:p w14:paraId="09B49A3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708BFE1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55512D01" w14:textId="77777777" w:rsidTr="009F202F">
        <w:tc>
          <w:tcPr>
            <w:tcW w:w="817" w:type="dxa"/>
          </w:tcPr>
          <w:p w14:paraId="25BB617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39</w:t>
            </w:r>
          </w:p>
        </w:tc>
        <w:tc>
          <w:tcPr>
            <w:tcW w:w="2268" w:type="dxa"/>
          </w:tcPr>
          <w:p w14:paraId="2097F81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Тверская область</w:t>
            </w:r>
          </w:p>
        </w:tc>
        <w:tc>
          <w:tcPr>
            <w:tcW w:w="959" w:type="dxa"/>
          </w:tcPr>
          <w:p w14:paraId="0115519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18,9</w:t>
            </w:r>
          </w:p>
        </w:tc>
        <w:tc>
          <w:tcPr>
            <w:tcW w:w="1177" w:type="dxa"/>
          </w:tcPr>
          <w:p w14:paraId="29E8C3E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40</w:t>
            </w:r>
          </w:p>
        </w:tc>
        <w:tc>
          <w:tcPr>
            <w:tcW w:w="1194" w:type="dxa"/>
          </w:tcPr>
          <w:p w14:paraId="61B08D3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78,9</w:t>
            </w:r>
          </w:p>
        </w:tc>
        <w:tc>
          <w:tcPr>
            <w:tcW w:w="1194" w:type="dxa"/>
          </w:tcPr>
          <w:p w14:paraId="4D2799C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142,1</w:t>
            </w:r>
          </w:p>
        </w:tc>
        <w:tc>
          <w:tcPr>
            <w:tcW w:w="1095" w:type="dxa"/>
          </w:tcPr>
          <w:p w14:paraId="0343D21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5BE0ACC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3DBF9C1D" w14:textId="77777777" w:rsidTr="009F202F">
        <w:tc>
          <w:tcPr>
            <w:tcW w:w="817" w:type="dxa"/>
          </w:tcPr>
          <w:p w14:paraId="2638609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40</w:t>
            </w:r>
          </w:p>
        </w:tc>
        <w:tc>
          <w:tcPr>
            <w:tcW w:w="2268" w:type="dxa"/>
          </w:tcPr>
          <w:p w14:paraId="5BDF84C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Ставропольский край</w:t>
            </w:r>
          </w:p>
        </w:tc>
        <w:tc>
          <w:tcPr>
            <w:tcW w:w="959" w:type="dxa"/>
          </w:tcPr>
          <w:p w14:paraId="28F4EDE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18,5</w:t>
            </w:r>
          </w:p>
        </w:tc>
        <w:tc>
          <w:tcPr>
            <w:tcW w:w="1177" w:type="dxa"/>
          </w:tcPr>
          <w:p w14:paraId="57569DB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42</w:t>
            </w:r>
          </w:p>
        </w:tc>
        <w:tc>
          <w:tcPr>
            <w:tcW w:w="1194" w:type="dxa"/>
          </w:tcPr>
          <w:p w14:paraId="30EC57A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75,2</w:t>
            </w:r>
          </w:p>
        </w:tc>
        <w:tc>
          <w:tcPr>
            <w:tcW w:w="1194" w:type="dxa"/>
          </w:tcPr>
          <w:p w14:paraId="75EC99E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102,4</w:t>
            </w:r>
          </w:p>
        </w:tc>
        <w:tc>
          <w:tcPr>
            <w:tcW w:w="1095" w:type="dxa"/>
          </w:tcPr>
          <w:p w14:paraId="10D84D9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+2</w:t>
            </w:r>
          </w:p>
        </w:tc>
        <w:tc>
          <w:tcPr>
            <w:tcW w:w="1151" w:type="dxa"/>
          </w:tcPr>
          <w:p w14:paraId="55266A0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4100E10A" w14:textId="77777777" w:rsidTr="009F202F">
        <w:tc>
          <w:tcPr>
            <w:tcW w:w="817" w:type="dxa"/>
          </w:tcPr>
          <w:p w14:paraId="7AD4D62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41</w:t>
            </w:r>
          </w:p>
        </w:tc>
        <w:tc>
          <w:tcPr>
            <w:tcW w:w="2268" w:type="dxa"/>
          </w:tcPr>
          <w:p w14:paraId="5227A8C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Ростовская область</w:t>
            </w:r>
          </w:p>
        </w:tc>
        <w:tc>
          <w:tcPr>
            <w:tcW w:w="959" w:type="dxa"/>
          </w:tcPr>
          <w:p w14:paraId="5682864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18,2</w:t>
            </w:r>
          </w:p>
        </w:tc>
        <w:tc>
          <w:tcPr>
            <w:tcW w:w="1177" w:type="dxa"/>
          </w:tcPr>
          <w:p w14:paraId="68661D2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41</w:t>
            </w:r>
          </w:p>
        </w:tc>
        <w:tc>
          <w:tcPr>
            <w:tcW w:w="1194" w:type="dxa"/>
          </w:tcPr>
          <w:p w14:paraId="3079F07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77,4</w:t>
            </w:r>
          </w:p>
        </w:tc>
        <w:tc>
          <w:tcPr>
            <w:tcW w:w="1194" w:type="dxa"/>
          </w:tcPr>
          <w:p w14:paraId="510B942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104,8</w:t>
            </w:r>
          </w:p>
        </w:tc>
        <w:tc>
          <w:tcPr>
            <w:tcW w:w="1095" w:type="dxa"/>
          </w:tcPr>
          <w:p w14:paraId="44402EA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6D49BDB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64ACCB63" w14:textId="77777777" w:rsidTr="009F202F">
        <w:tc>
          <w:tcPr>
            <w:tcW w:w="817" w:type="dxa"/>
          </w:tcPr>
          <w:p w14:paraId="59C60D5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42</w:t>
            </w:r>
          </w:p>
        </w:tc>
        <w:tc>
          <w:tcPr>
            <w:tcW w:w="2268" w:type="dxa"/>
          </w:tcPr>
          <w:p w14:paraId="1DFA416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Кемеровская обл. (Кузбасс)</w:t>
            </w:r>
          </w:p>
        </w:tc>
        <w:tc>
          <w:tcPr>
            <w:tcW w:w="959" w:type="dxa"/>
          </w:tcPr>
          <w:p w14:paraId="24AC103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17,9</w:t>
            </w:r>
          </w:p>
        </w:tc>
        <w:tc>
          <w:tcPr>
            <w:tcW w:w="1177" w:type="dxa"/>
          </w:tcPr>
          <w:p w14:paraId="77F6FB3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43</w:t>
            </w:r>
          </w:p>
        </w:tc>
        <w:tc>
          <w:tcPr>
            <w:tcW w:w="1194" w:type="dxa"/>
          </w:tcPr>
          <w:p w14:paraId="5910B37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74,1</w:t>
            </w:r>
          </w:p>
        </w:tc>
        <w:tc>
          <w:tcPr>
            <w:tcW w:w="1194" w:type="dxa"/>
          </w:tcPr>
          <w:p w14:paraId="70C1BC8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106,5</w:t>
            </w:r>
          </w:p>
        </w:tc>
        <w:tc>
          <w:tcPr>
            <w:tcW w:w="1095" w:type="dxa"/>
          </w:tcPr>
          <w:p w14:paraId="5369D71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1E6D5D9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4731F9E2" w14:textId="77777777" w:rsidTr="009F202F">
        <w:tc>
          <w:tcPr>
            <w:tcW w:w="817" w:type="dxa"/>
          </w:tcPr>
          <w:p w14:paraId="54038B2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43</w:t>
            </w:r>
          </w:p>
        </w:tc>
        <w:tc>
          <w:tcPr>
            <w:tcW w:w="2268" w:type="dxa"/>
          </w:tcPr>
          <w:p w14:paraId="26FD35A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Рязанская область</w:t>
            </w:r>
          </w:p>
        </w:tc>
        <w:tc>
          <w:tcPr>
            <w:tcW w:w="959" w:type="dxa"/>
          </w:tcPr>
          <w:p w14:paraId="5AFEFD4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17,6</w:t>
            </w:r>
          </w:p>
        </w:tc>
        <w:tc>
          <w:tcPr>
            <w:tcW w:w="1177" w:type="dxa"/>
          </w:tcPr>
          <w:p w14:paraId="0347C24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45</w:t>
            </w:r>
          </w:p>
        </w:tc>
        <w:tc>
          <w:tcPr>
            <w:tcW w:w="1194" w:type="dxa"/>
          </w:tcPr>
          <w:p w14:paraId="72F4A85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71,8</w:t>
            </w:r>
          </w:p>
        </w:tc>
        <w:tc>
          <w:tcPr>
            <w:tcW w:w="1194" w:type="dxa"/>
          </w:tcPr>
          <w:p w14:paraId="2EEB9C5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136,7</w:t>
            </w:r>
          </w:p>
        </w:tc>
        <w:tc>
          <w:tcPr>
            <w:tcW w:w="1095" w:type="dxa"/>
          </w:tcPr>
          <w:p w14:paraId="1FDA0BD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+2</w:t>
            </w:r>
          </w:p>
        </w:tc>
        <w:tc>
          <w:tcPr>
            <w:tcW w:w="1151" w:type="dxa"/>
          </w:tcPr>
          <w:p w14:paraId="0B04836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0D65B54F" w14:textId="77777777" w:rsidTr="009F202F">
        <w:tc>
          <w:tcPr>
            <w:tcW w:w="817" w:type="dxa"/>
          </w:tcPr>
          <w:p w14:paraId="634C296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44</w:t>
            </w:r>
          </w:p>
        </w:tc>
        <w:tc>
          <w:tcPr>
            <w:tcW w:w="2268" w:type="dxa"/>
          </w:tcPr>
          <w:p w14:paraId="7BDDD14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ХМАО-Югра</w:t>
            </w:r>
          </w:p>
        </w:tc>
        <w:tc>
          <w:tcPr>
            <w:tcW w:w="959" w:type="dxa"/>
          </w:tcPr>
          <w:p w14:paraId="07B3523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17,3</w:t>
            </w:r>
          </w:p>
        </w:tc>
        <w:tc>
          <w:tcPr>
            <w:tcW w:w="1177" w:type="dxa"/>
          </w:tcPr>
          <w:p w14:paraId="0566AAE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44</w:t>
            </w:r>
          </w:p>
        </w:tc>
        <w:tc>
          <w:tcPr>
            <w:tcW w:w="1194" w:type="dxa"/>
          </w:tcPr>
          <w:p w14:paraId="4EB82BD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73,0</w:t>
            </w:r>
          </w:p>
        </w:tc>
        <w:tc>
          <w:tcPr>
            <w:tcW w:w="1194" w:type="dxa"/>
          </w:tcPr>
          <w:p w14:paraId="0A77174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101,2</w:t>
            </w:r>
          </w:p>
        </w:tc>
        <w:tc>
          <w:tcPr>
            <w:tcW w:w="1095" w:type="dxa"/>
          </w:tcPr>
          <w:p w14:paraId="15C594E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57EF2B8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3B1B8710" w14:textId="77777777" w:rsidTr="009F202F">
        <w:tc>
          <w:tcPr>
            <w:tcW w:w="817" w:type="dxa"/>
          </w:tcPr>
          <w:p w14:paraId="11E9545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45</w:t>
            </w:r>
          </w:p>
        </w:tc>
        <w:tc>
          <w:tcPr>
            <w:tcW w:w="2268" w:type="dxa"/>
          </w:tcPr>
          <w:p w14:paraId="3F547F3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Владимирская область</w:t>
            </w:r>
          </w:p>
        </w:tc>
        <w:tc>
          <w:tcPr>
            <w:tcW w:w="959" w:type="dxa"/>
          </w:tcPr>
          <w:p w14:paraId="27A242D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17,0</w:t>
            </w:r>
          </w:p>
        </w:tc>
        <w:tc>
          <w:tcPr>
            <w:tcW w:w="1177" w:type="dxa"/>
          </w:tcPr>
          <w:p w14:paraId="16EC143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46</w:t>
            </w:r>
          </w:p>
        </w:tc>
        <w:tc>
          <w:tcPr>
            <w:tcW w:w="1194" w:type="dxa"/>
          </w:tcPr>
          <w:p w14:paraId="79D06C7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70,5</w:t>
            </w:r>
          </w:p>
        </w:tc>
        <w:tc>
          <w:tcPr>
            <w:tcW w:w="1194" w:type="dxa"/>
          </w:tcPr>
          <w:p w14:paraId="4BDD7C4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131,4</w:t>
            </w:r>
          </w:p>
        </w:tc>
        <w:tc>
          <w:tcPr>
            <w:tcW w:w="1095" w:type="dxa"/>
          </w:tcPr>
          <w:p w14:paraId="0AF4827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613EA3B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34970B85" w14:textId="77777777" w:rsidTr="009F202F">
        <w:tc>
          <w:tcPr>
            <w:tcW w:w="817" w:type="dxa"/>
          </w:tcPr>
          <w:p w14:paraId="2A1933A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46</w:t>
            </w:r>
          </w:p>
        </w:tc>
        <w:tc>
          <w:tcPr>
            <w:tcW w:w="2268" w:type="dxa"/>
          </w:tcPr>
          <w:p w14:paraId="23DF420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Ивановская область</w:t>
            </w:r>
          </w:p>
        </w:tc>
        <w:tc>
          <w:tcPr>
            <w:tcW w:w="959" w:type="dxa"/>
          </w:tcPr>
          <w:p w14:paraId="46F5789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16,8</w:t>
            </w:r>
          </w:p>
        </w:tc>
        <w:tc>
          <w:tcPr>
            <w:tcW w:w="1177" w:type="dxa"/>
          </w:tcPr>
          <w:p w14:paraId="521EFA9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47</w:t>
            </w:r>
          </w:p>
        </w:tc>
        <w:tc>
          <w:tcPr>
            <w:tcW w:w="1194" w:type="dxa"/>
          </w:tcPr>
          <w:p w14:paraId="09812BC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69,2</w:t>
            </w:r>
          </w:p>
        </w:tc>
        <w:tc>
          <w:tcPr>
            <w:tcW w:w="1194" w:type="dxa"/>
          </w:tcPr>
          <w:p w14:paraId="3B78795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146,1</w:t>
            </w:r>
          </w:p>
        </w:tc>
        <w:tc>
          <w:tcPr>
            <w:tcW w:w="1095" w:type="dxa"/>
          </w:tcPr>
          <w:p w14:paraId="17D3932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2AC076B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27DD3323" w14:textId="77777777" w:rsidTr="009F202F">
        <w:tc>
          <w:tcPr>
            <w:tcW w:w="817" w:type="dxa"/>
          </w:tcPr>
          <w:p w14:paraId="21A1BA4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47</w:t>
            </w:r>
          </w:p>
        </w:tc>
        <w:tc>
          <w:tcPr>
            <w:tcW w:w="2268" w:type="dxa"/>
          </w:tcPr>
          <w:p w14:paraId="5473B17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Тыва</w:t>
            </w:r>
          </w:p>
        </w:tc>
        <w:tc>
          <w:tcPr>
            <w:tcW w:w="959" w:type="dxa"/>
          </w:tcPr>
          <w:p w14:paraId="756B4E1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16,5</w:t>
            </w:r>
          </w:p>
        </w:tc>
        <w:tc>
          <w:tcPr>
            <w:tcW w:w="1177" w:type="dxa"/>
          </w:tcPr>
          <w:p w14:paraId="309F7C8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49</w:t>
            </w:r>
          </w:p>
        </w:tc>
        <w:tc>
          <w:tcPr>
            <w:tcW w:w="1194" w:type="dxa"/>
          </w:tcPr>
          <w:p w14:paraId="71784AE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66,7</w:t>
            </w:r>
          </w:p>
        </w:tc>
        <w:tc>
          <w:tcPr>
            <w:tcW w:w="1194" w:type="dxa"/>
          </w:tcPr>
          <w:p w14:paraId="2EDDC12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77,2</w:t>
            </w:r>
          </w:p>
        </w:tc>
        <w:tc>
          <w:tcPr>
            <w:tcW w:w="1095" w:type="dxa"/>
          </w:tcPr>
          <w:p w14:paraId="0C46E0B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+2</w:t>
            </w:r>
          </w:p>
        </w:tc>
        <w:tc>
          <w:tcPr>
            <w:tcW w:w="1151" w:type="dxa"/>
          </w:tcPr>
          <w:p w14:paraId="16286CA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46C4B816" w14:textId="77777777" w:rsidTr="009F202F">
        <w:tc>
          <w:tcPr>
            <w:tcW w:w="817" w:type="dxa"/>
          </w:tcPr>
          <w:p w14:paraId="6BFF91D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48</w:t>
            </w:r>
          </w:p>
        </w:tc>
        <w:tc>
          <w:tcPr>
            <w:tcW w:w="2268" w:type="dxa"/>
          </w:tcPr>
          <w:p w14:paraId="468AD3E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Брянская область</w:t>
            </w:r>
          </w:p>
        </w:tc>
        <w:tc>
          <w:tcPr>
            <w:tcW w:w="959" w:type="dxa"/>
          </w:tcPr>
          <w:p w14:paraId="56F0F77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16,2</w:t>
            </w:r>
          </w:p>
        </w:tc>
        <w:tc>
          <w:tcPr>
            <w:tcW w:w="1177" w:type="dxa"/>
          </w:tcPr>
          <w:p w14:paraId="7551D42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48</w:t>
            </w:r>
          </w:p>
        </w:tc>
        <w:tc>
          <w:tcPr>
            <w:tcW w:w="1194" w:type="dxa"/>
          </w:tcPr>
          <w:p w14:paraId="5F4428F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68,4</w:t>
            </w:r>
          </w:p>
        </w:tc>
        <w:tc>
          <w:tcPr>
            <w:tcW w:w="1194" w:type="dxa"/>
          </w:tcPr>
          <w:p w14:paraId="54E56FD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128,8</w:t>
            </w:r>
          </w:p>
        </w:tc>
        <w:tc>
          <w:tcPr>
            <w:tcW w:w="1095" w:type="dxa"/>
          </w:tcPr>
          <w:p w14:paraId="0101581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2B9D25E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66974C1F" w14:textId="77777777" w:rsidTr="009F202F">
        <w:tc>
          <w:tcPr>
            <w:tcW w:w="817" w:type="dxa"/>
          </w:tcPr>
          <w:p w14:paraId="03D6F1C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lastRenderedPageBreak/>
              <w:t>49</w:t>
            </w:r>
          </w:p>
        </w:tc>
        <w:tc>
          <w:tcPr>
            <w:tcW w:w="2268" w:type="dxa"/>
          </w:tcPr>
          <w:p w14:paraId="68074AD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Херсонская область</w:t>
            </w:r>
          </w:p>
        </w:tc>
        <w:tc>
          <w:tcPr>
            <w:tcW w:w="959" w:type="dxa"/>
          </w:tcPr>
          <w:p w14:paraId="7ACF269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15,9</w:t>
            </w:r>
          </w:p>
        </w:tc>
        <w:tc>
          <w:tcPr>
            <w:tcW w:w="1177" w:type="dxa"/>
          </w:tcPr>
          <w:p w14:paraId="7808852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50</w:t>
            </w:r>
          </w:p>
        </w:tc>
        <w:tc>
          <w:tcPr>
            <w:tcW w:w="1194" w:type="dxa"/>
          </w:tcPr>
          <w:p w14:paraId="79E95E1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65,1</w:t>
            </w:r>
          </w:p>
        </w:tc>
        <w:tc>
          <w:tcPr>
            <w:tcW w:w="1194" w:type="dxa"/>
          </w:tcPr>
          <w:p w14:paraId="08CC983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79,6</w:t>
            </w:r>
          </w:p>
        </w:tc>
        <w:tc>
          <w:tcPr>
            <w:tcW w:w="1095" w:type="dxa"/>
          </w:tcPr>
          <w:p w14:paraId="2BF83E7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6D801AF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46805815" w14:textId="77777777" w:rsidTr="009F202F">
        <w:tc>
          <w:tcPr>
            <w:tcW w:w="817" w:type="dxa"/>
          </w:tcPr>
          <w:p w14:paraId="55502BB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50</w:t>
            </w:r>
          </w:p>
        </w:tc>
        <w:tc>
          <w:tcPr>
            <w:tcW w:w="2268" w:type="dxa"/>
          </w:tcPr>
          <w:p w14:paraId="7FAAA96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Белгородская область</w:t>
            </w:r>
          </w:p>
        </w:tc>
        <w:tc>
          <w:tcPr>
            <w:tcW w:w="959" w:type="dxa"/>
          </w:tcPr>
          <w:p w14:paraId="5131DA0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15,6</w:t>
            </w:r>
          </w:p>
        </w:tc>
        <w:tc>
          <w:tcPr>
            <w:tcW w:w="1177" w:type="dxa"/>
          </w:tcPr>
          <w:p w14:paraId="0085A03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51</w:t>
            </w:r>
          </w:p>
        </w:tc>
        <w:tc>
          <w:tcPr>
            <w:tcW w:w="1194" w:type="dxa"/>
          </w:tcPr>
          <w:p w14:paraId="215F88B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63,8</w:t>
            </w:r>
          </w:p>
        </w:tc>
        <w:tc>
          <w:tcPr>
            <w:tcW w:w="1194" w:type="dxa"/>
          </w:tcPr>
          <w:p w14:paraId="690C933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139,5</w:t>
            </w:r>
          </w:p>
        </w:tc>
        <w:tc>
          <w:tcPr>
            <w:tcW w:w="1095" w:type="dxa"/>
          </w:tcPr>
          <w:p w14:paraId="2277CBC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68D174F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2353C4D4" w14:textId="77777777" w:rsidTr="009F202F">
        <w:tc>
          <w:tcPr>
            <w:tcW w:w="817" w:type="dxa"/>
          </w:tcPr>
          <w:p w14:paraId="44BFF43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51</w:t>
            </w:r>
          </w:p>
        </w:tc>
        <w:tc>
          <w:tcPr>
            <w:tcW w:w="2268" w:type="dxa"/>
          </w:tcPr>
          <w:p w14:paraId="1309EDD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Свердловская область</w:t>
            </w:r>
          </w:p>
        </w:tc>
        <w:tc>
          <w:tcPr>
            <w:tcW w:w="959" w:type="dxa"/>
          </w:tcPr>
          <w:p w14:paraId="7EF5A8C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15,3</w:t>
            </w:r>
          </w:p>
        </w:tc>
        <w:tc>
          <w:tcPr>
            <w:tcW w:w="1177" w:type="dxa"/>
          </w:tcPr>
          <w:p w14:paraId="3159583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53</w:t>
            </w:r>
          </w:p>
        </w:tc>
        <w:tc>
          <w:tcPr>
            <w:tcW w:w="1194" w:type="dxa"/>
          </w:tcPr>
          <w:p w14:paraId="4B9A72E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61,2</w:t>
            </w:r>
          </w:p>
        </w:tc>
        <w:tc>
          <w:tcPr>
            <w:tcW w:w="1194" w:type="dxa"/>
          </w:tcPr>
          <w:p w14:paraId="7F35D1F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113,5</w:t>
            </w:r>
          </w:p>
        </w:tc>
        <w:tc>
          <w:tcPr>
            <w:tcW w:w="1095" w:type="dxa"/>
          </w:tcPr>
          <w:p w14:paraId="4EC5D63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+2</w:t>
            </w:r>
          </w:p>
        </w:tc>
        <w:tc>
          <w:tcPr>
            <w:tcW w:w="1151" w:type="dxa"/>
          </w:tcPr>
          <w:p w14:paraId="16B7C6D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23DF1AF2" w14:textId="77777777" w:rsidTr="009F202F">
        <w:tc>
          <w:tcPr>
            <w:tcW w:w="817" w:type="dxa"/>
          </w:tcPr>
          <w:p w14:paraId="5FB2BE9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52</w:t>
            </w:r>
          </w:p>
        </w:tc>
        <w:tc>
          <w:tcPr>
            <w:tcW w:w="2268" w:type="dxa"/>
          </w:tcPr>
          <w:p w14:paraId="6747D02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Красноярский край</w:t>
            </w:r>
          </w:p>
        </w:tc>
        <w:tc>
          <w:tcPr>
            <w:tcW w:w="959" w:type="dxa"/>
          </w:tcPr>
          <w:p w14:paraId="49091B5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15,0</w:t>
            </w:r>
          </w:p>
        </w:tc>
        <w:tc>
          <w:tcPr>
            <w:tcW w:w="1177" w:type="dxa"/>
          </w:tcPr>
          <w:p w14:paraId="7D6ADB2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52</w:t>
            </w:r>
          </w:p>
        </w:tc>
        <w:tc>
          <w:tcPr>
            <w:tcW w:w="1194" w:type="dxa"/>
          </w:tcPr>
          <w:p w14:paraId="07656AD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62,5</w:t>
            </w:r>
          </w:p>
        </w:tc>
        <w:tc>
          <w:tcPr>
            <w:tcW w:w="1194" w:type="dxa"/>
          </w:tcPr>
          <w:p w14:paraId="58C16D1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108,9</w:t>
            </w:r>
          </w:p>
        </w:tc>
        <w:tc>
          <w:tcPr>
            <w:tcW w:w="1095" w:type="dxa"/>
          </w:tcPr>
          <w:p w14:paraId="0F82C5C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26EB170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4EAB6DD1" w14:textId="77777777" w:rsidTr="009F202F">
        <w:tc>
          <w:tcPr>
            <w:tcW w:w="817" w:type="dxa"/>
          </w:tcPr>
          <w:p w14:paraId="4119809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53</w:t>
            </w:r>
          </w:p>
        </w:tc>
        <w:tc>
          <w:tcPr>
            <w:tcW w:w="2268" w:type="dxa"/>
          </w:tcPr>
          <w:p w14:paraId="0A680AE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Воронежская область</w:t>
            </w:r>
          </w:p>
        </w:tc>
        <w:tc>
          <w:tcPr>
            <w:tcW w:w="959" w:type="dxa"/>
          </w:tcPr>
          <w:p w14:paraId="54775A7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14,8</w:t>
            </w:r>
          </w:p>
        </w:tc>
        <w:tc>
          <w:tcPr>
            <w:tcW w:w="1177" w:type="dxa"/>
          </w:tcPr>
          <w:p w14:paraId="01D7896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55</w:t>
            </w:r>
          </w:p>
        </w:tc>
        <w:tc>
          <w:tcPr>
            <w:tcW w:w="1194" w:type="dxa"/>
          </w:tcPr>
          <w:p w14:paraId="44BF61B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58,9</w:t>
            </w:r>
          </w:p>
        </w:tc>
        <w:tc>
          <w:tcPr>
            <w:tcW w:w="1194" w:type="dxa"/>
          </w:tcPr>
          <w:p w14:paraId="7D14FB9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127,5</w:t>
            </w:r>
          </w:p>
        </w:tc>
        <w:tc>
          <w:tcPr>
            <w:tcW w:w="1095" w:type="dxa"/>
          </w:tcPr>
          <w:p w14:paraId="290459E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+2</w:t>
            </w:r>
          </w:p>
        </w:tc>
        <w:tc>
          <w:tcPr>
            <w:tcW w:w="1151" w:type="dxa"/>
          </w:tcPr>
          <w:p w14:paraId="26F98D3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125FE214" w14:textId="77777777" w:rsidTr="009F202F">
        <w:tc>
          <w:tcPr>
            <w:tcW w:w="817" w:type="dxa"/>
          </w:tcPr>
          <w:p w14:paraId="21A0C7E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54</w:t>
            </w:r>
          </w:p>
        </w:tc>
        <w:tc>
          <w:tcPr>
            <w:tcW w:w="2268" w:type="dxa"/>
          </w:tcPr>
          <w:p w14:paraId="30221F7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Адыгея</w:t>
            </w:r>
          </w:p>
        </w:tc>
        <w:tc>
          <w:tcPr>
            <w:tcW w:w="959" w:type="dxa"/>
          </w:tcPr>
          <w:p w14:paraId="281D1E2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14,5</w:t>
            </w:r>
          </w:p>
        </w:tc>
        <w:tc>
          <w:tcPr>
            <w:tcW w:w="1177" w:type="dxa"/>
          </w:tcPr>
          <w:p w14:paraId="001B5BF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54</w:t>
            </w:r>
          </w:p>
        </w:tc>
        <w:tc>
          <w:tcPr>
            <w:tcW w:w="1194" w:type="dxa"/>
          </w:tcPr>
          <w:p w14:paraId="34A3243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60,1</w:t>
            </w:r>
          </w:p>
        </w:tc>
        <w:tc>
          <w:tcPr>
            <w:tcW w:w="1194" w:type="dxa"/>
          </w:tcPr>
          <w:p w14:paraId="71B1088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94,0</w:t>
            </w:r>
          </w:p>
        </w:tc>
        <w:tc>
          <w:tcPr>
            <w:tcW w:w="1095" w:type="dxa"/>
          </w:tcPr>
          <w:p w14:paraId="2FA1144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5193137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7B1959E0" w14:textId="77777777" w:rsidTr="009F202F">
        <w:tc>
          <w:tcPr>
            <w:tcW w:w="817" w:type="dxa"/>
          </w:tcPr>
          <w:p w14:paraId="0370E52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55</w:t>
            </w:r>
          </w:p>
        </w:tc>
        <w:tc>
          <w:tcPr>
            <w:tcW w:w="2268" w:type="dxa"/>
          </w:tcPr>
          <w:p w14:paraId="1D147C8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Саха (Якутия)</w:t>
            </w:r>
          </w:p>
        </w:tc>
        <w:tc>
          <w:tcPr>
            <w:tcW w:w="959" w:type="dxa"/>
          </w:tcPr>
          <w:p w14:paraId="35FA6C6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14,2</w:t>
            </w:r>
          </w:p>
        </w:tc>
        <w:tc>
          <w:tcPr>
            <w:tcW w:w="1177" w:type="dxa"/>
          </w:tcPr>
          <w:p w14:paraId="631DCD6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37</w:t>
            </w:r>
          </w:p>
        </w:tc>
        <w:tc>
          <w:tcPr>
            <w:tcW w:w="1194" w:type="dxa"/>
          </w:tcPr>
          <w:p w14:paraId="095E2A1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84,3</w:t>
            </w:r>
          </w:p>
        </w:tc>
        <w:tc>
          <w:tcPr>
            <w:tcW w:w="1194" w:type="dxa"/>
          </w:tcPr>
          <w:p w14:paraId="7C823C6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190,5</w:t>
            </w:r>
          </w:p>
        </w:tc>
        <w:tc>
          <w:tcPr>
            <w:tcW w:w="1095" w:type="dxa"/>
          </w:tcPr>
          <w:p w14:paraId="2B54192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-18</w:t>
            </w:r>
          </w:p>
        </w:tc>
        <w:tc>
          <w:tcPr>
            <w:tcW w:w="1151" w:type="dxa"/>
          </w:tcPr>
          <w:p w14:paraId="5455CFF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↓↓</w:t>
            </w:r>
          </w:p>
        </w:tc>
      </w:tr>
      <w:tr w:rsidR="00514B3A" w:rsidRPr="00514B3A" w14:paraId="220A3665" w14:textId="77777777" w:rsidTr="009F202F">
        <w:tc>
          <w:tcPr>
            <w:tcW w:w="817" w:type="dxa"/>
          </w:tcPr>
          <w:p w14:paraId="1699EA5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56</w:t>
            </w:r>
          </w:p>
        </w:tc>
        <w:tc>
          <w:tcPr>
            <w:tcW w:w="2268" w:type="dxa"/>
          </w:tcPr>
          <w:p w14:paraId="29BF470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Курганская область</w:t>
            </w:r>
          </w:p>
        </w:tc>
        <w:tc>
          <w:tcPr>
            <w:tcW w:w="959" w:type="dxa"/>
          </w:tcPr>
          <w:p w14:paraId="2A15697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13,9</w:t>
            </w:r>
          </w:p>
        </w:tc>
        <w:tc>
          <w:tcPr>
            <w:tcW w:w="1177" w:type="dxa"/>
          </w:tcPr>
          <w:p w14:paraId="127C708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57</w:t>
            </w:r>
          </w:p>
        </w:tc>
        <w:tc>
          <w:tcPr>
            <w:tcW w:w="1194" w:type="dxa"/>
          </w:tcPr>
          <w:p w14:paraId="4AF57A2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55,4</w:t>
            </w:r>
          </w:p>
        </w:tc>
        <w:tc>
          <w:tcPr>
            <w:tcW w:w="1194" w:type="dxa"/>
          </w:tcPr>
          <w:p w14:paraId="465D04B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126,7</w:t>
            </w:r>
          </w:p>
        </w:tc>
        <w:tc>
          <w:tcPr>
            <w:tcW w:w="1095" w:type="dxa"/>
          </w:tcPr>
          <w:p w14:paraId="798A975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54DC49D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207B2CAC" w14:textId="77777777" w:rsidTr="009F202F">
        <w:tc>
          <w:tcPr>
            <w:tcW w:w="817" w:type="dxa"/>
          </w:tcPr>
          <w:p w14:paraId="7CD5806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57</w:t>
            </w:r>
          </w:p>
        </w:tc>
        <w:tc>
          <w:tcPr>
            <w:tcW w:w="2268" w:type="dxa"/>
          </w:tcPr>
          <w:p w14:paraId="25AAF23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Челябинская область</w:t>
            </w:r>
          </w:p>
        </w:tc>
        <w:tc>
          <w:tcPr>
            <w:tcW w:w="959" w:type="dxa"/>
          </w:tcPr>
          <w:p w14:paraId="2A1AEDE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13,6</w:t>
            </w:r>
          </w:p>
        </w:tc>
        <w:tc>
          <w:tcPr>
            <w:tcW w:w="1177" w:type="dxa"/>
          </w:tcPr>
          <w:p w14:paraId="6625095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58</w:t>
            </w:r>
          </w:p>
        </w:tc>
        <w:tc>
          <w:tcPr>
            <w:tcW w:w="1194" w:type="dxa"/>
          </w:tcPr>
          <w:p w14:paraId="35E4FDD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54,2</w:t>
            </w:r>
          </w:p>
        </w:tc>
        <w:tc>
          <w:tcPr>
            <w:tcW w:w="1194" w:type="dxa"/>
          </w:tcPr>
          <w:p w14:paraId="2CEAFEC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111,8</w:t>
            </w:r>
          </w:p>
        </w:tc>
        <w:tc>
          <w:tcPr>
            <w:tcW w:w="1095" w:type="dxa"/>
          </w:tcPr>
          <w:p w14:paraId="4E3C80F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022D574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7CA855F7" w14:textId="77777777" w:rsidTr="009F202F">
        <w:tc>
          <w:tcPr>
            <w:tcW w:w="817" w:type="dxa"/>
          </w:tcPr>
          <w:p w14:paraId="306D741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58</w:t>
            </w:r>
          </w:p>
        </w:tc>
        <w:tc>
          <w:tcPr>
            <w:tcW w:w="2268" w:type="dxa"/>
          </w:tcPr>
          <w:p w14:paraId="720B6A4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Еврейская АО</w:t>
            </w:r>
          </w:p>
        </w:tc>
        <w:tc>
          <w:tcPr>
            <w:tcW w:w="959" w:type="dxa"/>
          </w:tcPr>
          <w:p w14:paraId="3AF8EA0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13,3</w:t>
            </w:r>
          </w:p>
        </w:tc>
        <w:tc>
          <w:tcPr>
            <w:tcW w:w="1177" w:type="dxa"/>
          </w:tcPr>
          <w:p w14:paraId="7A37E0D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59</w:t>
            </w:r>
          </w:p>
        </w:tc>
        <w:tc>
          <w:tcPr>
            <w:tcW w:w="1194" w:type="dxa"/>
          </w:tcPr>
          <w:p w14:paraId="4CB99C6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53,0</w:t>
            </w:r>
          </w:p>
        </w:tc>
        <w:tc>
          <w:tcPr>
            <w:tcW w:w="1194" w:type="dxa"/>
          </w:tcPr>
          <w:p w14:paraId="07B2F96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159,6</w:t>
            </w:r>
          </w:p>
        </w:tc>
        <w:tc>
          <w:tcPr>
            <w:tcW w:w="1095" w:type="dxa"/>
          </w:tcPr>
          <w:p w14:paraId="7816F5A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23D9FC1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7D25E8A3" w14:textId="77777777" w:rsidTr="009F202F">
        <w:tc>
          <w:tcPr>
            <w:tcW w:w="817" w:type="dxa"/>
          </w:tcPr>
          <w:p w14:paraId="60F6E89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59</w:t>
            </w:r>
          </w:p>
        </w:tc>
        <w:tc>
          <w:tcPr>
            <w:tcW w:w="2268" w:type="dxa"/>
          </w:tcPr>
          <w:p w14:paraId="7B46502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Тульская область</w:t>
            </w:r>
          </w:p>
        </w:tc>
        <w:tc>
          <w:tcPr>
            <w:tcW w:w="959" w:type="dxa"/>
          </w:tcPr>
          <w:p w14:paraId="537E042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13,0</w:t>
            </w:r>
          </w:p>
        </w:tc>
        <w:tc>
          <w:tcPr>
            <w:tcW w:w="1177" w:type="dxa"/>
          </w:tcPr>
          <w:p w14:paraId="2472C65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60</w:t>
            </w:r>
          </w:p>
        </w:tc>
        <w:tc>
          <w:tcPr>
            <w:tcW w:w="1194" w:type="dxa"/>
          </w:tcPr>
          <w:p w14:paraId="623057A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51,8</w:t>
            </w:r>
          </w:p>
        </w:tc>
        <w:tc>
          <w:tcPr>
            <w:tcW w:w="1194" w:type="dxa"/>
          </w:tcPr>
          <w:p w14:paraId="739F0C7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133,7</w:t>
            </w:r>
          </w:p>
        </w:tc>
        <w:tc>
          <w:tcPr>
            <w:tcW w:w="1095" w:type="dxa"/>
          </w:tcPr>
          <w:p w14:paraId="37ADFB8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28987DF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282ECF34" w14:textId="77777777" w:rsidTr="009F202F">
        <w:tc>
          <w:tcPr>
            <w:tcW w:w="817" w:type="dxa"/>
          </w:tcPr>
          <w:p w14:paraId="325AA8F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60</w:t>
            </w:r>
          </w:p>
        </w:tc>
        <w:tc>
          <w:tcPr>
            <w:tcW w:w="2268" w:type="dxa"/>
          </w:tcPr>
          <w:p w14:paraId="5B11711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Сахалинская область</w:t>
            </w:r>
          </w:p>
        </w:tc>
        <w:tc>
          <w:tcPr>
            <w:tcW w:w="959" w:type="dxa"/>
          </w:tcPr>
          <w:p w14:paraId="472C32E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12,8</w:t>
            </w:r>
          </w:p>
        </w:tc>
        <w:tc>
          <w:tcPr>
            <w:tcW w:w="1177" w:type="dxa"/>
          </w:tcPr>
          <w:p w14:paraId="05A9C6E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61</w:t>
            </w:r>
          </w:p>
        </w:tc>
        <w:tc>
          <w:tcPr>
            <w:tcW w:w="1194" w:type="dxa"/>
          </w:tcPr>
          <w:p w14:paraId="5D41210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50,5</w:t>
            </w:r>
          </w:p>
        </w:tc>
        <w:tc>
          <w:tcPr>
            <w:tcW w:w="1194" w:type="dxa"/>
          </w:tcPr>
          <w:p w14:paraId="269BF1F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76,0</w:t>
            </w:r>
          </w:p>
        </w:tc>
        <w:tc>
          <w:tcPr>
            <w:tcW w:w="1095" w:type="dxa"/>
          </w:tcPr>
          <w:p w14:paraId="479E58F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20C7B31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3ABF9888" w14:textId="77777777" w:rsidTr="009F202F">
        <w:tc>
          <w:tcPr>
            <w:tcW w:w="817" w:type="dxa"/>
          </w:tcPr>
          <w:p w14:paraId="26CFC0C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61</w:t>
            </w:r>
          </w:p>
        </w:tc>
        <w:tc>
          <w:tcPr>
            <w:tcW w:w="2268" w:type="dxa"/>
          </w:tcPr>
          <w:p w14:paraId="0B245A2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Чувашия</w:t>
            </w:r>
          </w:p>
        </w:tc>
        <w:tc>
          <w:tcPr>
            <w:tcW w:w="959" w:type="dxa"/>
          </w:tcPr>
          <w:p w14:paraId="0CA46B2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12,5</w:t>
            </w:r>
          </w:p>
        </w:tc>
        <w:tc>
          <w:tcPr>
            <w:tcW w:w="1177" w:type="dxa"/>
          </w:tcPr>
          <w:p w14:paraId="1AAFAC3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62</w:t>
            </w:r>
          </w:p>
        </w:tc>
        <w:tc>
          <w:tcPr>
            <w:tcW w:w="1194" w:type="dxa"/>
          </w:tcPr>
          <w:p w14:paraId="606E3C7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49,3</w:t>
            </w:r>
          </w:p>
        </w:tc>
        <w:tc>
          <w:tcPr>
            <w:tcW w:w="1194" w:type="dxa"/>
          </w:tcPr>
          <w:p w14:paraId="001207C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129,2</w:t>
            </w:r>
          </w:p>
        </w:tc>
        <w:tc>
          <w:tcPr>
            <w:tcW w:w="1095" w:type="dxa"/>
          </w:tcPr>
          <w:p w14:paraId="4EC05A3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4452E24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240FC4E4" w14:textId="77777777" w:rsidTr="009F202F">
        <w:tc>
          <w:tcPr>
            <w:tcW w:w="817" w:type="dxa"/>
          </w:tcPr>
          <w:p w14:paraId="634B71F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62</w:t>
            </w:r>
          </w:p>
        </w:tc>
        <w:tc>
          <w:tcPr>
            <w:tcW w:w="2268" w:type="dxa"/>
          </w:tcPr>
          <w:p w14:paraId="60602BC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ЛНР</w:t>
            </w:r>
          </w:p>
        </w:tc>
        <w:tc>
          <w:tcPr>
            <w:tcW w:w="959" w:type="dxa"/>
          </w:tcPr>
          <w:p w14:paraId="647B843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12,2</w:t>
            </w:r>
          </w:p>
        </w:tc>
        <w:tc>
          <w:tcPr>
            <w:tcW w:w="1177" w:type="dxa"/>
          </w:tcPr>
          <w:p w14:paraId="718B606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63</w:t>
            </w:r>
          </w:p>
        </w:tc>
        <w:tc>
          <w:tcPr>
            <w:tcW w:w="1194" w:type="dxa"/>
          </w:tcPr>
          <w:p w14:paraId="0AFD70D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48,1</w:t>
            </w:r>
          </w:p>
        </w:tc>
        <w:tc>
          <w:tcPr>
            <w:tcW w:w="1194" w:type="dxa"/>
          </w:tcPr>
          <w:p w14:paraId="37DF791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82,0</w:t>
            </w:r>
          </w:p>
        </w:tc>
        <w:tc>
          <w:tcPr>
            <w:tcW w:w="1095" w:type="dxa"/>
          </w:tcPr>
          <w:p w14:paraId="1334768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5EB36AA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23F956CD" w14:textId="77777777" w:rsidTr="009F202F">
        <w:tc>
          <w:tcPr>
            <w:tcW w:w="817" w:type="dxa"/>
          </w:tcPr>
          <w:p w14:paraId="0C011D1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63</w:t>
            </w:r>
          </w:p>
        </w:tc>
        <w:tc>
          <w:tcPr>
            <w:tcW w:w="2268" w:type="dxa"/>
          </w:tcPr>
          <w:p w14:paraId="21C5F96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Москва</w:t>
            </w:r>
          </w:p>
        </w:tc>
        <w:tc>
          <w:tcPr>
            <w:tcW w:w="959" w:type="dxa"/>
          </w:tcPr>
          <w:p w14:paraId="42FD125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11,9</w:t>
            </w:r>
          </w:p>
        </w:tc>
        <w:tc>
          <w:tcPr>
            <w:tcW w:w="1177" w:type="dxa"/>
          </w:tcPr>
          <w:p w14:paraId="01B6A45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64</w:t>
            </w:r>
          </w:p>
        </w:tc>
        <w:tc>
          <w:tcPr>
            <w:tcW w:w="1194" w:type="dxa"/>
          </w:tcPr>
          <w:p w14:paraId="56CAC78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46,9</w:t>
            </w:r>
          </w:p>
        </w:tc>
        <w:tc>
          <w:tcPr>
            <w:tcW w:w="1194" w:type="dxa"/>
          </w:tcPr>
          <w:p w14:paraId="3C54D1B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85,6</w:t>
            </w:r>
          </w:p>
        </w:tc>
        <w:tc>
          <w:tcPr>
            <w:tcW w:w="1095" w:type="dxa"/>
          </w:tcPr>
          <w:p w14:paraId="1CFF5F1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0BF07D0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31189D80" w14:textId="77777777" w:rsidTr="009F202F">
        <w:tc>
          <w:tcPr>
            <w:tcW w:w="817" w:type="dxa"/>
          </w:tcPr>
          <w:p w14:paraId="2F83C77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64</w:t>
            </w:r>
          </w:p>
        </w:tc>
        <w:tc>
          <w:tcPr>
            <w:tcW w:w="2268" w:type="dxa"/>
          </w:tcPr>
          <w:p w14:paraId="6D882DF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Томская область</w:t>
            </w:r>
          </w:p>
        </w:tc>
        <w:tc>
          <w:tcPr>
            <w:tcW w:w="959" w:type="dxa"/>
          </w:tcPr>
          <w:p w14:paraId="1C595C9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11,6</w:t>
            </w:r>
          </w:p>
        </w:tc>
        <w:tc>
          <w:tcPr>
            <w:tcW w:w="1177" w:type="dxa"/>
          </w:tcPr>
          <w:p w14:paraId="2B41D55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65</w:t>
            </w:r>
          </w:p>
        </w:tc>
        <w:tc>
          <w:tcPr>
            <w:tcW w:w="1194" w:type="dxa"/>
          </w:tcPr>
          <w:p w14:paraId="17A12A5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45,7</w:t>
            </w:r>
          </w:p>
        </w:tc>
        <w:tc>
          <w:tcPr>
            <w:tcW w:w="1194" w:type="dxa"/>
          </w:tcPr>
          <w:p w14:paraId="1CE2220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112,3</w:t>
            </w:r>
          </w:p>
        </w:tc>
        <w:tc>
          <w:tcPr>
            <w:tcW w:w="1095" w:type="dxa"/>
          </w:tcPr>
          <w:p w14:paraId="2A3F1E0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5270166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3FEBC0D8" w14:textId="77777777" w:rsidTr="009F202F">
        <w:tc>
          <w:tcPr>
            <w:tcW w:w="817" w:type="dxa"/>
          </w:tcPr>
          <w:p w14:paraId="185F0BC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65</w:t>
            </w:r>
          </w:p>
        </w:tc>
        <w:tc>
          <w:tcPr>
            <w:tcW w:w="2268" w:type="dxa"/>
          </w:tcPr>
          <w:p w14:paraId="115451D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Бурятия</w:t>
            </w:r>
          </w:p>
        </w:tc>
        <w:tc>
          <w:tcPr>
            <w:tcW w:w="959" w:type="dxa"/>
          </w:tcPr>
          <w:p w14:paraId="6AD4C94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11,3</w:t>
            </w:r>
          </w:p>
        </w:tc>
        <w:tc>
          <w:tcPr>
            <w:tcW w:w="1177" w:type="dxa"/>
          </w:tcPr>
          <w:p w14:paraId="003A5B4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66</w:t>
            </w:r>
          </w:p>
        </w:tc>
        <w:tc>
          <w:tcPr>
            <w:tcW w:w="1194" w:type="dxa"/>
          </w:tcPr>
          <w:p w14:paraId="59CD369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44,5</w:t>
            </w:r>
          </w:p>
        </w:tc>
        <w:tc>
          <w:tcPr>
            <w:tcW w:w="1194" w:type="dxa"/>
          </w:tcPr>
          <w:p w14:paraId="30B34F3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78,4</w:t>
            </w:r>
          </w:p>
        </w:tc>
        <w:tc>
          <w:tcPr>
            <w:tcW w:w="1095" w:type="dxa"/>
          </w:tcPr>
          <w:p w14:paraId="69F2C07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+1</w:t>
            </w:r>
          </w:p>
        </w:tc>
        <w:tc>
          <w:tcPr>
            <w:tcW w:w="1151" w:type="dxa"/>
          </w:tcPr>
          <w:p w14:paraId="20CEFDC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↑</w:t>
            </w:r>
          </w:p>
        </w:tc>
      </w:tr>
      <w:tr w:rsidR="00514B3A" w:rsidRPr="00514B3A" w14:paraId="4A8643EB" w14:textId="77777777" w:rsidTr="009F202F">
        <w:tc>
          <w:tcPr>
            <w:tcW w:w="817" w:type="dxa"/>
          </w:tcPr>
          <w:p w14:paraId="525205B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66</w:t>
            </w:r>
          </w:p>
        </w:tc>
        <w:tc>
          <w:tcPr>
            <w:tcW w:w="2268" w:type="dxa"/>
          </w:tcPr>
          <w:p w14:paraId="2FB2493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Пензенская область</w:t>
            </w:r>
          </w:p>
        </w:tc>
        <w:tc>
          <w:tcPr>
            <w:tcW w:w="959" w:type="dxa"/>
          </w:tcPr>
          <w:p w14:paraId="65AFE05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11,0</w:t>
            </w:r>
          </w:p>
        </w:tc>
        <w:tc>
          <w:tcPr>
            <w:tcW w:w="1177" w:type="dxa"/>
          </w:tcPr>
          <w:p w14:paraId="273DE17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56</w:t>
            </w:r>
          </w:p>
        </w:tc>
        <w:tc>
          <w:tcPr>
            <w:tcW w:w="1194" w:type="dxa"/>
          </w:tcPr>
          <w:p w14:paraId="0BFE673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57,6</w:t>
            </w:r>
          </w:p>
        </w:tc>
        <w:tc>
          <w:tcPr>
            <w:tcW w:w="1194" w:type="dxa"/>
          </w:tcPr>
          <w:p w14:paraId="39CBA26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190,8</w:t>
            </w:r>
          </w:p>
        </w:tc>
        <w:tc>
          <w:tcPr>
            <w:tcW w:w="1095" w:type="dxa"/>
          </w:tcPr>
          <w:p w14:paraId="5421D39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-10</w:t>
            </w:r>
          </w:p>
        </w:tc>
        <w:tc>
          <w:tcPr>
            <w:tcW w:w="1151" w:type="dxa"/>
          </w:tcPr>
          <w:p w14:paraId="30BFD62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↓↓</w:t>
            </w:r>
          </w:p>
        </w:tc>
      </w:tr>
      <w:tr w:rsidR="00514B3A" w:rsidRPr="00514B3A" w14:paraId="533F4893" w14:textId="77777777" w:rsidTr="009F202F">
        <w:tc>
          <w:tcPr>
            <w:tcW w:w="817" w:type="dxa"/>
          </w:tcPr>
          <w:p w14:paraId="1BE8745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67</w:t>
            </w:r>
          </w:p>
        </w:tc>
        <w:tc>
          <w:tcPr>
            <w:tcW w:w="2268" w:type="dxa"/>
          </w:tcPr>
          <w:p w14:paraId="3FC45C5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Камчатский край</w:t>
            </w:r>
          </w:p>
        </w:tc>
        <w:tc>
          <w:tcPr>
            <w:tcW w:w="959" w:type="dxa"/>
          </w:tcPr>
          <w:p w14:paraId="6B173F8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10,8</w:t>
            </w:r>
          </w:p>
        </w:tc>
        <w:tc>
          <w:tcPr>
            <w:tcW w:w="1177" w:type="dxa"/>
          </w:tcPr>
          <w:p w14:paraId="75EE358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67</w:t>
            </w:r>
          </w:p>
        </w:tc>
        <w:tc>
          <w:tcPr>
            <w:tcW w:w="1194" w:type="dxa"/>
          </w:tcPr>
          <w:p w14:paraId="4E8766B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42,4</w:t>
            </w:r>
          </w:p>
        </w:tc>
        <w:tc>
          <w:tcPr>
            <w:tcW w:w="1194" w:type="dxa"/>
          </w:tcPr>
          <w:p w14:paraId="3B7C2DA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123,8</w:t>
            </w:r>
          </w:p>
        </w:tc>
        <w:tc>
          <w:tcPr>
            <w:tcW w:w="1095" w:type="dxa"/>
          </w:tcPr>
          <w:p w14:paraId="25F0623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11F3DBA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56A12766" w14:textId="77777777" w:rsidTr="009F202F">
        <w:tc>
          <w:tcPr>
            <w:tcW w:w="817" w:type="dxa"/>
          </w:tcPr>
          <w:p w14:paraId="3DD0093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68</w:t>
            </w:r>
          </w:p>
        </w:tc>
        <w:tc>
          <w:tcPr>
            <w:tcW w:w="2268" w:type="dxa"/>
          </w:tcPr>
          <w:p w14:paraId="70FF613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Марий Эл</w:t>
            </w:r>
          </w:p>
        </w:tc>
        <w:tc>
          <w:tcPr>
            <w:tcW w:w="959" w:type="dxa"/>
          </w:tcPr>
          <w:p w14:paraId="1040948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10,5</w:t>
            </w:r>
          </w:p>
        </w:tc>
        <w:tc>
          <w:tcPr>
            <w:tcW w:w="1177" w:type="dxa"/>
          </w:tcPr>
          <w:p w14:paraId="188FD9E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68</w:t>
            </w:r>
          </w:p>
        </w:tc>
        <w:tc>
          <w:tcPr>
            <w:tcW w:w="1194" w:type="dxa"/>
          </w:tcPr>
          <w:p w14:paraId="61A6AC2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41,2</w:t>
            </w:r>
          </w:p>
        </w:tc>
        <w:tc>
          <w:tcPr>
            <w:tcW w:w="1194" w:type="dxa"/>
          </w:tcPr>
          <w:p w14:paraId="5228754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96,4</w:t>
            </w:r>
          </w:p>
        </w:tc>
        <w:tc>
          <w:tcPr>
            <w:tcW w:w="1095" w:type="dxa"/>
          </w:tcPr>
          <w:p w14:paraId="75289F8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327BE8D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740CCF91" w14:textId="77777777" w:rsidTr="009F202F">
        <w:tc>
          <w:tcPr>
            <w:tcW w:w="817" w:type="dxa"/>
          </w:tcPr>
          <w:p w14:paraId="7F7147F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69</w:t>
            </w:r>
          </w:p>
        </w:tc>
        <w:tc>
          <w:tcPr>
            <w:tcW w:w="2268" w:type="dxa"/>
          </w:tcPr>
          <w:p w14:paraId="37E3061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Самарская область</w:t>
            </w:r>
          </w:p>
        </w:tc>
        <w:tc>
          <w:tcPr>
            <w:tcW w:w="959" w:type="dxa"/>
          </w:tcPr>
          <w:p w14:paraId="1B6D196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10,2</w:t>
            </w:r>
          </w:p>
        </w:tc>
        <w:tc>
          <w:tcPr>
            <w:tcW w:w="1177" w:type="dxa"/>
          </w:tcPr>
          <w:p w14:paraId="4373C8E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69</w:t>
            </w:r>
          </w:p>
        </w:tc>
        <w:tc>
          <w:tcPr>
            <w:tcW w:w="1194" w:type="dxa"/>
          </w:tcPr>
          <w:p w14:paraId="4BEFFD6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40,0</w:t>
            </w:r>
          </w:p>
        </w:tc>
        <w:tc>
          <w:tcPr>
            <w:tcW w:w="1194" w:type="dxa"/>
          </w:tcPr>
          <w:p w14:paraId="50D8E89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118,2</w:t>
            </w:r>
          </w:p>
        </w:tc>
        <w:tc>
          <w:tcPr>
            <w:tcW w:w="1095" w:type="dxa"/>
          </w:tcPr>
          <w:p w14:paraId="2C603EC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0355222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4AC7688D" w14:textId="77777777" w:rsidTr="009F202F">
        <w:tc>
          <w:tcPr>
            <w:tcW w:w="817" w:type="dxa"/>
          </w:tcPr>
          <w:p w14:paraId="2A83E8D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70</w:t>
            </w:r>
          </w:p>
        </w:tc>
        <w:tc>
          <w:tcPr>
            <w:tcW w:w="2268" w:type="dxa"/>
          </w:tcPr>
          <w:p w14:paraId="2189222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Хабаровский край</w:t>
            </w:r>
          </w:p>
        </w:tc>
        <w:tc>
          <w:tcPr>
            <w:tcW w:w="959" w:type="dxa"/>
          </w:tcPr>
          <w:p w14:paraId="24F0110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9,9</w:t>
            </w:r>
          </w:p>
        </w:tc>
        <w:tc>
          <w:tcPr>
            <w:tcW w:w="1177" w:type="dxa"/>
          </w:tcPr>
          <w:p w14:paraId="28CA11B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70</w:t>
            </w:r>
          </w:p>
        </w:tc>
        <w:tc>
          <w:tcPr>
            <w:tcW w:w="1194" w:type="dxa"/>
          </w:tcPr>
          <w:p w14:paraId="6B172B1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38,8</w:t>
            </w:r>
          </w:p>
        </w:tc>
        <w:tc>
          <w:tcPr>
            <w:tcW w:w="1194" w:type="dxa"/>
          </w:tcPr>
          <w:p w14:paraId="72DE053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121,9</w:t>
            </w:r>
          </w:p>
        </w:tc>
        <w:tc>
          <w:tcPr>
            <w:tcW w:w="1095" w:type="dxa"/>
          </w:tcPr>
          <w:p w14:paraId="4A7B482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768AED8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7866D9F6" w14:textId="77777777" w:rsidTr="009F202F">
        <w:tc>
          <w:tcPr>
            <w:tcW w:w="817" w:type="dxa"/>
          </w:tcPr>
          <w:p w14:paraId="5F02C3A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71</w:t>
            </w:r>
          </w:p>
        </w:tc>
        <w:tc>
          <w:tcPr>
            <w:tcW w:w="2268" w:type="dxa"/>
          </w:tcPr>
          <w:p w14:paraId="08190D7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Чукотский АО</w:t>
            </w:r>
          </w:p>
        </w:tc>
        <w:tc>
          <w:tcPr>
            <w:tcW w:w="959" w:type="dxa"/>
          </w:tcPr>
          <w:p w14:paraId="4425D39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9,6</w:t>
            </w:r>
          </w:p>
        </w:tc>
        <w:tc>
          <w:tcPr>
            <w:tcW w:w="1177" w:type="dxa"/>
          </w:tcPr>
          <w:p w14:paraId="7A320C8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71</w:t>
            </w:r>
          </w:p>
        </w:tc>
        <w:tc>
          <w:tcPr>
            <w:tcW w:w="1194" w:type="dxa"/>
          </w:tcPr>
          <w:p w14:paraId="6D17B9B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37,6</w:t>
            </w:r>
          </w:p>
        </w:tc>
        <w:tc>
          <w:tcPr>
            <w:tcW w:w="1194" w:type="dxa"/>
          </w:tcPr>
          <w:p w14:paraId="423C622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74,8</w:t>
            </w:r>
          </w:p>
        </w:tc>
        <w:tc>
          <w:tcPr>
            <w:tcW w:w="1095" w:type="dxa"/>
          </w:tcPr>
          <w:p w14:paraId="218DF5F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5E22CED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3E5D1BCA" w14:textId="77777777" w:rsidTr="009F202F">
        <w:tc>
          <w:tcPr>
            <w:tcW w:w="817" w:type="dxa"/>
          </w:tcPr>
          <w:p w14:paraId="1CC49ED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72</w:t>
            </w:r>
          </w:p>
        </w:tc>
        <w:tc>
          <w:tcPr>
            <w:tcW w:w="2268" w:type="dxa"/>
          </w:tcPr>
          <w:p w14:paraId="3E0F5EB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Татарстан</w:t>
            </w:r>
          </w:p>
        </w:tc>
        <w:tc>
          <w:tcPr>
            <w:tcW w:w="959" w:type="dxa"/>
          </w:tcPr>
          <w:p w14:paraId="6EB1C24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9,3</w:t>
            </w:r>
          </w:p>
        </w:tc>
        <w:tc>
          <w:tcPr>
            <w:tcW w:w="1177" w:type="dxa"/>
          </w:tcPr>
          <w:p w14:paraId="3476632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72</w:t>
            </w:r>
          </w:p>
        </w:tc>
        <w:tc>
          <w:tcPr>
            <w:tcW w:w="1194" w:type="dxa"/>
          </w:tcPr>
          <w:p w14:paraId="3CC593E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36,4</w:t>
            </w:r>
          </w:p>
        </w:tc>
        <w:tc>
          <w:tcPr>
            <w:tcW w:w="1194" w:type="dxa"/>
          </w:tcPr>
          <w:p w14:paraId="02C8A1A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98,8</w:t>
            </w:r>
          </w:p>
        </w:tc>
        <w:tc>
          <w:tcPr>
            <w:tcW w:w="1095" w:type="dxa"/>
          </w:tcPr>
          <w:p w14:paraId="65EE19C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7A5F8AC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689ACC39" w14:textId="77777777" w:rsidTr="009F202F">
        <w:tc>
          <w:tcPr>
            <w:tcW w:w="817" w:type="dxa"/>
          </w:tcPr>
          <w:p w14:paraId="14FFE02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73</w:t>
            </w:r>
          </w:p>
        </w:tc>
        <w:tc>
          <w:tcPr>
            <w:tcW w:w="2268" w:type="dxa"/>
          </w:tcPr>
          <w:p w14:paraId="37466AB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Северная Осетия — Алания</w:t>
            </w:r>
          </w:p>
        </w:tc>
        <w:tc>
          <w:tcPr>
            <w:tcW w:w="959" w:type="dxa"/>
          </w:tcPr>
          <w:p w14:paraId="2377E92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9,1</w:t>
            </w:r>
          </w:p>
        </w:tc>
        <w:tc>
          <w:tcPr>
            <w:tcW w:w="1177" w:type="dxa"/>
          </w:tcPr>
          <w:p w14:paraId="4A39849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73</w:t>
            </w:r>
          </w:p>
        </w:tc>
        <w:tc>
          <w:tcPr>
            <w:tcW w:w="1194" w:type="dxa"/>
          </w:tcPr>
          <w:p w14:paraId="1BA090D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35,2</w:t>
            </w:r>
          </w:p>
        </w:tc>
        <w:tc>
          <w:tcPr>
            <w:tcW w:w="1194" w:type="dxa"/>
          </w:tcPr>
          <w:p w14:paraId="79E2395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90,4</w:t>
            </w:r>
          </w:p>
        </w:tc>
        <w:tc>
          <w:tcPr>
            <w:tcW w:w="1095" w:type="dxa"/>
          </w:tcPr>
          <w:p w14:paraId="76BF7EC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2B6F519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25F4B27C" w14:textId="77777777" w:rsidTr="009F202F">
        <w:tc>
          <w:tcPr>
            <w:tcW w:w="817" w:type="dxa"/>
          </w:tcPr>
          <w:p w14:paraId="15999EE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74</w:t>
            </w:r>
          </w:p>
        </w:tc>
        <w:tc>
          <w:tcPr>
            <w:tcW w:w="2268" w:type="dxa"/>
          </w:tcPr>
          <w:p w14:paraId="4171782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Смоленская область</w:t>
            </w:r>
          </w:p>
        </w:tc>
        <w:tc>
          <w:tcPr>
            <w:tcW w:w="959" w:type="dxa"/>
          </w:tcPr>
          <w:p w14:paraId="391B5C8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8,8</w:t>
            </w:r>
          </w:p>
        </w:tc>
        <w:tc>
          <w:tcPr>
            <w:tcW w:w="1177" w:type="dxa"/>
          </w:tcPr>
          <w:p w14:paraId="69B9007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74</w:t>
            </w:r>
          </w:p>
        </w:tc>
        <w:tc>
          <w:tcPr>
            <w:tcW w:w="1194" w:type="dxa"/>
          </w:tcPr>
          <w:p w14:paraId="79534D6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34,0</w:t>
            </w:r>
          </w:p>
        </w:tc>
        <w:tc>
          <w:tcPr>
            <w:tcW w:w="1194" w:type="dxa"/>
          </w:tcPr>
          <w:p w14:paraId="0BCE9FB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137,9</w:t>
            </w:r>
          </w:p>
        </w:tc>
        <w:tc>
          <w:tcPr>
            <w:tcW w:w="1095" w:type="dxa"/>
          </w:tcPr>
          <w:p w14:paraId="10D2548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70025E9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5848F289" w14:textId="77777777" w:rsidTr="009F202F">
        <w:tc>
          <w:tcPr>
            <w:tcW w:w="817" w:type="dxa"/>
          </w:tcPr>
          <w:p w14:paraId="377005D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75</w:t>
            </w:r>
          </w:p>
        </w:tc>
        <w:tc>
          <w:tcPr>
            <w:tcW w:w="2268" w:type="dxa"/>
          </w:tcPr>
          <w:p w14:paraId="5F9D6EF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Хакасия</w:t>
            </w:r>
          </w:p>
        </w:tc>
        <w:tc>
          <w:tcPr>
            <w:tcW w:w="959" w:type="dxa"/>
          </w:tcPr>
          <w:p w14:paraId="35B79DE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8,5</w:t>
            </w:r>
          </w:p>
        </w:tc>
        <w:tc>
          <w:tcPr>
            <w:tcW w:w="1177" w:type="dxa"/>
          </w:tcPr>
          <w:p w14:paraId="60307C8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75</w:t>
            </w:r>
          </w:p>
        </w:tc>
        <w:tc>
          <w:tcPr>
            <w:tcW w:w="1194" w:type="dxa"/>
          </w:tcPr>
          <w:p w14:paraId="3F26454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32,8</w:t>
            </w:r>
          </w:p>
        </w:tc>
        <w:tc>
          <w:tcPr>
            <w:tcW w:w="1194" w:type="dxa"/>
          </w:tcPr>
          <w:p w14:paraId="3A3D50E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145,4</w:t>
            </w:r>
          </w:p>
        </w:tc>
        <w:tc>
          <w:tcPr>
            <w:tcW w:w="1095" w:type="dxa"/>
          </w:tcPr>
          <w:p w14:paraId="5D563F2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50C2B28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2852B242" w14:textId="77777777" w:rsidTr="009F202F">
        <w:tc>
          <w:tcPr>
            <w:tcW w:w="817" w:type="dxa"/>
          </w:tcPr>
          <w:p w14:paraId="018D62C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76</w:t>
            </w:r>
          </w:p>
        </w:tc>
        <w:tc>
          <w:tcPr>
            <w:tcW w:w="2268" w:type="dxa"/>
          </w:tcPr>
          <w:p w14:paraId="2812A96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Волгоградская область</w:t>
            </w:r>
          </w:p>
        </w:tc>
        <w:tc>
          <w:tcPr>
            <w:tcW w:w="959" w:type="dxa"/>
          </w:tcPr>
          <w:p w14:paraId="6EF8E69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8,2</w:t>
            </w:r>
          </w:p>
        </w:tc>
        <w:tc>
          <w:tcPr>
            <w:tcW w:w="1177" w:type="dxa"/>
          </w:tcPr>
          <w:p w14:paraId="5DB26FC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76</w:t>
            </w:r>
          </w:p>
        </w:tc>
        <w:tc>
          <w:tcPr>
            <w:tcW w:w="1194" w:type="dxa"/>
          </w:tcPr>
          <w:p w14:paraId="2177FE5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31,6</w:t>
            </w:r>
          </w:p>
        </w:tc>
        <w:tc>
          <w:tcPr>
            <w:tcW w:w="1194" w:type="dxa"/>
          </w:tcPr>
          <w:p w14:paraId="1365148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117,8</w:t>
            </w:r>
          </w:p>
        </w:tc>
        <w:tc>
          <w:tcPr>
            <w:tcW w:w="1095" w:type="dxa"/>
          </w:tcPr>
          <w:p w14:paraId="27D1D02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372BD9E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166BDA7A" w14:textId="77777777" w:rsidTr="009F202F">
        <w:tc>
          <w:tcPr>
            <w:tcW w:w="817" w:type="dxa"/>
          </w:tcPr>
          <w:p w14:paraId="078D4AD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77</w:t>
            </w:r>
          </w:p>
        </w:tc>
        <w:tc>
          <w:tcPr>
            <w:tcW w:w="2268" w:type="dxa"/>
          </w:tcPr>
          <w:p w14:paraId="527C20A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Ульяновская область</w:t>
            </w:r>
          </w:p>
        </w:tc>
        <w:tc>
          <w:tcPr>
            <w:tcW w:w="959" w:type="dxa"/>
          </w:tcPr>
          <w:p w14:paraId="7EFD494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7,9</w:t>
            </w:r>
          </w:p>
        </w:tc>
        <w:tc>
          <w:tcPr>
            <w:tcW w:w="1177" w:type="dxa"/>
          </w:tcPr>
          <w:p w14:paraId="55F14C3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77</w:t>
            </w:r>
          </w:p>
        </w:tc>
        <w:tc>
          <w:tcPr>
            <w:tcW w:w="1194" w:type="dxa"/>
          </w:tcPr>
          <w:p w14:paraId="2505939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30,4</w:t>
            </w:r>
          </w:p>
        </w:tc>
        <w:tc>
          <w:tcPr>
            <w:tcW w:w="1194" w:type="dxa"/>
          </w:tcPr>
          <w:p w14:paraId="61FC489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139,4</w:t>
            </w:r>
          </w:p>
        </w:tc>
        <w:tc>
          <w:tcPr>
            <w:tcW w:w="1095" w:type="dxa"/>
          </w:tcPr>
          <w:p w14:paraId="2678E9C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07AD178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507AFFDF" w14:textId="77777777" w:rsidTr="009F202F">
        <w:tc>
          <w:tcPr>
            <w:tcW w:w="817" w:type="dxa"/>
          </w:tcPr>
          <w:p w14:paraId="42A944A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78</w:t>
            </w:r>
          </w:p>
        </w:tc>
        <w:tc>
          <w:tcPr>
            <w:tcW w:w="2268" w:type="dxa"/>
          </w:tcPr>
          <w:p w14:paraId="72BB755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Саратовская область</w:t>
            </w:r>
          </w:p>
        </w:tc>
        <w:tc>
          <w:tcPr>
            <w:tcW w:w="959" w:type="dxa"/>
          </w:tcPr>
          <w:p w14:paraId="1C9146B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7,6</w:t>
            </w:r>
          </w:p>
        </w:tc>
        <w:tc>
          <w:tcPr>
            <w:tcW w:w="1177" w:type="dxa"/>
          </w:tcPr>
          <w:p w14:paraId="0C520E9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78</w:t>
            </w:r>
          </w:p>
        </w:tc>
        <w:tc>
          <w:tcPr>
            <w:tcW w:w="1194" w:type="dxa"/>
          </w:tcPr>
          <w:p w14:paraId="43061D8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29,2</w:t>
            </w:r>
          </w:p>
        </w:tc>
        <w:tc>
          <w:tcPr>
            <w:tcW w:w="1194" w:type="dxa"/>
          </w:tcPr>
          <w:p w14:paraId="5CA7B51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131,7</w:t>
            </w:r>
          </w:p>
        </w:tc>
        <w:tc>
          <w:tcPr>
            <w:tcW w:w="1095" w:type="dxa"/>
          </w:tcPr>
          <w:p w14:paraId="28DBD0A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13E1976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7F254E54" w14:textId="77777777" w:rsidTr="009F202F">
        <w:tc>
          <w:tcPr>
            <w:tcW w:w="817" w:type="dxa"/>
          </w:tcPr>
          <w:p w14:paraId="19B6EE9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79</w:t>
            </w:r>
          </w:p>
        </w:tc>
        <w:tc>
          <w:tcPr>
            <w:tcW w:w="2268" w:type="dxa"/>
          </w:tcPr>
          <w:p w14:paraId="19EC1C3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Московская область</w:t>
            </w:r>
          </w:p>
        </w:tc>
        <w:tc>
          <w:tcPr>
            <w:tcW w:w="959" w:type="dxa"/>
          </w:tcPr>
          <w:p w14:paraId="1203C33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7,4</w:t>
            </w:r>
          </w:p>
        </w:tc>
        <w:tc>
          <w:tcPr>
            <w:tcW w:w="1177" w:type="dxa"/>
          </w:tcPr>
          <w:p w14:paraId="3564451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79</w:t>
            </w:r>
          </w:p>
        </w:tc>
        <w:tc>
          <w:tcPr>
            <w:tcW w:w="1194" w:type="dxa"/>
          </w:tcPr>
          <w:p w14:paraId="62BC04E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28,0</w:t>
            </w:r>
          </w:p>
        </w:tc>
        <w:tc>
          <w:tcPr>
            <w:tcW w:w="1194" w:type="dxa"/>
          </w:tcPr>
          <w:p w14:paraId="6214376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84,4</w:t>
            </w:r>
          </w:p>
        </w:tc>
        <w:tc>
          <w:tcPr>
            <w:tcW w:w="1095" w:type="dxa"/>
          </w:tcPr>
          <w:p w14:paraId="3C9E5A7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2200435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3F413C8B" w14:textId="77777777" w:rsidTr="009F202F">
        <w:tc>
          <w:tcPr>
            <w:tcW w:w="817" w:type="dxa"/>
          </w:tcPr>
          <w:p w14:paraId="553ADCE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80</w:t>
            </w:r>
          </w:p>
        </w:tc>
        <w:tc>
          <w:tcPr>
            <w:tcW w:w="2268" w:type="dxa"/>
          </w:tcPr>
          <w:p w14:paraId="4E399BC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Оренбургская область</w:t>
            </w:r>
          </w:p>
        </w:tc>
        <w:tc>
          <w:tcPr>
            <w:tcW w:w="959" w:type="dxa"/>
          </w:tcPr>
          <w:p w14:paraId="131AFA6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7,1</w:t>
            </w:r>
          </w:p>
        </w:tc>
        <w:tc>
          <w:tcPr>
            <w:tcW w:w="1177" w:type="dxa"/>
          </w:tcPr>
          <w:p w14:paraId="0D05806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80</w:t>
            </w:r>
          </w:p>
        </w:tc>
        <w:tc>
          <w:tcPr>
            <w:tcW w:w="1194" w:type="dxa"/>
          </w:tcPr>
          <w:p w14:paraId="271C160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26,8</w:t>
            </w:r>
          </w:p>
        </w:tc>
        <w:tc>
          <w:tcPr>
            <w:tcW w:w="1194" w:type="dxa"/>
          </w:tcPr>
          <w:p w14:paraId="7B87161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100,0</w:t>
            </w:r>
          </w:p>
        </w:tc>
        <w:tc>
          <w:tcPr>
            <w:tcW w:w="1095" w:type="dxa"/>
          </w:tcPr>
          <w:p w14:paraId="086745A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7CE6D9D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4D5FFFD5" w14:textId="77777777" w:rsidTr="009F202F">
        <w:tc>
          <w:tcPr>
            <w:tcW w:w="817" w:type="dxa"/>
          </w:tcPr>
          <w:p w14:paraId="44BC762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81</w:t>
            </w:r>
          </w:p>
        </w:tc>
        <w:tc>
          <w:tcPr>
            <w:tcW w:w="2268" w:type="dxa"/>
          </w:tcPr>
          <w:p w14:paraId="0D0D0E2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Тюменская область</w:t>
            </w:r>
          </w:p>
        </w:tc>
        <w:tc>
          <w:tcPr>
            <w:tcW w:w="959" w:type="dxa"/>
          </w:tcPr>
          <w:p w14:paraId="48E4EE8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6,8</w:t>
            </w:r>
          </w:p>
        </w:tc>
        <w:tc>
          <w:tcPr>
            <w:tcW w:w="1177" w:type="dxa"/>
          </w:tcPr>
          <w:p w14:paraId="119F43E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81</w:t>
            </w:r>
          </w:p>
        </w:tc>
        <w:tc>
          <w:tcPr>
            <w:tcW w:w="1194" w:type="dxa"/>
          </w:tcPr>
          <w:p w14:paraId="25FDAC3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25,6</w:t>
            </w:r>
          </w:p>
        </w:tc>
        <w:tc>
          <w:tcPr>
            <w:tcW w:w="1194" w:type="dxa"/>
          </w:tcPr>
          <w:p w14:paraId="0FC5BBD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147,9</w:t>
            </w:r>
          </w:p>
        </w:tc>
        <w:tc>
          <w:tcPr>
            <w:tcW w:w="1095" w:type="dxa"/>
          </w:tcPr>
          <w:p w14:paraId="2FC4D1F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2CB8ECC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0F97D455" w14:textId="77777777" w:rsidTr="009F202F">
        <w:tc>
          <w:tcPr>
            <w:tcW w:w="817" w:type="dxa"/>
          </w:tcPr>
          <w:p w14:paraId="76E6660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82</w:t>
            </w:r>
          </w:p>
        </w:tc>
        <w:tc>
          <w:tcPr>
            <w:tcW w:w="2268" w:type="dxa"/>
          </w:tcPr>
          <w:p w14:paraId="7FE5A1C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Калмыкия</w:t>
            </w:r>
          </w:p>
        </w:tc>
        <w:tc>
          <w:tcPr>
            <w:tcW w:w="959" w:type="dxa"/>
          </w:tcPr>
          <w:p w14:paraId="277BBA1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6,5</w:t>
            </w:r>
          </w:p>
        </w:tc>
        <w:tc>
          <w:tcPr>
            <w:tcW w:w="1177" w:type="dxa"/>
          </w:tcPr>
          <w:p w14:paraId="509ECEC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82</w:t>
            </w:r>
          </w:p>
        </w:tc>
        <w:tc>
          <w:tcPr>
            <w:tcW w:w="1194" w:type="dxa"/>
          </w:tcPr>
          <w:p w14:paraId="776ED07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24,4</w:t>
            </w:r>
          </w:p>
        </w:tc>
        <w:tc>
          <w:tcPr>
            <w:tcW w:w="1194" w:type="dxa"/>
          </w:tcPr>
          <w:p w14:paraId="7140B6A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95,2</w:t>
            </w:r>
          </w:p>
        </w:tc>
        <w:tc>
          <w:tcPr>
            <w:tcW w:w="1095" w:type="dxa"/>
          </w:tcPr>
          <w:p w14:paraId="5AAC18E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1743657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38914AD3" w14:textId="77777777" w:rsidTr="009F202F">
        <w:tc>
          <w:tcPr>
            <w:tcW w:w="817" w:type="dxa"/>
          </w:tcPr>
          <w:p w14:paraId="4EB9756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83</w:t>
            </w:r>
          </w:p>
        </w:tc>
        <w:tc>
          <w:tcPr>
            <w:tcW w:w="2268" w:type="dxa"/>
          </w:tcPr>
          <w:p w14:paraId="3BD9D6E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Приморский край</w:t>
            </w:r>
          </w:p>
        </w:tc>
        <w:tc>
          <w:tcPr>
            <w:tcW w:w="959" w:type="dxa"/>
          </w:tcPr>
          <w:p w14:paraId="2F16E1C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6,2</w:t>
            </w:r>
          </w:p>
        </w:tc>
        <w:tc>
          <w:tcPr>
            <w:tcW w:w="1177" w:type="dxa"/>
          </w:tcPr>
          <w:p w14:paraId="1BE0FC3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83</w:t>
            </w:r>
          </w:p>
        </w:tc>
        <w:tc>
          <w:tcPr>
            <w:tcW w:w="1194" w:type="dxa"/>
          </w:tcPr>
          <w:p w14:paraId="2138B12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23,2</w:t>
            </w:r>
          </w:p>
        </w:tc>
        <w:tc>
          <w:tcPr>
            <w:tcW w:w="1194" w:type="dxa"/>
          </w:tcPr>
          <w:p w14:paraId="16F129F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110,6</w:t>
            </w:r>
          </w:p>
        </w:tc>
        <w:tc>
          <w:tcPr>
            <w:tcW w:w="1095" w:type="dxa"/>
          </w:tcPr>
          <w:p w14:paraId="3CE2D74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656A42CB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76EC6672" w14:textId="77777777" w:rsidTr="009F202F">
        <w:tc>
          <w:tcPr>
            <w:tcW w:w="817" w:type="dxa"/>
          </w:tcPr>
          <w:p w14:paraId="38F05BC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84</w:t>
            </w:r>
          </w:p>
        </w:tc>
        <w:tc>
          <w:tcPr>
            <w:tcW w:w="2268" w:type="dxa"/>
          </w:tcPr>
          <w:p w14:paraId="77FD433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Амурская область</w:t>
            </w:r>
          </w:p>
        </w:tc>
        <w:tc>
          <w:tcPr>
            <w:tcW w:w="959" w:type="dxa"/>
          </w:tcPr>
          <w:p w14:paraId="4A09A7F2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5,9</w:t>
            </w:r>
          </w:p>
        </w:tc>
        <w:tc>
          <w:tcPr>
            <w:tcW w:w="1177" w:type="dxa"/>
          </w:tcPr>
          <w:p w14:paraId="6F7CC3A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84</w:t>
            </w:r>
          </w:p>
        </w:tc>
        <w:tc>
          <w:tcPr>
            <w:tcW w:w="1194" w:type="dxa"/>
          </w:tcPr>
          <w:p w14:paraId="206AEE9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22,0</w:t>
            </w:r>
          </w:p>
        </w:tc>
        <w:tc>
          <w:tcPr>
            <w:tcW w:w="1194" w:type="dxa"/>
          </w:tcPr>
          <w:p w14:paraId="414F88F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109,4</w:t>
            </w:r>
          </w:p>
        </w:tc>
        <w:tc>
          <w:tcPr>
            <w:tcW w:w="1095" w:type="dxa"/>
          </w:tcPr>
          <w:p w14:paraId="2347615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046D79F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77A621FB" w14:textId="77777777" w:rsidTr="009F202F">
        <w:tc>
          <w:tcPr>
            <w:tcW w:w="817" w:type="dxa"/>
          </w:tcPr>
          <w:p w14:paraId="6623175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85</w:t>
            </w:r>
          </w:p>
        </w:tc>
        <w:tc>
          <w:tcPr>
            <w:tcW w:w="2268" w:type="dxa"/>
          </w:tcPr>
          <w:p w14:paraId="6B42CB5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Чечня</w:t>
            </w:r>
          </w:p>
        </w:tc>
        <w:tc>
          <w:tcPr>
            <w:tcW w:w="959" w:type="dxa"/>
          </w:tcPr>
          <w:p w14:paraId="7C8033B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5,6</w:t>
            </w:r>
          </w:p>
        </w:tc>
        <w:tc>
          <w:tcPr>
            <w:tcW w:w="1177" w:type="dxa"/>
          </w:tcPr>
          <w:p w14:paraId="5D4D667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85</w:t>
            </w:r>
          </w:p>
        </w:tc>
        <w:tc>
          <w:tcPr>
            <w:tcW w:w="1194" w:type="dxa"/>
          </w:tcPr>
          <w:p w14:paraId="7D610C3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20,8</w:t>
            </w:r>
          </w:p>
        </w:tc>
        <w:tc>
          <w:tcPr>
            <w:tcW w:w="1194" w:type="dxa"/>
          </w:tcPr>
          <w:p w14:paraId="0F1DA4A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88,0</w:t>
            </w:r>
          </w:p>
        </w:tc>
        <w:tc>
          <w:tcPr>
            <w:tcW w:w="1095" w:type="dxa"/>
          </w:tcPr>
          <w:p w14:paraId="7F4216B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256D92D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2C1371B8" w14:textId="77777777" w:rsidTr="009F202F">
        <w:tc>
          <w:tcPr>
            <w:tcW w:w="817" w:type="dxa"/>
          </w:tcPr>
          <w:p w14:paraId="3B72940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86</w:t>
            </w:r>
          </w:p>
        </w:tc>
        <w:tc>
          <w:tcPr>
            <w:tcW w:w="2268" w:type="dxa"/>
          </w:tcPr>
          <w:p w14:paraId="35A544C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Дагестан</w:t>
            </w:r>
          </w:p>
        </w:tc>
        <w:tc>
          <w:tcPr>
            <w:tcW w:w="959" w:type="dxa"/>
          </w:tcPr>
          <w:p w14:paraId="204C72A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5,3</w:t>
            </w:r>
          </w:p>
        </w:tc>
        <w:tc>
          <w:tcPr>
            <w:tcW w:w="1177" w:type="dxa"/>
          </w:tcPr>
          <w:p w14:paraId="2FD6CA1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86</w:t>
            </w:r>
          </w:p>
        </w:tc>
        <w:tc>
          <w:tcPr>
            <w:tcW w:w="1194" w:type="dxa"/>
          </w:tcPr>
          <w:p w14:paraId="5E134C9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19,6</w:t>
            </w:r>
          </w:p>
        </w:tc>
        <w:tc>
          <w:tcPr>
            <w:tcW w:w="1194" w:type="dxa"/>
          </w:tcPr>
          <w:p w14:paraId="256D0E5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86,8</w:t>
            </w:r>
          </w:p>
        </w:tc>
        <w:tc>
          <w:tcPr>
            <w:tcW w:w="1095" w:type="dxa"/>
          </w:tcPr>
          <w:p w14:paraId="63CC4498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2E707A60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4A5C8CBC" w14:textId="77777777" w:rsidTr="009F202F">
        <w:tc>
          <w:tcPr>
            <w:tcW w:w="817" w:type="dxa"/>
          </w:tcPr>
          <w:p w14:paraId="00FE663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87</w:t>
            </w:r>
          </w:p>
        </w:tc>
        <w:tc>
          <w:tcPr>
            <w:tcW w:w="2268" w:type="dxa"/>
          </w:tcPr>
          <w:p w14:paraId="3AA3A1DF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Карачаево-Черкесия</w:t>
            </w:r>
          </w:p>
        </w:tc>
        <w:tc>
          <w:tcPr>
            <w:tcW w:w="959" w:type="dxa"/>
          </w:tcPr>
          <w:p w14:paraId="3285BEB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5,0</w:t>
            </w:r>
          </w:p>
        </w:tc>
        <w:tc>
          <w:tcPr>
            <w:tcW w:w="1177" w:type="dxa"/>
          </w:tcPr>
          <w:p w14:paraId="4FF1EAC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87</w:t>
            </w:r>
          </w:p>
        </w:tc>
        <w:tc>
          <w:tcPr>
            <w:tcW w:w="1194" w:type="dxa"/>
          </w:tcPr>
          <w:p w14:paraId="0EC81FD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18,4</w:t>
            </w:r>
          </w:p>
        </w:tc>
        <w:tc>
          <w:tcPr>
            <w:tcW w:w="1194" w:type="dxa"/>
          </w:tcPr>
          <w:p w14:paraId="2E7A759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92,8</w:t>
            </w:r>
          </w:p>
        </w:tc>
        <w:tc>
          <w:tcPr>
            <w:tcW w:w="1095" w:type="dxa"/>
          </w:tcPr>
          <w:p w14:paraId="2AFEE13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0F12413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40394D13" w14:textId="77777777" w:rsidTr="009F202F">
        <w:tc>
          <w:tcPr>
            <w:tcW w:w="817" w:type="dxa"/>
          </w:tcPr>
          <w:p w14:paraId="5B8FD326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88</w:t>
            </w:r>
          </w:p>
        </w:tc>
        <w:tc>
          <w:tcPr>
            <w:tcW w:w="2268" w:type="dxa"/>
          </w:tcPr>
          <w:p w14:paraId="37A4444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Кабардино-Балкария</w:t>
            </w:r>
          </w:p>
        </w:tc>
        <w:tc>
          <w:tcPr>
            <w:tcW w:w="959" w:type="dxa"/>
          </w:tcPr>
          <w:p w14:paraId="33DB373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4,7</w:t>
            </w:r>
          </w:p>
        </w:tc>
        <w:tc>
          <w:tcPr>
            <w:tcW w:w="1177" w:type="dxa"/>
          </w:tcPr>
          <w:p w14:paraId="7BE255BA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88</w:t>
            </w:r>
          </w:p>
        </w:tc>
        <w:tc>
          <w:tcPr>
            <w:tcW w:w="1194" w:type="dxa"/>
          </w:tcPr>
          <w:p w14:paraId="34FFC079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17,2</w:t>
            </w:r>
          </w:p>
        </w:tc>
        <w:tc>
          <w:tcPr>
            <w:tcW w:w="1194" w:type="dxa"/>
          </w:tcPr>
          <w:p w14:paraId="5287BE3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91,6</w:t>
            </w:r>
          </w:p>
        </w:tc>
        <w:tc>
          <w:tcPr>
            <w:tcW w:w="1095" w:type="dxa"/>
          </w:tcPr>
          <w:p w14:paraId="3C984EA5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3A0DD88C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  <w:tr w:rsidR="00514B3A" w:rsidRPr="00514B3A" w14:paraId="35077214" w14:textId="77777777" w:rsidTr="009F202F">
        <w:tc>
          <w:tcPr>
            <w:tcW w:w="817" w:type="dxa"/>
          </w:tcPr>
          <w:p w14:paraId="714EA00D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89</w:t>
            </w:r>
          </w:p>
        </w:tc>
        <w:tc>
          <w:tcPr>
            <w:tcW w:w="2268" w:type="dxa"/>
          </w:tcPr>
          <w:p w14:paraId="705EFDD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Ингушетия</w:t>
            </w:r>
          </w:p>
        </w:tc>
        <w:tc>
          <w:tcPr>
            <w:tcW w:w="959" w:type="dxa"/>
          </w:tcPr>
          <w:p w14:paraId="073E2444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4,4</w:t>
            </w:r>
          </w:p>
        </w:tc>
        <w:tc>
          <w:tcPr>
            <w:tcW w:w="1177" w:type="dxa"/>
          </w:tcPr>
          <w:p w14:paraId="7601E67E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89</w:t>
            </w:r>
          </w:p>
        </w:tc>
        <w:tc>
          <w:tcPr>
            <w:tcW w:w="1194" w:type="dxa"/>
          </w:tcPr>
          <w:p w14:paraId="41F46CE7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16,0</w:t>
            </w:r>
          </w:p>
        </w:tc>
        <w:tc>
          <w:tcPr>
            <w:tcW w:w="1194" w:type="dxa"/>
          </w:tcPr>
          <w:p w14:paraId="5902C0F1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89,2</w:t>
            </w:r>
          </w:p>
        </w:tc>
        <w:tc>
          <w:tcPr>
            <w:tcW w:w="1095" w:type="dxa"/>
          </w:tcPr>
          <w:p w14:paraId="59B0D46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0</w:t>
            </w:r>
          </w:p>
        </w:tc>
        <w:tc>
          <w:tcPr>
            <w:tcW w:w="1151" w:type="dxa"/>
          </w:tcPr>
          <w:p w14:paraId="6FD0B6F3" w14:textId="77777777" w:rsidR="00514B3A" w:rsidRPr="00514B3A" w:rsidRDefault="00514B3A" w:rsidP="00514B3A">
            <w:pPr>
              <w:rPr>
                <w:sz w:val="24"/>
                <w:szCs w:val="24"/>
              </w:rPr>
            </w:pPr>
            <w:r w:rsidRPr="00514B3A">
              <w:t>→</w:t>
            </w:r>
          </w:p>
        </w:tc>
      </w:tr>
    </w:tbl>
    <w:p w14:paraId="49994064" w14:textId="77777777" w:rsidR="009F202F" w:rsidRDefault="009F202F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color w:val="1D1C20"/>
          <w:sz w:val="28"/>
          <w:szCs w:val="28"/>
        </w:rPr>
      </w:pPr>
    </w:p>
    <w:p w14:paraId="1E78A99D" w14:textId="1420CE5B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rStyle w:val="ae"/>
          <w:color w:val="1D1C20"/>
          <w:sz w:val="28"/>
          <w:szCs w:val="28"/>
        </w:rPr>
        <w:t>Анализ смещений:</w:t>
      </w:r>
    </w:p>
    <w:p w14:paraId="160FB29F" w14:textId="1865EA16" w:rsidR="00514B3A" w:rsidRPr="00C35B40" w:rsidRDefault="00514B3A" w:rsidP="00C35B40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 xml:space="preserve">Северо-Западный </w:t>
      </w:r>
      <w:r w:rsidR="009F202F">
        <w:rPr>
          <w:rStyle w:val="ad"/>
          <w:color w:val="1D1C20"/>
          <w:sz w:val="28"/>
          <w:szCs w:val="28"/>
        </w:rPr>
        <w:t>«</w:t>
      </w:r>
      <w:r w:rsidRPr="00C35B40">
        <w:rPr>
          <w:rStyle w:val="ad"/>
          <w:color w:val="1D1C20"/>
          <w:sz w:val="28"/>
          <w:szCs w:val="28"/>
        </w:rPr>
        <w:t>коллапс</w:t>
      </w:r>
      <w:r w:rsidR="009F202F">
        <w:rPr>
          <w:rStyle w:val="ad"/>
          <w:color w:val="1D1C20"/>
          <w:sz w:val="28"/>
          <w:szCs w:val="28"/>
        </w:rPr>
        <w:t>»</w:t>
      </w:r>
      <w:r w:rsidRPr="00C35B40">
        <w:rPr>
          <w:rStyle w:val="ad"/>
          <w:color w:val="1D1C20"/>
          <w:sz w:val="28"/>
          <w:szCs w:val="28"/>
        </w:rPr>
        <w:t xml:space="preserve"> (Неделя 2):</w:t>
      </w:r>
      <w:r w:rsidRPr="00C35B40">
        <w:rPr>
          <w:color w:val="1D1C20"/>
          <w:sz w:val="28"/>
          <w:szCs w:val="28"/>
        </w:rPr>
        <w:t xml:space="preserve"> Вологодская, Псковская области и Карелия показали катастрофические индексы на второй неделе. Система снабжения Северо-Запада </w:t>
      </w:r>
      <w:r w:rsidR="009F202F">
        <w:rPr>
          <w:color w:val="1D1C20"/>
          <w:sz w:val="28"/>
          <w:szCs w:val="28"/>
        </w:rPr>
        <w:t xml:space="preserve">откровенно </w:t>
      </w:r>
      <w:r w:rsidRPr="00C35B40">
        <w:rPr>
          <w:color w:val="1D1C20"/>
          <w:sz w:val="28"/>
          <w:szCs w:val="28"/>
        </w:rPr>
        <w:t>не выдержала.</w:t>
      </w:r>
    </w:p>
    <w:p w14:paraId="73443548" w14:textId="644601D6" w:rsidR="00514B3A" w:rsidRPr="00C35B40" w:rsidRDefault="00514B3A" w:rsidP="00C35B40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 xml:space="preserve">Кировский </w:t>
      </w:r>
      <w:r w:rsidR="009F202F">
        <w:rPr>
          <w:rStyle w:val="ad"/>
          <w:color w:val="1D1C20"/>
          <w:sz w:val="28"/>
          <w:szCs w:val="28"/>
        </w:rPr>
        <w:t>«</w:t>
      </w:r>
      <w:r w:rsidRPr="00C35B40">
        <w:rPr>
          <w:rStyle w:val="ad"/>
          <w:color w:val="1D1C20"/>
          <w:sz w:val="28"/>
          <w:szCs w:val="28"/>
        </w:rPr>
        <w:t>провал</w:t>
      </w:r>
      <w:r w:rsidR="009F202F">
        <w:rPr>
          <w:rStyle w:val="ad"/>
          <w:color w:val="1D1C20"/>
          <w:sz w:val="28"/>
          <w:szCs w:val="28"/>
        </w:rPr>
        <w:t>»</w:t>
      </w:r>
      <w:r w:rsidRPr="00C35B40">
        <w:rPr>
          <w:rStyle w:val="ad"/>
          <w:color w:val="1D1C20"/>
          <w:sz w:val="28"/>
          <w:szCs w:val="28"/>
        </w:rPr>
        <w:t>:</w:t>
      </w:r>
      <w:r w:rsidRPr="00C35B40">
        <w:rPr>
          <w:color w:val="1D1C20"/>
          <w:sz w:val="28"/>
          <w:szCs w:val="28"/>
        </w:rPr>
        <w:t> Регион взлетел с 33-го места (Неделя 1) на 3-е место (Неделя 2) и стабильно удерживает его 13 июля.</w:t>
      </w:r>
    </w:p>
    <w:p w14:paraId="1ABCFBDA" w14:textId="59971581" w:rsidR="00514B3A" w:rsidRPr="00C35B40" w:rsidRDefault="00514B3A" w:rsidP="00C35B40">
      <w:pPr>
        <w:numPr>
          <w:ilvl w:val="0"/>
          <w:numId w:val="34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 xml:space="preserve">Тамбовская </w:t>
      </w:r>
      <w:r w:rsidR="009F202F">
        <w:rPr>
          <w:rStyle w:val="ad"/>
          <w:color w:val="1D1C20"/>
          <w:sz w:val="28"/>
          <w:szCs w:val="28"/>
        </w:rPr>
        <w:t>«</w:t>
      </w:r>
      <w:r w:rsidRPr="00C35B40">
        <w:rPr>
          <w:rStyle w:val="ad"/>
          <w:color w:val="1D1C20"/>
          <w:sz w:val="28"/>
          <w:szCs w:val="28"/>
        </w:rPr>
        <w:t>аномалия</w:t>
      </w:r>
      <w:r w:rsidR="009F202F">
        <w:rPr>
          <w:rStyle w:val="ad"/>
          <w:color w:val="1D1C20"/>
          <w:sz w:val="28"/>
          <w:szCs w:val="28"/>
        </w:rPr>
        <w:t>»</w:t>
      </w:r>
      <w:r w:rsidRPr="00C35B40">
        <w:rPr>
          <w:rStyle w:val="ad"/>
          <w:color w:val="1D1C20"/>
          <w:sz w:val="28"/>
          <w:szCs w:val="28"/>
        </w:rPr>
        <w:t xml:space="preserve"> 13 июля:</w:t>
      </w:r>
      <w:r w:rsidRPr="00C35B40">
        <w:rPr>
          <w:color w:val="1D1C20"/>
          <w:sz w:val="28"/>
          <w:szCs w:val="28"/>
        </w:rPr>
        <w:t xml:space="preserve"> Внезапный выход на 1-е место спровоцирован губернатором Е. </w:t>
      </w:r>
      <w:proofErr w:type="spellStart"/>
      <w:r w:rsidRPr="00C35B40">
        <w:rPr>
          <w:color w:val="1D1C20"/>
          <w:sz w:val="28"/>
          <w:szCs w:val="28"/>
        </w:rPr>
        <w:t>Первышовым</w:t>
      </w:r>
      <w:proofErr w:type="spellEnd"/>
      <w:r w:rsidRPr="00C35B40">
        <w:rPr>
          <w:color w:val="1D1C20"/>
          <w:sz w:val="28"/>
          <w:szCs w:val="28"/>
        </w:rPr>
        <w:t>, который вынес варианты решения проблемы на голосование (645 сообщений). Перекладывание ответственности на жителей дало обратный эффект — взрыв возмущения.</w:t>
      </w:r>
    </w:p>
    <w:p w14:paraId="5F1694DD" w14:textId="1748132C" w:rsidR="00514B3A" w:rsidRDefault="00514B3A" w:rsidP="00C35B40">
      <w:pPr>
        <w:ind w:firstLine="709"/>
        <w:jc w:val="both"/>
        <w:rPr>
          <w:sz w:val="28"/>
          <w:szCs w:val="28"/>
        </w:rPr>
      </w:pPr>
    </w:p>
    <w:p w14:paraId="43144677" w14:textId="77777777" w:rsidR="009F202F" w:rsidRPr="00C35B40" w:rsidRDefault="009F202F" w:rsidP="00C35B40">
      <w:pPr>
        <w:ind w:firstLine="709"/>
        <w:jc w:val="both"/>
        <w:rPr>
          <w:sz w:val="28"/>
          <w:szCs w:val="28"/>
        </w:rPr>
      </w:pPr>
    </w:p>
    <w:p w14:paraId="0059C4BF" w14:textId="30E0BA80" w:rsidR="00514B3A" w:rsidRPr="00C35B40" w:rsidRDefault="00514B3A" w:rsidP="00C35B40">
      <w:pPr>
        <w:pStyle w:val="2"/>
        <w:shd w:val="clear" w:color="auto" w:fill="FFFFFF"/>
        <w:ind w:firstLine="709"/>
        <w:jc w:val="both"/>
        <w:rPr>
          <w:b/>
          <w:color w:val="1D1C20"/>
          <w:sz w:val="28"/>
          <w:szCs w:val="28"/>
        </w:rPr>
      </w:pPr>
      <w:r w:rsidRPr="00C35B40">
        <w:rPr>
          <w:b/>
          <w:color w:val="1D1C20"/>
          <w:sz w:val="28"/>
          <w:szCs w:val="28"/>
        </w:rPr>
        <w:lastRenderedPageBreak/>
        <w:t xml:space="preserve">3. Реакция местных властей: от молчания к конфликтной реакции </w:t>
      </w:r>
    </w:p>
    <w:p w14:paraId="0EDD7A6D" w14:textId="77777777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Информационная активность губернаторов зачастую не совпадает с реальной остротой кризиса.</w:t>
      </w:r>
    </w:p>
    <w:p w14:paraId="61AE736D" w14:textId="77777777" w:rsidR="00514B3A" w:rsidRPr="009F202F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  <w:u w:val="single"/>
        </w:rPr>
      </w:pPr>
      <w:r w:rsidRPr="009F202F">
        <w:rPr>
          <w:rStyle w:val="ad"/>
          <w:color w:val="1D1C20"/>
          <w:sz w:val="28"/>
          <w:szCs w:val="28"/>
          <w:u w:val="single"/>
        </w:rPr>
        <w:t>Топ-заявления Недели 2:</w:t>
      </w:r>
    </w:p>
    <w:p w14:paraId="7C8EFDE8" w14:textId="77777777" w:rsidR="00514B3A" w:rsidRPr="00C35B40" w:rsidRDefault="00514B3A" w:rsidP="00C35B40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 xml:space="preserve">А. Клычков (Орловская обл.) — 4447 сообщений (введение лимитов). </w:t>
      </w:r>
      <w:r w:rsidRPr="009F202F">
        <w:rPr>
          <w:i/>
          <w:iCs/>
          <w:color w:val="1D1C20"/>
          <w:sz w:val="28"/>
          <w:szCs w:val="28"/>
        </w:rPr>
        <w:t>Единственный позитивный пример</w:t>
      </w:r>
      <w:r w:rsidRPr="00C35B40">
        <w:rPr>
          <w:color w:val="1D1C20"/>
          <w:sz w:val="28"/>
          <w:szCs w:val="28"/>
        </w:rPr>
        <w:t>: жесткие, но честные меры губернатора-коммуниста получили поддержку и освещение на федеральном уровне.</w:t>
      </w:r>
    </w:p>
    <w:p w14:paraId="14AFB37B" w14:textId="77777777" w:rsidR="00514B3A" w:rsidRPr="00C35B40" w:rsidRDefault="00514B3A" w:rsidP="00C35B40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А. Травников (Новосибирск) — 2203 сообщения (признание напряженности).</w:t>
      </w:r>
    </w:p>
    <w:p w14:paraId="33853573" w14:textId="77777777" w:rsidR="00514B3A" w:rsidRPr="00C35B40" w:rsidRDefault="00514B3A" w:rsidP="00C35B40">
      <w:pPr>
        <w:numPr>
          <w:ilvl w:val="0"/>
          <w:numId w:val="35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Г. Филимонов (Вологодская обл.) — 1153 сообщения.</w:t>
      </w:r>
    </w:p>
    <w:p w14:paraId="1860465C" w14:textId="77777777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Топ-заявления 13 июля:</w:t>
      </w:r>
    </w:p>
    <w:p w14:paraId="4077F922" w14:textId="77777777" w:rsidR="00514B3A" w:rsidRPr="00C35B40" w:rsidRDefault="00514B3A" w:rsidP="00C35B40">
      <w:pPr>
        <w:numPr>
          <w:ilvl w:val="0"/>
          <w:numId w:val="36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 xml:space="preserve">Е. </w:t>
      </w:r>
      <w:proofErr w:type="spellStart"/>
      <w:r w:rsidRPr="00C35B40">
        <w:rPr>
          <w:color w:val="1D1C20"/>
          <w:sz w:val="28"/>
          <w:szCs w:val="28"/>
        </w:rPr>
        <w:t>Первышов</w:t>
      </w:r>
      <w:proofErr w:type="spellEnd"/>
      <w:r w:rsidRPr="00C35B40">
        <w:rPr>
          <w:color w:val="1D1C20"/>
          <w:sz w:val="28"/>
          <w:szCs w:val="28"/>
        </w:rPr>
        <w:t xml:space="preserve"> (Тамбов) — 645 сообщений (голосование по вариантам поставок).</w:t>
      </w:r>
    </w:p>
    <w:p w14:paraId="559D72A7" w14:textId="77777777" w:rsidR="00514B3A" w:rsidRPr="00C35B40" w:rsidRDefault="00514B3A" w:rsidP="00C35B40">
      <w:pPr>
        <w:numPr>
          <w:ilvl w:val="0"/>
          <w:numId w:val="36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С. Аксенов (Крым) — 628 сообщений («Напряжение сохранится»).</w:t>
      </w:r>
    </w:p>
    <w:p w14:paraId="144460B0" w14:textId="77777777" w:rsidR="00514B3A" w:rsidRPr="00C35B40" w:rsidRDefault="00514B3A" w:rsidP="00C35B40">
      <w:pPr>
        <w:numPr>
          <w:ilvl w:val="0"/>
          <w:numId w:val="36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Р. Хабиров (Башкирия) — 362 сообщения.</w:t>
      </w:r>
    </w:p>
    <w:p w14:paraId="616BBA54" w14:textId="77777777" w:rsidR="009F202F" w:rsidRDefault="009F202F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e"/>
          <w:color w:val="1D1C20"/>
          <w:sz w:val="28"/>
          <w:szCs w:val="28"/>
        </w:rPr>
      </w:pPr>
    </w:p>
    <w:p w14:paraId="41319EDC" w14:textId="7BE02801" w:rsidR="00C35B40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rStyle w:val="ae"/>
          <w:color w:val="1D1C20"/>
          <w:sz w:val="28"/>
          <w:szCs w:val="28"/>
        </w:rPr>
        <w:t>Оценка адекватности:</w:t>
      </w:r>
    </w:p>
    <w:p w14:paraId="1E3E089F" w14:textId="7CD80E0A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 xml:space="preserve">Власти перешли от стадии </w:t>
      </w:r>
      <w:r w:rsidR="00C35B40">
        <w:rPr>
          <w:color w:val="1D1C20"/>
          <w:sz w:val="28"/>
          <w:szCs w:val="28"/>
        </w:rPr>
        <w:t>«</w:t>
      </w:r>
      <w:r w:rsidR="00C35B40" w:rsidRPr="009F202F">
        <w:rPr>
          <w:i/>
          <w:iCs/>
          <w:color w:val="1D1C20"/>
          <w:sz w:val="28"/>
          <w:szCs w:val="28"/>
        </w:rPr>
        <w:t>незаметности</w:t>
      </w:r>
      <w:r w:rsidR="00C35B40">
        <w:rPr>
          <w:color w:val="1D1C20"/>
          <w:sz w:val="28"/>
          <w:szCs w:val="28"/>
        </w:rPr>
        <w:t>» кризиса</w:t>
      </w:r>
      <w:r w:rsidRPr="00C35B40">
        <w:rPr>
          <w:color w:val="1D1C20"/>
          <w:sz w:val="28"/>
          <w:szCs w:val="28"/>
        </w:rPr>
        <w:t xml:space="preserve"> к стадии нормирования. Введение отпуска по номерам (Курск, Орел) и по талонам (Красноярск) становится нормой. Однако инцидент с вологодским губернатором Г. Филимоновым, у которого </w:t>
      </w:r>
      <w:r w:rsidRPr="00C35B40">
        <w:rPr>
          <w:rStyle w:val="ad"/>
          <w:color w:val="1D1C20"/>
          <w:sz w:val="28"/>
          <w:szCs w:val="28"/>
        </w:rPr>
        <w:t>закончился бензин на трассе</w:t>
      </w:r>
      <w:r w:rsidRPr="00C35B40">
        <w:rPr>
          <w:color w:val="1D1C20"/>
          <w:sz w:val="28"/>
          <w:szCs w:val="28"/>
        </w:rPr>
        <w:t xml:space="preserve"> (706 сообщений), стал символом </w:t>
      </w:r>
      <w:r w:rsidR="00C35B40">
        <w:rPr>
          <w:color w:val="1D1C20"/>
          <w:sz w:val="28"/>
          <w:szCs w:val="28"/>
        </w:rPr>
        <w:t xml:space="preserve">губернаторской </w:t>
      </w:r>
      <w:r w:rsidRPr="00C35B40">
        <w:rPr>
          <w:color w:val="1D1C20"/>
          <w:sz w:val="28"/>
          <w:szCs w:val="28"/>
        </w:rPr>
        <w:t>управленческой беспомощности.</w:t>
      </w:r>
    </w:p>
    <w:p w14:paraId="4CDD7694" w14:textId="385FA07C" w:rsidR="00514B3A" w:rsidRPr="00C35B40" w:rsidRDefault="00514B3A" w:rsidP="00C35B40">
      <w:pPr>
        <w:ind w:firstLine="709"/>
        <w:jc w:val="both"/>
        <w:rPr>
          <w:sz w:val="28"/>
          <w:szCs w:val="28"/>
        </w:rPr>
      </w:pPr>
    </w:p>
    <w:p w14:paraId="671AFC28" w14:textId="479C82AC" w:rsidR="00514B3A" w:rsidRPr="00C35B40" w:rsidRDefault="00514B3A" w:rsidP="00C35B40">
      <w:pPr>
        <w:pStyle w:val="2"/>
        <w:shd w:val="clear" w:color="auto" w:fill="FFFFFF"/>
        <w:ind w:firstLine="709"/>
        <w:jc w:val="both"/>
        <w:rPr>
          <w:b/>
          <w:color w:val="1D1C20"/>
          <w:sz w:val="28"/>
          <w:szCs w:val="28"/>
        </w:rPr>
      </w:pPr>
      <w:r w:rsidRPr="00C35B40">
        <w:rPr>
          <w:b/>
          <w:color w:val="1D1C20"/>
          <w:sz w:val="28"/>
          <w:szCs w:val="28"/>
        </w:rPr>
        <w:t xml:space="preserve">4. Эскалация инцидентов: от быта к криминалу </w:t>
      </w:r>
    </w:p>
    <w:p w14:paraId="1148760E" w14:textId="77777777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Сравнение инцидентов показывает пугающую динамику радикализации общества и уязвимости инфраструктуры.</w:t>
      </w:r>
    </w:p>
    <w:p w14:paraId="23E5C3AA" w14:textId="77777777" w:rsidR="00514B3A" w:rsidRPr="00C35B40" w:rsidRDefault="00514B3A" w:rsidP="00C35B40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Неделя 1:</w:t>
      </w:r>
      <w:r w:rsidRPr="00C35B40">
        <w:rPr>
          <w:color w:val="1D1C20"/>
          <w:sz w:val="28"/>
          <w:szCs w:val="28"/>
        </w:rPr>
        <w:t> Драки в очередях, штрафы за мат, смерть пенсионера в Петрозаводске.</w:t>
      </w:r>
    </w:p>
    <w:p w14:paraId="40901CA9" w14:textId="25D0FBEB" w:rsidR="00514B3A" w:rsidRPr="00C35B40" w:rsidRDefault="00514B3A" w:rsidP="00C35B40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Неделя 2:</w:t>
      </w:r>
      <w:r w:rsidRPr="00C35B40">
        <w:rPr>
          <w:color w:val="1D1C20"/>
          <w:sz w:val="28"/>
          <w:szCs w:val="28"/>
        </w:rPr>
        <w:t xml:space="preserve"> Массовый поиск рецептов «как сварить бензин дома» (1119 сообщений), изъятие 38 тонн </w:t>
      </w:r>
      <w:r w:rsidR="009F202F">
        <w:rPr>
          <w:color w:val="1D1C20"/>
          <w:sz w:val="28"/>
          <w:szCs w:val="28"/>
        </w:rPr>
        <w:t>«</w:t>
      </w:r>
      <w:r w:rsidRPr="00C35B40">
        <w:rPr>
          <w:color w:val="1D1C20"/>
          <w:sz w:val="28"/>
          <w:szCs w:val="28"/>
        </w:rPr>
        <w:t>левого</w:t>
      </w:r>
      <w:r w:rsidR="009F202F">
        <w:rPr>
          <w:color w:val="1D1C20"/>
          <w:sz w:val="28"/>
          <w:szCs w:val="28"/>
        </w:rPr>
        <w:t>»</w:t>
      </w:r>
      <w:r w:rsidRPr="00C35B40">
        <w:rPr>
          <w:color w:val="1D1C20"/>
          <w:sz w:val="28"/>
          <w:szCs w:val="28"/>
        </w:rPr>
        <w:t xml:space="preserve"> топлива в </w:t>
      </w:r>
      <w:proofErr w:type="spellStart"/>
      <w:r w:rsidRPr="00C35B40">
        <w:rPr>
          <w:color w:val="1D1C20"/>
          <w:sz w:val="28"/>
          <w:szCs w:val="28"/>
        </w:rPr>
        <w:t>Ростове</w:t>
      </w:r>
      <w:proofErr w:type="spellEnd"/>
      <w:r w:rsidRPr="00C35B40">
        <w:rPr>
          <w:color w:val="1D1C20"/>
          <w:sz w:val="28"/>
          <w:szCs w:val="28"/>
        </w:rPr>
        <w:t xml:space="preserve"> (718),</w:t>
      </w:r>
      <w:r w:rsidR="009F202F">
        <w:rPr>
          <w:color w:val="1D1C20"/>
          <w:sz w:val="28"/>
          <w:szCs w:val="28"/>
        </w:rPr>
        <w:t xml:space="preserve"> </w:t>
      </w:r>
      <w:r w:rsidRPr="00C35B40">
        <w:rPr>
          <w:rStyle w:val="ad"/>
          <w:color w:val="1D1C20"/>
          <w:sz w:val="28"/>
          <w:szCs w:val="28"/>
        </w:rPr>
        <w:t>применение табельного оружия полицией на АЗС</w:t>
      </w:r>
      <w:r w:rsidR="009F202F">
        <w:rPr>
          <w:color w:val="1D1C20"/>
          <w:sz w:val="28"/>
          <w:szCs w:val="28"/>
        </w:rPr>
        <w:t xml:space="preserve"> </w:t>
      </w:r>
      <w:r w:rsidRPr="00C35B40">
        <w:rPr>
          <w:color w:val="1D1C20"/>
          <w:sz w:val="28"/>
          <w:szCs w:val="28"/>
        </w:rPr>
        <w:t>в Иркутской области (674).</w:t>
      </w:r>
    </w:p>
    <w:p w14:paraId="73A8594E" w14:textId="57D6F658" w:rsidR="00514B3A" w:rsidRPr="00C35B40" w:rsidRDefault="00514B3A" w:rsidP="00C35B40">
      <w:pPr>
        <w:numPr>
          <w:ilvl w:val="0"/>
          <w:numId w:val="37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13 июля:</w:t>
      </w:r>
      <w:r w:rsidRPr="00C35B40">
        <w:rPr>
          <w:color w:val="1D1C20"/>
          <w:sz w:val="28"/>
          <w:szCs w:val="28"/>
        </w:rPr>
        <w:t> Сообщения о вооруженных инцидентах. </w:t>
      </w:r>
      <w:r w:rsidRPr="00C35B40">
        <w:rPr>
          <w:rStyle w:val="ad"/>
          <w:color w:val="1D1C20"/>
          <w:sz w:val="28"/>
          <w:szCs w:val="28"/>
        </w:rPr>
        <w:t>Атака БПЛА на нефтебазу в Ставрополье</w:t>
      </w:r>
      <w:r w:rsidRPr="00C35B40">
        <w:rPr>
          <w:color w:val="1D1C20"/>
          <w:sz w:val="28"/>
          <w:szCs w:val="28"/>
        </w:rPr>
        <w:t> неожиданно получила активное освещение с соцмедиа (314 сообщений)</w:t>
      </w:r>
      <w:r w:rsidR="009F202F">
        <w:rPr>
          <w:color w:val="1D1C20"/>
          <w:sz w:val="28"/>
          <w:szCs w:val="28"/>
        </w:rPr>
        <w:t>.</w:t>
      </w:r>
      <w:r w:rsidRPr="00C35B40">
        <w:rPr>
          <w:color w:val="1D1C20"/>
          <w:sz w:val="28"/>
          <w:szCs w:val="28"/>
        </w:rPr>
        <w:t xml:space="preserve"> </w:t>
      </w:r>
      <w:r w:rsidR="00AC41C8">
        <w:rPr>
          <w:color w:val="1D1C20"/>
          <w:sz w:val="28"/>
          <w:szCs w:val="28"/>
        </w:rPr>
        <w:t>Д</w:t>
      </w:r>
      <w:r w:rsidRPr="00C35B40">
        <w:rPr>
          <w:color w:val="1D1C20"/>
          <w:sz w:val="28"/>
          <w:szCs w:val="28"/>
        </w:rPr>
        <w:t>аже</w:t>
      </w:r>
      <w:r w:rsidR="00AC41C8">
        <w:rPr>
          <w:color w:val="1D1C20"/>
          <w:sz w:val="28"/>
          <w:szCs w:val="28"/>
        </w:rPr>
        <w:t xml:space="preserve"> б</w:t>
      </w:r>
      <w:r w:rsidR="00AC41C8" w:rsidRPr="00C35B40">
        <w:rPr>
          <w:color w:val="1D1C20"/>
          <w:sz w:val="28"/>
          <w:szCs w:val="28"/>
        </w:rPr>
        <w:t>ольше</w:t>
      </w:r>
      <w:r w:rsidRPr="00C35B40">
        <w:rPr>
          <w:color w:val="1D1C20"/>
          <w:sz w:val="28"/>
          <w:szCs w:val="28"/>
        </w:rPr>
        <w:t>, чем драка со стрельбой на АЗС в Перми (91).</w:t>
      </w:r>
    </w:p>
    <w:p w14:paraId="1C770458" w14:textId="2EF57CDA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9F202F">
        <w:rPr>
          <w:i/>
          <w:iCs/>
          <w:color w:val="1D1C20"/>
          <w:sz w:val="28"/>
          <w:szCs w:val="28"/>
        </w:rPr>
        <w:t>Топливный дефицит уже сказывается на базовой безопасности граждан</w:t>
      </w:r>
      <w:r w:rsidRPr="00C35B40">
        <w:rPr>
          <w:color w:val="1D1C20"/>
          <w:sz w:val="28"/>
          <w:szCs w:val="28"/>
        </w:rPr>
        <w:t>.</w:t>
      </w:r>
    </w:p>
    <w:p w14:paraId="1CEE52F4" w14:textId="0A99DA5C" w:rsidR="00514B3A" w:rsidRPr="00C35B40" w:rsidRDefault="00514B3A" w:rsidP="00C35B40">
      <w:pPr>
        <w:ind w:firstLine="709"/>
        <w:jc w:val="both"/>
        <w:rPr>
          <w:sz w:val="28"/>
          <w:szCs w:val="28"/>
        </w:rPr>
      </w:pPr>
    </w:p>
    <w:p w14:paraId="7DF109D8" w14:textId="10C4F6EA" w:rsidR="00514B3A" w:rsidRPr="00C35B40" w:rsidRDefault="00514B3A" w:rsidP="00C35B40">
      <w:pPr>
        <w:pStyle w:val="2"/>
        <w:shd w:val="clear" w:color="auto" w:fill="FFFFFF"/>
        <w:ind w:firstLine="709"/>
        <w:jc w:val="both"/>
        <w:rPr>
          <w:b/>
          <w:color w:val="1D1C20"/>
          <w:sz w:val="28"/>
          <w:szCs w:val="28"/>
        </w:rPr>
      </w:pPr>
      <w:r w:rsidRPr="00C35B40">
        <w:rPr>
          <w:b/>
          <w:color w:val="1D1C20"/>
          <w:sz w:val="28"/>
          <w:szCs w:val="28"/>
        </w:rPr>
        <w:t>5. Партийная борьба: медийны</w:t>
      </w:r>
      <w:r w:rsidR="00C35B40">
        <w:rPr>
          <w:b/>
          <w:color w:val="1D1C20"/>
          <w:sz w:val="28"/>
          <w:szCs w:val="28"/>
        </w:rPr>
        <w:t xml:space="preserve">е накрутки СР, </w:t>
      </w:r>
      <w:r w:rsidRPr="00C35B40">
        <w:rPr>
          <w:b/>
          <w:color w:val="1D1C20"/>
          <w:sz w:val="28"/>
          <w:szCs w:val="28"/>
        </w:rPr>
        <w:t>системность КПРФ</w:t>
      </w:r>
      <w:r w:rsidR="00C35B40">
        <w:rPr>
          <w:b/>
          <w:color w:val="1D1C20"/>
          <w:sz w:val="28"/>
          <w:szCs w:val="28"/>
        </w:rPr>
        <w:t xml:space="preserve"> и </w:t>
      </w:r>
      <w:r w:rsidR="009F202F">
        <w:rPr>
          <w:b/>
          <w:color w:val="1D1C20"/>
          <w:sz w:val="28"/>
          <w:szCs w:val="28"/>
        </w:rPr>
        <w:t>«</w:t>
      </w:r>
      <w:proofErr w:type="spellStart"/>
      <w:r w:rsidR="00C35B40">
        <w:rPr>
          <w:b/>
          <w:color w:val="1D1C20"/>
          <w:sz w:val="28"/>
          <w:szCs w:val="28"/>
        </w:rPr>
        <w:t>оборонительность</w:t>
      </w:r>
      <w:proofErr w:type="spellEnd"/>
      <w:r w:rsidR="009F202F">
        <w:rPr>
          <w:b/>
          <w:color w:val="1D1C20"/>
          <w:sz w:val="28"/>
          <w:szCs w:val="28"/>
        </w:rPr>
        <w:t>»</w:t>
      </w:r>
      <w:r w:rsidR="00C35B40">
        <w:rPr>
          <w:b/>
          <w:color w:val="1D1C20"/>
          <w:sz w:val="28"/>
          <w:szCs w:val="28"/>
        </w:rPr>
        <w:t xml:space="preserve"> ЕР</w:t>
      </w:r>
    </w:p>
    <w:p w14:paraId="23138DF2" w14:textId="77777777" w:rsidR="00514B3A" w:rsidRPr="009F202F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1D1C20"/>
          <w:sz w:val="28"/>
          <w:szCs w:val="28"/>
        </w:rPr>
      </w:pPr>
      <w:r w:rsidRPr="009F202F">
        <w:rPr>
          <w:i/>
          <w:iCs/>
          <w:color w:val="1D1C20"/>
          <w:sz w:val="28"/>
          <w:szCs w:val="28"/>
        </w:rPr>
        <w:t>Топливный кризис стал жестким тестом для парламентских партий.</w:t>
      </w:r>
    </w:p>
    <w:p w14:paraId="309B434E" w14:textId="77777777" w:rsidR="009F202F" w:rsidRDefault="009F202F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  <w:color w:val="1D1C20"/>
          <w:sz w:val="28"/>
          <w:szCs w:val="28"/>
        </w:rPr>
      </w:pPr>
    </w:p>
    <w:p w14:paraId="5FA743B5" w14:textId="77777777" w:rsidR="009F202F" w:rsidRDefault="009F202F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</w:rPr>
      </w:pPr>
    </w:p>
    <w:p w14:paraId="7CDF5813" w14:textId="77777777" w:rsidR="009F202F" w:rsidRDefault="009F202F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rStyle w:val="ad"/>
        </w:rPr>
      </w:pPr>
    </w:p>
    <w:p w14:paraId="403934BC" w14:textId="2EDD5A56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lastRenderedPageBreak/>
        <w:t>Таблица 3. Динамика партийной активности</w:t>
      </w: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3369"/>
        <w:gridCol w:w="2693"/>
        <w:gridCol w:w="1843"/>
        <w:gridCol w:w="1984"/>
      </w:tblGrid>
      <w:tr w:rsidR="00C35B40" w:rsidRPr="00C35B40" w14:paraId="07255AF5" w14:textId="77777777" w:rsidTr="009F202F">
        <w:tc>
          <w:tcPr>
            <w:tcW w:w="3369" w:type="dxa"/>
          </w:tcPr>
          <w:p w14:paraId="5E5AE84C" w14:textId="77777777" w:rsidR="00C35B40" w:rsidRPr="00C35B40" w:rsidRDefault="00C35B40" w:rsidP="00067F1A">
            <w:pPr>
              <w:rPr>
                <w:b/>
                <w:bCs/>
                <w:sz w:val="24"/>
                <w:szCs w:val="24"/>
              </w:rPr>
            </w:pPr>
            <w:r w:rsidRPr="00C35B40">
              <w:rPr>
                <w:b/>
                <w:bCs/>
                <w:sz w:val="24"/>
                <w:szCs w:val="24"/>
              </w:rPr>
              <w:t>Партия</w:t>
            </w:r>
          </w:p>
        </w:tc>
        <w:tc>
          <w:tcPr>
            <w:tcW w:w="2693" w:type="dxa"/>
          </w:tcPr>
          <w:p w14:paraId="608E99D4" w14:textId="77777777" w:rsidR="00C35B40" w:rsidRPr="00C35B40" w:rsidRDefault="00C35B40" w:rsidP="00067F1A">
            <w:pPr>
              <w:rPr>
                <w:b/>
                <w:bCs/>
                <w:sz w:val="24"/>
                <w:szCs w:val="24"/>
              </w:rPr>
            </w:pPr>
            <w:r w:rsidRPr="00C35B40">
              <w:rPr>
                <w:b/>
                <w:bCs/>
                <w:sz w:val="24"/>
                <w:szCs w:val="24"/>
              </w:rPr>
              <w:t>Упоминания (Неделя 1)</w:t>
            </w:r>
          </w:p>
        </w:tc>
        <w:tc>
          <w:tcPr>
            <w:tcW w:w="1843" w:type="dxa"/>
          </w:tcPr>
          <w:p w14:paraId="59B03B45" w14:textId="77777777" w:rsidR="00C35B40" w:rsidRPr="00C35B40" w:rsidRDefault="00C35B40" w:rsidP="00067F1A">
            <w:pPr>
              <w:rPr>
                <w:b/>
                <w:bCs/>
                <w:sz w:val="24"/>
                <w:szCs w:val="24"/>
              </w:rPr>
            </w:pPr>
            <w:r w:rsidRPr="00C35B40">
              <w:rPr>
                <w:b/>
                <w:bCs/>
                <w:sz w:val="24"/>
                <w:szCs w:val="24"/>
              </w:rPr>
              <w:t>Упоминания (Неделя 2)</w:t>
            </w:r>
          </w:p>
        </w:tc>
        <w:tc>
          <w:tcPr>
            <w:tcW w:w="1984" w:type="dxa"/>
          </w:tcPr>
          <w:p w14:paraId="58DEBD6D" w14:textId="77777777" w:rsidR="00C35B40" w:rsidRPr="00C35B40" w:rsidRDefault="00C35B40" w:rsidP="00067F1A">
            <w:pPr>
              <w:rPr>
                <w:b/>
                <w:bCs/>
                <w:sz w:val="24"/>
                <w:szCs w:val="24"/>
              </w:rPr>
            </w:pPr>
            <w:r w:rsidRPr="00C35B40">
              <w:rPr>
                <w:b/>
                <w:bCs/>
                <w:sz w:val="24"/>
                <w:szCs w:val="24"/>
              </w:rPr>
              <w:t>Упоминания (13 июля)</w:t>
            </w:r>
          </w:p>
        </w:tc>
      </w:tr>
      <w:tr w:rsidR="00C35B40" w:rsidRPr="00C35B40" w14:paraId="20010495" w14:textId="77777777" w:rsidTr="009F202F">
        <w:tc>
          <w:tcPr>
            <w:tcW w:w="3369" w:type="dxa"/>
          </w:tcPr>
          <w:p w14:paraId="3F1F0B19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Справедливая Россия</w:t>
            </w:r>
          </w:p>
        </w:tc>
        <w:tc>
          <w:tcPr>
            <w:tcW w:w="2693" w:type="dxa"/>
          </w:tcPr>
          <w:p w14:paraId="24F98A5C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5 781 (1 место)</w:t>
            </w:r>
          </w:p>
        </w:tc>
        <w:tc>
          <w:tcPr>
            <w:tcW w:w="1843" w:type="dxa"/>
          </w:tcPr>
          <w:p w14:paraId="143DC1D1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7 672 (1 место)</w:t>
            </w:r>
          </w:p>
        </w:tc>
        <w:tc>
          <w:tcPr>
            <w:tcW w:w="1984" w:type="dxa"/>
          </w:tcPr>
          <w:p w14:paraId="204132F7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67 (4 место)</w:t>
            </w:r>
          </w:p>
        </w:tc>
      </w:tr>
      <w:tr w:rsidR="00C35B40" w:rsidRPr="00C35B40" w14:paraId="1BAB375F" w14:textId="77777777" w:rsidTr="009F202F">
        <w:tc>
          <w:tcPr>
            <w:tcW w:w="3369" w:type="dxa"/>
          </w:tcPr>
          <w:p w14:paraId="62199C6C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КПРФ</w:t>
            </w:r>
          </w:p>
        </w:tc>
        <w:tc>
          <w:tcPr>
            <w:tcW w:w="2693" w:type="dxa"/>
          </w:tcPr>
          <w:p w14:paraId="0B92D0BA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3 338 (3 место)</w:t>
            </w:r>
          </w:p>
        </w:tc>
        <w:tc>
          <w:tcPr>
            <w:tcW w:w="1843" w:type="dxa"/>
          </w:tcPr>
          <w:p w14:paraId="1A5E1BDB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3 496 (2 место)</w:t>
            </w:r>
          </w:p>
        </w:tc>
        <w:tc>
          <w:tcPr>
            <w:tcW w:w="1984" w:type="dxa"/>
          </w:tcPr>
          <w:p w14:paraId="275F6173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319 (2 место)</w:t>
            </w:r>
          </w:p>
        </w:tc>
      </w:tr>
      <w:tr w:rsidR="00C35B40" w:rsidRPr="00C35B40" w14:paraId="76FBE3E5" w14:textId="77777777" w:rsidTr="009F202F">
        <w:tc>
          <w:tcPr>
            <w:tcW w:w="3369" w:type="dxa"/>
          </w:tcPr>
          <w:p w14:paraId="1277FC13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Единая Россия</w:t>
            </w:r>
          </w:p>
        </w:tc>
        <w:tc>
          <w:tcPr>
            <w:tcW w:w="2693" w:type="dxa"/>
          </w:tcPr>
          <w:p w14:paraId="200E2019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4 991 (2 место)</w:t>
            </w:r>
          </w:p>
        </w:tc>
        <w:tc>
          <w:tcPr>
            <w:tcW w:w="1843" w:type="dxa"/>
          </w:tcPr>
          <w:p w14:paraId="58F22597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3 451 (3 место)</w:t>
            </w:r>
          </w:p>
        </w:tc>
        <w:tc>
          <w:tcPr>
            <w:tcW w:w="1984" w:type="dxa"/>
          </w:tcPr>
          <w:p w14:paraId="5C98E8C5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389 (1 место)</w:t>
            </w:r>
          </w:p>
        </w:tc>
      </w:tr>
      <w:tr w:rsidR="00C35B40" w:rsidRPr="00C35B40" w14:paraId="113D8A70" w14:textId="77777777" w:rsidTr="009F202F">
        <w:tc>
          <w:tcPr>
            <w:tcW w:w="3369" w:type="dxa"/>
          </w:tcPr>
          <w:p w14:paraId="3862AE52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ЛДПР</w:t>
            </w:r>
          </w:p>
        </w:tc>
        <w:tc>
          <w:tcPr>
            <w:tcW w:w="2693" w:type="dxa"/>
          </w:tcPr>
          <w:p w14:paraId="3CC64972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1 562 (4 место)</w:t>
            </w:r>
          </w:p>
        </w:tc>
        <w:tc>
          <w:tcPr>
            <w:tcW w:w="1843" w:type="dxa"/>
          </w:tcPr>
          <w:p w14:paraId="1DFC6319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807 (4 место)</w:t>
            </w:r>
          </w:p>
        </w:tc>
        <w:tc>
          <w:tcPr>
            <w:tcW w:w="1984" w:type="dxa"/>
          </w:tcPr>
          <w:p w14:paraId="767270E6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70 (3 место)</w:t>
            </w:r>
          </w:p>
        </w:tc>
      </w:tr>
      <w:tr w:rsidR="00C35B40" w:rsidRPr="00C35B40" w14:paraId="346C10D1" w14:textId="77777777" w:rsidTr="009F202F">
        <w:tc>
          <w:tcPr>
            <w:tcW w:w="3369" w:type="dxa"/>
          </w:tcPr>
          <w:p w14:paraId="00F4B745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rStyle w:val="ad"/>
                <w:sz w:val="24"/>
                <w:szCs w:val="24"/>
              </w:rPr>
              <w:t>Новые Люди</w:t>
            </w:r>
          </w:p>
        </w:tc>
        <w:tc>
          <w:tcPr>
            <w:tcW w:w="2693" w:type="dxa"/>
          </w:tcPr>
          <w:p w14:paraId="4727779B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217 (5 место)</w:t>
            </w:r>
          </w:p>
        </w:tc>
        <w:tc>
          <w:tcPr>
            <w:tcW w:w="1843" w:type="dxa"/>
          </w:tcPr>
          <w:p w14:paraId="50244F39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235 (5 место)</w:t>
            </w:r>
          </w:p>
        </w:tc>
        <w:tc>
          <w:tcPr>
            <w:tcW w:w="1984" w:type="dxa"/>
          </w:tcPr>
          <w:p w14:paraId="1C0021D0" w14:textId="77777777" w:rsidR="00C35B40" w:rsidRPr="00C35B40" w:rsidRDefault="00C35B40" w:rsidP="00067F1A">
            <w:pPr>
              <w:rPr>
                <w:sz w:val="24"/>
                <w:szCs w:val="24"/>
              </w:rPr>
            </w:pPr>
            <w:r w:rsidRPr="00C35B40">
              <w:rPr>
                <w:sz w:val="24"/>
                <w:szCs w:val="24"/>
              </w:rPr>
              <w:t>12 (5 место)</w:t>
            </w:r>
          </w:p>
        </w:tc>
      </w:tr>
    </w:tbl>
    <w:p w14:paraId="7C12DAFE" w14:textId="77777777" w:rsidR="00514B3A" w:rsidRPr="00C35B40" w:rsidRDefault="00514B3A" w:rsidP="00C35B40">
      <w:pPr>
        <w:pStyle w:val="3"/>
        <w:shd w:val="clear" w:color="auto" w:fill="FFFFFF"/>
        <w:ind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Траектории партийных стратегий:</w:t>
      </w:r>
    </w:p>
    <w:p w14:paraId="7D4A502B" w14:textId="3D931B17" w:rsidR="00C35B40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rFonts w:ascii="Segoe UI Symbol" w:hAnsi="Segoe UI Symbol" w:cs="Segoe UI Symbol"/>
          <w:color w:val="1D1C20"/>
          <w:sz w:val="28"/>
          <w:szCs w:val="28"/>
        </w:rPr>
        <w:t>🔴</w:t>
      </w:r>
      <w:r w:rsidRPr="00C35B40">
        <w:rPr>
          <w:color w:val="1D1C20"/>
          <w:sz w:val="28"/>
          <w:szCs w:val="28"/>
        </w:rPr>
        <w:t> </w:t>
      </w:r>
      <w:r w:rsidRPr="00C35B40">
        <w:rPr>
          <w:rStyle w:val="ad"/>
          <w:color w:val="1D1C20"/>
          <w:sz w:val="28"/>
          <w:szCs w:val="28"/>
        </w:rPr>
        <w:t>«Справедливая Россия – За правду» (</w:t>
      </w:r>
      <w:r w:rsidR="00C35B40">
        <w:rPr>
          <w:rStyle w:val="ad"/>
          <w:color w:val="1D1C20"/>
          <w:sz w:val="28"/>
          <w:szCs w:val="28"/>
        </w:rPr>
        <w:t>явный «м</w:t>
      </w:r>
      <w:r w:rsidRPr="00C35B40">
        <w:rPr>
          <w:rStyle w:val="ad"/>
          <w:color w:val="1D1C20"/>
          <w:sz w:val="28"/>
          <w:szCs w:val="28"/>
        </w:rPr>
        <w:t>едийный пузырь</w:t>
      </w:r>
      <w:r w:rsidR="00C35B40">
        <w:rPr>
          <w:rStyle w:val="ad"/>
          <w:color w:val="1D1C20"/>
          <w:sz w:val="28"/>
          <w:szCs w:val="28"/>
        </w:rPr>
        <w:t>»</w:t>
      </w:r>
      <w:r w:rsidRPr="00C35B40">
        <w:rPr>
          <w:rStyle w:val="ad"/>
          <w:color w:val="1D1C20"/>
          <w:sz w:val="28"/>
          <w:szCs w:val="28"/>
        </w:rPr>
        <w:t>):</w:t>
      </w:r>
    </w:p>
    <w:p w14:paraId="7A684A1D" w14:textId="3913D31E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Партия влила ресурсы в продвижение плана С. Миронова на второй неделе (7672 упоминания). Однако</w:t>
      </w:r>
      <w:r w:rsidR="009F202F">
        <w:rPr>
          <w:color w:val="1D1C20"/>
          <w:sz w:val="28"/>
          <w:szCs w:val="28"/>
        </w:rPr>
        <w:t>,</w:t>
      </w:r>
      <w:r w:rsidRPr="00C35B40">
        <w:rPr>
          <w:color w:val="1D1C20"/>
          <w:sz w:val="28"/>
          <w:szCs w:val="28"/>
        </w:rPr>
        <w:t xml:space="preserve"> как только искусственная накачка прекратилась (13 июля), партия рухнула на 4-е место (67 упоминаний). </w:t>
      </w:r>
      <w:r w:rsidRPr="009F202F">
        <w:rPr>
          <w:i/>
          <w:iCs/>
          <w:color w:val="1D1C20"/>
          <w:sz w:val="28"/>
          <w:szCs w:val="28"/>
        </w:rPr>
        <w:t>Это доказывает отсутствие реальной работы «на земле»</w:t>
      </w:r>
      <w:r w:rsidRPr="00C35B40">
        <w:rPr>
          <w:color w:val="1D1C20"/>
          <w:sz w:val="28"/>
          <w:szCs w:val="28"/>
        </w:rPr>
        <w:t>.</w:t>
      </w:r>
    </w:p>
    <w:p w14:paraId="41EF5C04" w14:textId="77777777" w:rsidR="00C35B40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✅ </w:t>
      </w:r>
      <w:r w:rsidRPr="00C35B40">
        <w:rPr>
          <w:rStyle w:val="ad"/>
          <w:color w:val="1D1C20"/>
          <w:sz w:val="28"/>
          <w:szCs w:val="28"/>
        </w:rPr>
        <w:t>КПРФ (Системное наступление):</w:t>
      </w:r>
    </w:p>
    <w:p w14:paraId="0DF046E1" w14:textId="26F28BF1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Единственная оппозиционная партия, демонстрирующая устойчивый рост.</w:t>
      </w:r>
    </w:p>
    <w:p w14:paraId="55DBE175" w14:textId="77777777" w:rsidR="00514B3A" w:rsidRPr="00C35B40" w:rsidRDefault="00514B3A" w:rsidP="00C35B40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e"/>
          <w:color w:val="1D1C20"/>
          <w:sz w:val="28"/>
          <w:szCs w:val="28"/>
        </w:rPr>
        <w:t>На неделе:</w:t>
      </w:r>
      <w:r w:rsidRPr="00C35B40">
        <w:rPr>
          <w:color w:val="1D1C20"/>
          <w:sz w:val="28"/>
          <w:szCs w:val="28"/>
        </w:rPr>
        <w:t> Жесткая системная критика, требования национализации.</w:t>
      </w:r>
    </w:p>
    <w:p w14:paraId="6F65166D" w14:textId="77777777" w:rsidR="00514B3A" w:rsidRPr="00C35B40" w:rsidRDefault="00514B3A" w:rsidP="00C35B40">
      <w:pPr>
        <w:numPr>
          <w:ilvl w:val="0"/>
          <w:numId w:val="38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e"/>
          <w:color w:val="1D1C20"/>
          <w:sz w:val="28"/>
          <w:szCs w:val="28"/>
        </w:rPr>
        <w:t>13 июля:</w:t>
      </w:r>
      <w:r w:rsidRPr="00C35B40">
        <w:rPr>
          <w:color w:val="1D1C20"/>
          <w:sz w:val="28"/>
          <w:szCs w:val="28"/>
        </w:rPr>
        <w:t xml:space="preserve"> Конкретные инициативы, работа в регионах. Пример губернатора А. </w:t>
      </w:r>
      <w:proofErr w:type="spellStart"/>
      <w:r w:rsidRPr="00C35B40">
        <w:rPr>
          <w:color w:val="1D1C20"/>
          <w:sz w:val="28"/>
          <w:szCs w:val="28"/>
        </w:rPr>
        <w:t>Клычкова</w:t>
      </w:r>
      <w:proofErr w:type="spellEnd"/>
      <w:r w:rsidRPr="00C35B40">
        <w:rPr>
          <w:color w:val="1D1C20"/>
          <w:sz w:val="28"/>
          <w:szCs w:val="28"/>
        </w:rPr>
        <w:t xml:space="preserve"> показал, что коммунисты умеют управлять кризисом лучше единороссов.</w:t>
      </w:r>
    </w:p>
    <w:p w14:paraId="0D0ABBE1" w14:textId="53C0439E" w:rsidR="00C35B40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⚠️ </w:t>
      </w:r>
      <w:r w:rsidRPr="00C35B40">
        <w:rPr>
          <w:rStyle w:val="ad"/>
          <w:color w:val="1D1C20"/>
          <w:sz w:val="28"/>
          <w:szCs w:val="28"/>
        </w:rPr>
        <w:t>«Единая Россия» (</w:t>
      </w:r>
      <w:r w:rsidR="009F202F">
        <w:rPr>
          <w:rStyle w:val="ad"/>
          <w:color w:val="1D1C20"/>
          <w:sz w:val="28"/>
          <w:szCs w:val="28"/>
        </w:rPr>
        <w:t>«</w:t>
      </w:r>
      <w:r w:rsidRPr="00C35B40">
        <w:rPr>
          <w:rStyle w:val="ad"/>
          <w:color w:val="1D1C20"/>
          <w:sz w:val="28"/>
          <w:szCs w:val="28"/>
        </w:rPr>
        <w:t>Глухая оборона</w:t>
      </w:r>
      <w:r w:rsidR="009F202F">
        <w:rPr>
          <w:rStyle w:val="ad"/>
          <w:color w:val="1D1C20"/>
          <w:sz w:val="28"/>
          <w:szCs w:val="28"/>
        </w:rPr>
        <w:t>»</w:t>
      </w:r>
      <w:r w:rsidRPr="00C35B40">
        <w:rPr>
          <w:rStyle w:val="ad"/>
          <w:color w:val="1D1C20"/>
          <w:sz w:val="28"/>
          <w:szCs w:val="28"/>
        </w:rPr>
        <w:t>):</w:t>
      </w:r>
    </w:p>
    <w:p w14:paraId="141A3409" w14:textId="16A9D987" w:rsidR="00514B3A" w:rsidRPr="00C35B40" w:rsidRDefault="00514B3A" w:rsidP="00C35B40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1D1C20"/>
          <w:sz w:val="28"/>
          <w:szCs w:val="28"/>
        </w:rPr>
      </w:pPr>
      <w:r w:rsidRPr="00C35B40">
        <w:rPr>
          <w:color w:val="1D1C20"/>
          <w:sz w:val="28"/>
          <w:szCs w:val="28"/>
        </w:rPr>
        <w:t>На второй неделе партия власти откатилась на 3-е место. 13 июля ЕР формально на 1-м месте (389 сообщений), но этот объем генерируется исключительно за счет </w:t>
      </w:r>
      <w:r w:rsidRPr="00C35B40">
        <w:rPr>
          <w:rStyle w:val="ad"/>
          <w:color w:val="1D1C20"/>
          <w:sz w:val="28"/>
          <w:szCs w:val="28"/>
        </w:rPr>
        <w:t>негативных комментариев</w:t>
      </w:r>
      <w:r w:rsidRPr="00C35B40">
        <w:rPr>
          <w:color w:val="1D1C20"/>
          <w:sz w:val="28"/>
          <w:szCs w:val="28"/>
        </w:rPr>
        <w:t> граждан, критикующих неспособность власти защитить НПЗ от дронов и обеспечить страну бензином.</w:t>
      </w:r>
    </w:p>
    <w:p w14:paraId="4C4AE80E" w14:textId="4B5AADC6" w:rsidR="00514B3A" w:rsidRPr="00C35B40" w:rsidRDefault="00514B3A" w:rsidP="00C35B40">
      <w:pPr>
        <w:ind w:firstLine="709"/>
        <w:jc w:val="both"/>
        <w:rPr>
          <w:sz w:val="28"/>
          <w:szCs w:val="28"/>
        </w:rPr>
      </w:pPr>
    </w:p>
    <w:p w14:paraId="70B5300F" w14:textId="77777777" w:rsidR="00514B3A" w:rsidRPr="009F202F" w:rsidRDefault="00514B3A" w:rsidP="00C35B40">
      <w:pPr>
        <w:pStyle w:val="2"/>
        <w:shd w:val="clear" w:color="auto" w:fill="FFFFFF"/>
        <w:ind w:firstLine="709"/>
        <w:jc w:val="both"/>
        <w:rPr>
          <w:b/>
          <w:color w:val="1D1C20"/>
          <w:sz w:val="28"/>
          <w:szCs w:val="28"/>
          <w:u w:val="single"/>
        </w:rPr>
      </w:pPr>
      <w:r w:rsidRPr="009F202F">
        <w:rPr>
          <w:b/>
          <w:color w:val="1D1C20"/>
          <w:sz w:val="28"/>
          <w:szCs w:val="28"/>
          <w:u w:val="single"/>
        </w:rPr>
        <w:t>ОБЩИЕ ВЫВОДЫ</w:t>
      </w:r>
    </w:p>
    <w:p w14:paraId="72019A85" w14:textId="77777777" w:rsidR="00514B3A" w:rsidRPr="00C35B40" w:rsidRDefault="00514B3A" w:rsidP="00C35B40">
      <w:pPr>
        <w:numPr>
          <w:ilvl w:val="0"/>
          <w:numId w:val="39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Утрата контроля.</w:t>
      </w:r>
      <w:r w:rsidRPr="00C35B40">
        <w:rPr>
          <w:color w:val="1D1C20"/>
          <w:sz w:val="28"/>
          <w:szCs w:val="28"/>
        </w:rPr>
        <w:t> Спустя три недели кризис не преодолен. Власти перешли к тактике администрирования дефицита (талоны, списки, лимиты). Инцидент с атакой БПЛА 13 июля показывает, что первопричина кризиса — уязвимость инфраструктуры — не устранена.</w:t>
      </w:r>
    </w:p>
    <w:p w14:paraId="4291CFE3" w14:textId="6ABC60D0" w:rsidR="00514B3A" w:rsidRPr="00C35B40" w:rsidRDefault="00514B3A" w:rsidP="00C35B40">
      <w:pPr>
        <w:numPr>
          <w:ilvl w:val="0"/>
          <w:numId w:val="39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Географическая нестабильность.</w:t>
      </w:r>
      <w:r w:rsidR="00AC41C8">
        <w:rPr>
          <w:color w:val="1D1C20"/>
          <w:sz w:val="28"/>
          <w:szCs w:val="28"/>
        </w:rPr>
        <w:t xml:space="preserve"> </w:t>
      </w:r>
      <w:r w:rsidRPr="00C35B40">
        <w:rPr>
          <w:color w:val="1D1C20"/>
          <w:sz w:val="28"/>
          <w:szCs w:val="28"/>
        </w:rPr>
        <w:t xml:space="preserve">Кризис невозможно спрогнозировать. Резкие </w:t>
      </w:r>
      <w:r w:rsidR="00AC41C8">
        <w:rPr>
          <w:color w:val="1D1C20"/>
          <w:sz w:val="28"/>
          <w:szCs w:val="28"/>
        </w:rPr>
        <w:t>«</w:t>
      </w:r>
      <w:r w:rsidRPr="00C35B40">
        <w:rPr>
          <w:color w:val="1D1C20"/>
          <w:sz w:val="28"/>
          <w:szCs w:val="28"/>
        </w:rPr>
        <w:t>вспышки</w:t>
      </w:r>
      <w:r w:rsidR="00AC41C8">
        <w:rPr>
          <w:color w:val="1D1C20"/>
          <w:sz w:val="28"/>
          <w:szCs w:val="28"/>
        </w:rPr>
        <w:t>»</w:t>
      </w:r>
      <w:r w:rsidRPr="00C35B40">
        <w:rPr>
          <w:color w:val="1D1C20"/>
          <w:sz w:val="28"/>
          <w:szCs w:val="28"/>
        </w:rPr>
        <w:t xml:space="preserve"> в Вологде (Неделя 2) и Тамбове (13 июля) доказывают, что резервов для маневра у правительства нет.</w:t>
      </w:r>
    </w:p>
    <w:p w14:paraId="6EE0FCC5" w14:textId="77777777" w:rsidR="00514B3A" w:rsidRPr="00C35B40" w:rsidRDefault="00514B3A" w:rsidP="00C35B40">
      <w:pPr>
        <w:numPr>
          <w:ilvl w:val="0"/>
          <w:numId w:val="39"/>
        </w:numPr>
        <w:shd w:val="clear" w:color="auto" w:fill="FFFFFF"/>
        <w:ind w:left="0" w:firstLine="709"/>
        <w:jc w:val="both"/>
        <w:rPr>
          <w:color w:val="1D1C20"/>
          <w:sz w:val="28"/>
          <w:szCs w:val="28"/>
        </w:rPr>
      </w:pPr>
      <w:r w:rsidRPr="00C35B40">
        <w:rPr>
          <w:rStyle w:val="ad"/>
          <w:color w:val="1D1C20"/>
          <w:sz w:val="28"/>
          <w:szCs w:val="28"/>
        </w:rPr>
        <w:t>Политический бенефициар.</w:t>
      </w:r>
      <w:r w:rsidRPr="00C35B40">
        <w:rPr>
          <w:color w:val="1D1C20"/>
          <w:sz w:val="28"/>
          <w:szCs w:val="28"/>
        </w:rPr>
        <w:t> «Единая Россия» несет колоссальные репутационные потери. «Справедливая Россия» имитирует борьбу через проплаченные инфоповоды. </w:t>
      </w:r>
      <w:r w:rsidRPr="00C35B40">
        <w:rPr>
          <w:rStyle w:val="ad"/>
          <w:color w:val="1D1C20"/>
          <w:sz w:val="28"/>
          <w:szCs w:val="28"/>
        </w:rPr>
        <w:t>КПРФ</w:t>
      </w:r>
      <w:r w:rsidRPr="00C35B40">
        <w:rPr>
          <w:color w:val="1D1C20"/>
          <w:sz w:val="28"/>
          <w:szCs w:val="28"/>
        </w:rPr>
        <w:t> остается единственной политической силой, которая предлагает системный выход (национализация) и ведет реальную работу с разгневанным населением.</w:t>
      </w:r>
    </w:p>
    <w:p w14:paraId="7A2872F8" w14:textId="77777777" w:rsidR="00AC41C8" w:rsidRDefault="00AC41C8" w:rsidP="00AC41C8">
      <w:pPr>
        <w:pStyle w:val="af"/>
        <w:shd w:val="clear" w:color="auto" w:fill="FFFFFF"/>
        <w:spacing w:before="0" w:beforeAutospacing="0" w:after="0" w:afterAutospacing="0"/>
        <w:ind w:firstLine="709"/>
        <w:jc w:val="right"/>
        <w:rPr>
          <w:rStyle w:val="ad"/>
          <w:i/>
          <w:iCs/>
          <w:color w:val="1D1C20"/>
        </w:rPr>
      </w:pPr>
    </w:p>
    <w:p w14:paraId="0ECE1075" w14:textId="391BCA30" w:rsidR="00C35B40" w:rsidRPr="00AC41C8" w:rsidRDefault="00514B3A" w:rsidP="00AC41C8">
      <w:pPr>
        <w:pStyle w:val="af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1D1C20"/>
          <w:u w:val="single"/>
        </w:rPr>
      </w:pPr>
      <w:r w:rsidRPr="00AC41C8">
        <w:rPr>
          <w:rStyle w:val="ad"/>
          <w:i/>
          <w:iCs/>
          <w:color w:val="1D1C20"/>
          <w:u w:val="single"/>
        </w:rPr>
        <w:t>Подготовили:</w:t>
      </w:r>
    </w:p>
    <w:p w14:paraId="21D58184" w14:textId="77777777" w:rsidR="00C35B40" w:rsidRPr="00AC41C8" w:rsidRDefault="00514B3A" w:rsidP="00AC41C8">
      <w:pPr>
        <w:pStyle w:val="af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1D1C20"/>
        </w:rPr>
      </w:pPr>
      <w:r w:rsidRPr="00AC41C8">
        <w:rPr>
          <w:b/>
          <w:bCs/>
          <w:i/>
          <w:iCs/>
          <w:color w:val="1D1C20"/>
        </w:rPr>
        <w:t>С.П. Обухов</w:t>
      </w:r>
      <w:r w:rsidRPr="00AC41C8">
        <w:rPr>
          <w:i/>
          <w:iCs/>
          <w:color w:val="1D1C20"/>
        </w:rPr>
        <w:t>, доктор политических наук,</w:t>
      </w:r>
    </w:p>
    <w:p w14:paraId="26E86E0B" w14:textId="57DAEF97" w:rsidR="008A5EAE" w:rsidRPr="00AC41C8" w:rsidRDefault="00514B3A" w:rsidP="00AC41C8">
      <w:pPr>
        <w:pStyle w:val="af"/>
        <w:shd w:val="clear" w:color="auto" w:fill="FFFFFF"/>
        <w:spacing w:before="0" w:beforeAutospacing="0" w:after="0" w:afterAutospacing="0"/>
        <w:ind w:firstLine="709"/>
        <w:jc w:val="right"/>
        <w:rPr>
          <w:i/>
          <w:iCs/>
          <w:color w:val="1D1C20"/>
        </w:rPr>
      </w:pPr>
      <w:r w:rsidRPr="00AC41C8">
        <w:rPr>
          <w:i/>
          <w:iCs/>
          <w:color w:val="1D1C20"/>
        </w:rPr>
        <w:t>И.М. Куприянова, А.М. Михальчук</w:t>
      </w:r>
    </w:p>
    <w:sectPr w:rsidR="008A5EAE" w:rsidRPr="00AC41C8" w:rsidSect="00313BD2">
      <w:footerReference w:type="default" r:id="rId9"/>
      <w:pgSz w:w="11906" w:h="16838"/>
      <w:pgMar w:top="1133" w:right="850" w:bottom="1133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E513A" w14:textId="77777777" w:rsidR="00A122B7" w:rsidRDefault="00A122B7">
      <w:r>
        <w:separator/>
      </w:r>
    </w:p>
  </w:endnote>
  <w:endnote w:type="continuationSeparator" w:id="0">
    <w:p w14:paraId="6DCB17F6" w14:textId="77777777" w:rsidR="00A122B7" w:rsidRDefault="00A1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4FA30B" w14:textId="77777777" w:rsidR="00514B3A" w:rsidRDefault="00514B3A">
    <w:pPr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C35B40">
      <w:rPr>
        <w:noProof/>
        <w:sz w:val="24"/>
        <w:szCs w:val="24"/>
      </w:rPr>
      <w:t>7</w:t>
    </w:r>
    <w:r>
      <w:rPr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6C72" w14:textId="77777777" w:rsidR="00A122B7" w:rsidRDefault="00A122B7">
      <w:r>
        <w:separator/>
      </w:r>
    </w:p>
  </w:footnote>
  <w:footnote w:type="continuationSeparator" w:id="0">
    <w:p w14:paraId="7419A9D1" w14:textId="77777777" w:rsidR="00A122B7" w:rsidRDefault="00A1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729FD6"/>
    <w:multiLevelType w:val="hybridMultilevel"/>
    <w:tmpl w:val="97B7FC5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B605AB"/>
    <w:multiLevelType w:val="multilevel"/>
    <w:tmpl w:val="459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418F3"/>
    <w:multiLevelType w:val="multilevel"/>
    <w:tmpl w:val="C030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32212"/>
    <w:multiLevelType w:val="multilevel"/>
    <w:tmpl w:val="AEF2E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C123190"/>
    <w:multiLevelType w:val="multilevel"/>
    <w:tmpl w:val="401E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F1130C0"/>
    <w:multiLevelType w:val="multilevel"/>
    <w:tmpl w:val="C786E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86397A"/>
    <w:multiLevelType w:val="multilevel"/>
    <w:tmpl w:val="8DC06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5A1879"/>
    <w:multiLevelType w:val="multilevel"/>
    <w:tmpl w:val="136A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7F3636"/>
    <w:multiLevelType w:val="multilevel"/>
    <w:tmpl w:val="CF625AA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52C6A7A"/>
    <w:multiLevelType w:val="multilevel"/>
    <w:tmpl w:val="25B63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2E340C"/>
    <w:multiLevelType w:val="multilevel"/>
    <w:tmpl w:val="D9F2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B15094"/>
    <w:multiLevelType w:val="multilevel"/>
    <w:tmpl w:val="28D4B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711858"/>
    <w:multiLevelType w:val="multilevel"/>
    <w:tmpl w:val="1E284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5E2287"/>
    <w:multiLevelType w:val="multilevel"/>
    <w:tmpl w:val="C0C8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D23618"/>
    <w:multiLevelType w:val="multilevel"/>
    <w:tmpl w:val="ECAC3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260D7CA1"/>
    <w:multiLevelType w:val="multilevel"/>
    <w:tmpl w:val="143A3F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276C1230"/>
    <w:multiLevelType w:val="multilevel"/>
    <w:tmpl w:val="ED92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948775A"/>
    <w:multiLevelType w:val="multilevel"/>
    <w:tmpl w:val="29D08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C706E27"/>
    <w:multiLevelType w:val="multilevel"/>
    <w:tmpl w:val="2C6C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7415B0"/>
    <w:multiLevelType w:val="multilevel"/>
    <w:tmpl w:val="83B6745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31E7277B"/>
    <w:multiLevelType w:val="multilevel"/>
    <w:tmpl w:val="CBAC0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F1065B"/>
    <w:multiLevelType w:val="multilevel"/>
    <w:tmpl w:val="E6C01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5E8371A"/>
    <w:multiLevelType w:val="multilevel"/>
    <w:tmpl w:val="42F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8D08EF"/>
    <w:multiLevelType w:val="multilevel"/>
    <w:tmpl w:val="C8AC1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6BB5DAA"/>
    <w:multiLevelType w:val="multilevel"/>
    <w:tmpl w:val="3BDA9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3B0A3446"/>
    <w:multiLevelType w:val="multilevel"/>
    <w:tmpl w:val="51209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5B6FD2"/>
    <w:multiLevelType w:val="multilevel"/>
    <w:tmpl w:val="1724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B900EC"/>
    <w:multiLevelType w:val="multilevel"/>
    <w:tmpl w:val="F90AA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236295"/>
    <w:multiLevelType w:val="multilevel"/>
    <w:tmpl w:val="6360E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7A5A40"/>
    <w:multiLevelType w:val="multilevel"/>
    <w:tmpl w:val="3B86F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0E17EF5"/>
    <w:multiLevelType w:val="multilevel"/>
    <w:tmpl w:val="BCF0E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10C016F"/>
    <w:multiLevelType w:val="multilevel"/>
    <w:tmpl w:val="45625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862619"/>
    <w:multiLevelType w:val="multilevel"/>
    <w:tmpl w:val="AEBC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5573344"/>
    <w:multiLevelType w:val="multilevel"/>
    <w:tmpl w:val="E69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4606FD"/>
    <w:multiLevelType w:val="multilevel"/>
    <w:tmpl w:val="A76A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3A2F4A"/>
    <w:multiLevelType w:val="multilevel"/>
    <w:tmpl w:val="B540D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6DD01A43"/>
    <w:multiLevelType w:val="multilevel"/>
    <w:tmpl w:val="739C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BD2DC5"/>
    <w:multiLevelType w:val="multilevel"/>
    <w:tmpl w:val="18443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7C2B4E32"/>
    <w:multiLevelType w:val="multilevel"/>
    <w:tmpl w:val="5844B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2"/>
  </w:num>
  <w:num w:numId="2">
    <w:abstractNumId w:val="23"/>
  </w:num>
  <w:num w:numId="3">
    <w:abstractNumId w:val="24"/>
  </w:num>
  <w:num w:numId="4">
    <w:abstractNumId w:val="6"/>
  </w:num>
  <w:num w:numId="5">
    <w:abstractNumId w:val="2"/>
  </w:num>
  <w:num w:numId="6">
    <w:abstractNumId w:val="35"/>
  </w:num>
  <w:num w:numId="7">
    <w:abstractNumId w:val="15"/>
  </w:num>
  <w:num w:numId="8">
    <w:abstractNumId w:val="8"/>
  </w:num>
  <w:num w:numId="9">
    <w:abstractNumId w:val="19"/>
  </w:num>
  <w:num w:numId="10">
    <w:abstractNumId w:val="36"/>
  </w:num>
  <w:num w:numId="11">
    <w:abstractNumId w:val="29"/>
  </w:num>
  <w:num w:numId="12">
    <w:abstractNumId w:val="21"/>
  </w:num>
  <w:num w:numId="13">
    <w:abstractNumId w:val="22"/>
  </w:num>
  <w:num w:numId="14">
    <w:abstractNumId w:val="10"/>
  </w:num>
  <w:num w:numId="15">
    <w:abstractNumId w:val="26"/>
  </w:num>
  <w:num w:numId="16">
    <w:abstractNumId w:val="16"/>
  </w:num>
  <w:num w:numId="17">
    <w:abstractNumId w:val="34"/>
  </w:num>
  <w:num w:numId="18">
    <w:abstractNumId w:val="12"/>
  </w:num>
  <w:num w:numId="19">
    <w:abstractNumId w:val="1"/>
  </w:num>
  <w:num w:numId="20">
    <w:abstractNumId w:val="18"/>
  </w:num>
  <w:num w:numId="21">
    <w:abstractNumId w:val="33"/>
  </w:num>
  <w:num w:numId="22">
    <w:abstractNumId w:val="7"/>
  </w:num>
  <w:num w:numId="23">
    <w:abstractNumId w:val="13"/>
  </w:num>
  <w:num w:numId="24">
    <w:abstractNumId w:val="28"/>
  </w:num>
  <w:num w:numId="25">
    <w:abstractNumId w:val="37"/>
  </w:num>
  <w:num w:numId="26">
    <w:abstractNumId w:val="38"/>
  </w:num>
  <w:num w:numId="27">
    <w:abstractNumId w:val="3"/>
  </w:num>
  <w:num w:numId="28">
    <w:abstractNumId w:val="4"/>
  </w:num>
  <w:num w:numId="29">
    <w:abstractNumId w:val="30"/>
  </w:num>
  <w:num w:numId="30">
    <w:abstractNumId w:val="17"/>
  </w:num>
  <w:num w:numId="31">
    <w:abstractNumId w:val="14"/>
  </w:num>
  <w:num w:numId="32">
    <w:abstractNumId w:val="0"/>
  </w:num>
  <w:num w:numId="33">
    <w:abstractNumId w:val="27"/>
  </w:num>
  <w:num w:numId="34">
    <w:abstractNumId w:val="31"/>
  </w:num>
  <w:num w:numId="35">
    <w:abstractNumId w:val="9"/>
  </w:num>
  <w:num w:numId="36">
    <w:abstractNumId w:val="20"/>
  </w:num>
  <w:num w:numId="37">
    <w:abstractNumId w:val="25"/>
  </w:num>
  <w:num w:numId="38">
    <w:abstractNumId w:val="11"/>
  </w:num>
  <w:num w:numId="39">
    <w:abstractNumId w:val="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156"/>
    <w:rsid w:val="000B4B28"/>
    <w:rsid w:val="00125FC0"/>
    <w:rsid w:val="00180E08"/>
    <w:rsid w:val="001A26CE"/>
    <w:rsid w:val="0029479D"/>
    <w:rsid w:val="002E3993"/>
    <w:rsid w:val="002E678C"/>
    <w:rsid w:val="003070BB"/>
    <w:rsid w:val="00313BD2"/>
    <w:rsid w:val="00385303"/>
    <w:rsid w:val="003C180E"/>
    <w:rsid w:val="00444B2F"/>
    <w:rsid w:val="004F3B89"/>
    <w:rsid w:val="004F66F1"/>
    <w:rsid w:val="00514B3A"/>
    <w:rsid w:val="00696744"/>
    <w:rsid w:val="006A0778"/>
    <w:rsid w:val="006C177F"/>
    <w:rsid w:val="00762554"/>
    <w:rsid w:val="0077751C"/>
    <w:rsid w:val="00865D77"/>
    <w:rsid w:val="0087068D"/>
    <w:rsid w:val="008838D3"/>
    <w:rsid w:val="008A5EAE"/>
    <w:rsid w:val="00925059"/>
    <w:rsid w:val="00987C90"/>
    <w:rsid w:val="009B2B99"/>
    <w:rsid w:val="009F202F"/>
    <w:rsid w:val="00A02F7D"/>
    <w:rsid w:val="00A122B7"/>
    <w:rsid w:val="00A9687A"/>
    <w:rsid w:val="00AC41C8"/>
    <w:rsid w:val="00B01780"/>
    <w:rsid w:val="00B634BE"/>
    <w:rsid w:val="00BB3AD0"/>
    <w:rsid w:val="00BD2156"/>
    <w:rsid w:val="00BD57DE"/>
    <w:rsid w:val="00BE7971"/>
    <w:rsid w:val="00BF53F2"/>
    <w:rsid w:val="00C102FA"/>
    <w:rsid w:val="00C346E8"/>
    <w:rsid w:val="00C35B40"/>
    <w:rsid w:val="00C60992"/>
    <w:rsid w:val="00D91177"/>
    <w:rsid w:val="00DB15A0"/>
    <w:rsid w:val="00EC3146"/>
    <w:rsid w:val="00F6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9167DE"/>
  <w15:docId w15:val="{6552B9E7-9549-438C-98E7-F59325300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3BD2"/>
    <w:rPr>
      <w:sz w:val="20"/>
      <w:szCs w:val="20"/>
    </w:rPr>
  </w:style>
  <w:style w:type="paragraph" w:styleId="1">
    <w:name w:val="heading 1"/>
    <w:basedOn w:val="a"/>
    <w:link w:val="10"/>
    <w:uiPriority w:val="9"/>
    <w:qFormat/>
    <w:rsid w:val="00313BD2"/>
    <w:pPr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13BD2"/>
    <w:pPr>
      <w:outlineLvl w:val="1"/>
    </w:pPr>
    <w:rPr>
      <w:color w:val="2E74B5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13BD2"/>
    <w:pPr>
      <w:outlineLvl w:val="2"/>
    </w:pPr>
    <w:rPr>
      <w:color w:val="1F4D78"/>
      <w:sz w:val="24"/>
      <w:szCs w:val="24"/>
    </w:rPr>
  </w:style>
  <w:style w:type="paragraph" w:styleId="4">
    <w:name w:val="heading 4"/>
    <w:basedOn w:val="a"/>
    <w:link w:val="40"/>
    <w:uiPriority w:val="99"/>
    <w:qFormat/>
    <w:rsid w:val="00313BD2"/>
    <w:pPr>
      <w:outlineLvl w:val="3"/>
    </w:pPr>
    <w:rPr>
      <w:i/>
      <w:iCs/>
      <w:color w:val="2E74B5"/>
    </w:rPr>
  </w:style>
  <w:style w:type="paragraph" w:styleId="5">
    <w:name w:val="heading 5"/>
    <w:basedOn w:val="a"/>
    <w:link w:val="50"/>
    <w:uiPriority w:val="99"/>
    <w:qFormat/>
    <w:rsid w:val="00313BD2"/>
    <w:pPr>
      <w:outlineLvl w:val="4"/>
    </w:pPr>
    <w:rPr>
      <w:color w:val="2E74B5"/>
    </w:rPr>
  </w:style>
  <w:style w:type="paragraph" w:styleId="6">
    <w:name w:val="heading 6"/>
    <w:basedOn w:val="a"/>
    <w:link w:val="60"/>
    <w:uiPriority w:val="99"/>
    <w:qFormat/>
    <w:rsid w:val="00313BD2"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99"/>
    <w:qFormat/>
    <w:rsid w:val="00313BD2"/>
    <w:rPr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Строгий1"/>
    <w:uiPriority w:val="99"/>
    <w:rsid w:val="00313BD2"/>
    <w:rPr>
      <w:b/>
      <w:bCs/>
      <w:sz w:val="20"/>
      <w:szCs w:val="20"/>
    </w:rPr>
  </w:style>
  <w:style w:type="paragraph" w:styleId="a5">
    <w:name w:val="List Paragraph"/>
    <w:basedOn w:val="a"/>
    <w:uiPriority w:val="99"/>
    <w:qFormat/>
    <w:rsid w:val="00313BD2"/>
  </w:style>
  <w:style w:type="character" w:styleId="a6">
    <w:name w:val="Hyperlink"/>
    <w:basedOn w:val="a0"/>
    <w:uiPriority w:val="99"/>
    <w:rsid w:val="00313BD2"/>
    <w:rPr>
      <w:rFonts w:cs="Times New Roman"/>
      <w:color w:val="0563C1"/>
      <w:u w:val="single"/>
    </w:rPr>
  </w:style>
  <w:style w:type="character" w:styleId="a7">
    <w:name w:val="footnote reference"/>
    <w:basedOn w:val="a0"/>
    <w:uiPriority w:val="99"/>
    <w:semiHidden/>
    <w:rsid w:val="00313BD2"/>
    <w:rPr>
      <w:rFonts w:cs="Times New Roman"/>
      <w:vertAlign w:val="superscript"/>
    </w:rPr>
  </w:style>
  <w:style w:type="paragraph" w:styleId="a8">
    <w:name w:val="footnote text"/>
    <w:basedOn w:val="a"/>
    <w:link w:val="a9"/>
    <w:uiPriority w:val="99"/>
    <w:semiHidden/>
    <w:rsid w:val="00313BD2"/>
  </w:style>
  <w:style w:type="character" w:customStyle="1" w:styleId="a9">
    <w:name w:val="Текст сноски Знак"/>
    <w:basedOn w:val="a0"/>
    <w:link w:val="a8"/>
    <w:uiPriority w:val="99"/>
    <w:semiHidden/>
    <w:locked/>
    <w:rsid w:val="00313BD2"/>
    <w:rPr>
      <w:rFonts w:cs="Times New Roman"/>
      <w:lang w:val="ru-RU" w:eastAsia="ru-RU"/>
    </w:rPr>
  </w:style>
  <w:style w:type="character" w:styleId="aa">
    <w:name w:val="endnote reference"/>
    <w:basedOn w:val="a0"/>
    <w:uiPriority w:val="99"/>
    <w:semiHidden/>
    <w:rsid w:val="00313BD2"/>
    <w:rPr>
      <w:rFonts w:cs="Times New Roman"/>
      <w:vertAlign w:val="superscript"/>
    </w:rPr>
  </w:style>
  <w:style w:type="paragraph" w:styleId="ab">
    <w:name w:val="endnote text"/>
    <w:basedOn w:val="a"/>
    <w:link w:val="ac"/>
    <w:uiPriority w:val="99"/>
    <w:semiHidden/>
    <w:rsid w:val="00313BD2"/>
  </w:style>
  <w:style w:type="character" w:customStyle="1" w:styleId="ac">
    <w:name w:val="Текст концевой сноски Знак"/>
    <w:basedOn w:val="a0"/>
    <w:link w:val="ab"/>
    <w:uiPriority w:val="99"/>
    <w:semiHidden/>
    <w:locked/>
    <w:rsid w:val="00313BD2"/>
    <w:rPr>
      <w:rFonts w:cs="Times New Roman"/>
      <w:lang w:val="ru-RU" w:eastAsia="ru-RU"/>
    </w:rPr>
  </w:style>
  <w:style w:type="character" w:customStyle="1" w:styleId="12">
    <w:name w:val="Неразрешенное упоминание1"/>
    <w:basedOn w:val="a0"/>
    <w:uiPriority w:val="99"/>
    <w:semiHidden/>
    <w:rsid w:val="004F66F1"/>
    <w:rPr>
      <w:rFonts w:cs="Times New Roman"/>
      <w:color w:val="605E5C"/>
      <w:shd w:val="clear" w:color="auto" w:fill="E1DFDD"/>
    </w:rPr>
  </w:style>
  <w:style w:type="paragraph" w:customStyle="1" w:styleId="ds-markdown-paragraph">
    <w:name w:val="ds-markdown-paragraph"/>
    <w:basedOn w:val="a"/>
    <w:uiPriority w:val="99"/>
    <w:rsid w:val="00BF53F2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character" w:styleId="ad">
    <w:name w:val="Strong"/>
    <w:basedOn w:val="a0"/>
    <w:uiPriority w:val="22"/>
    <w:qFormat/>
    <w:locked/>
    <w:rsid w:val="00BF53F2"/>
    <w:rPr>
      <w:rFonts w:cs="Times New Roman"/>
      <w:b/>
      <w:bCs/>
    </w:rPr>
  </w:style>
  <w:style w:type="character" w:styleId="ae">
    <w:name w:val="Emphasis"/>
    <w:basedOn w:val="a0"/>
    <w:uiPriority w:val="20"/>
    <w:qFormat/>
    <w:locked/>
    <w:rsid w:val="00BF53F2"/>
    <w:rPr>
      <w:rFonts w:cs="Times New Roman"/>
      <w:i/>
      <w:iCs/>
    </w:rPr>
  </w:style>
  <w:style w:type="paragraph" w:styleId="af">
    <w:name w:val="Normal (Web)"/>
    <w:basedOn w:val="a"/>
    <w:uiPriority w:val="99"/>
    <w:rsid w:val="009B2B99"/>
    <w:pPr>
      <w:spacing w:before="100" w:beforeAutospacing="1" w:after="100" w:afterAutospacing="1"/>
    </w:pPr>
    <w:rPr>
      <w:rFonts w:eastAsia="Batang"/>
      <w:sz w:val="24"/>
      <w:szCs w:val="24"/>
      <w:lang w:eastAsia="ko-KR"/>
    </w:rPr>
  </w:style>
  <w:style w:type="paragraph" w:customStyle="1" w:styleId="Default">
    <w:name w:val="Default"/>
    <w:uiPriority w:val="99"/>
    <w:rsid w:val="009B2B99"/>
    <w:pPr>
      <w:autoSpaceDE w:val="0"/>
      <w:autoSpaceDN w:val="0"/>
      <w:adjustRightInd w:val="0"/>
    </w:pPr>
    <w:rPr>
      <w:rFonts w:eastAsia="Batang"/>
      <w:color w:val="000000"/>
      <w:sz w:val="24"/>
      <w:szCs w:val="24"/>
      <w:lang w:eastAsia="ko-KR"/>
    </w:rPr>
  </w:style>
  <w:style w:type="table" w:styleId="af0">
    <w:name w:val="Table Grid"/>
    <w:basedOn w:val="a1"/>
    <w:uiPriority w:val="99"/>
    <w:locked/>
    <w:rsid w:val="00180E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38530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85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93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904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46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6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6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1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1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681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6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1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1791</Words>
  <Characters>10214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ACER</cp:lastModifiedBy>
  <cp:revision>2</cp:revision>
  <dcterms:created xsi:type="dcterms:W3CDTF">2026-07-15T03:48:00Z</dcterms:created>
  <dcterms:modified xsi:type="dcterms:W3CDTF">2026-07-15T03:48:00Z</dcterms:modified>
</cp:coreProperties>
</file>