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AEC" w:rsidRPr="00F13AEC" w:rsidRDefault="00F13AEC" w:rsidP="00F13AEC">
      <w:pPr>
        <w:shd w:val="clear" w:color="auto" w:fill="FFFFFF"/>
        <w:spacing w:after="105" w:line="275" w:lineRule="atLeast"/>
        <w:outlineLvl w:val="0"/>
        <w:rPr>
          <w:rFonts w:ascii="Times New Roman" w:eastAsia="Times New Roman" w:hAnsi="Times New Roman" w:cs="Times New Roman"/>
          <w:bCs/>
          <w:kern w:val="36"/>
          <w:sz w:val="28"/>
          <w:szCs w:val="28"/>
          <w:lang w:eastAsia="ru-RU"/>
        </w:rPr>
      </w:pPr>
      <w:r w:rsidRPr="00F13AEC">
        <w:rPr>
          <w:rFonts w:ascii="Times New Roman" w:eastAsia="Times New Roman" w:hAnsi="Times New Roman" w:cs="Times New Roman"/>
          <w:bCs/>
          <w:kern w:val="36"/>
          <w:sz w:val="28"/>
          <w:szCs w:val="28"/>
          <w:lang w:eastAsia="ru-RU"/>
        </w:rPr>
        <w:t xml:space="preserve">Экспертиза ЦИПКР. Итоги выборов президента: Как можно оценить полученные кандидатами </w:t>
      </w:r>
      <w:proofErr w:type="gramStart"/>
      <w:r w:rsidRPr="00F13AEC">
        <w:rPr>
          <w:rFonts w:ascii="Times New Roman" w:eastAsia="Times New Roman" w:hAnsi="Times New Roman" w:cs="Times New Roman"/>
          <w:bCs/>
          <w:kern w:val="36"/>
          <w:sz w:val="28"/>
          <w:szCs w:val="28"/>
          <w:lang w:eastAsia="ru-RU"/>
        </w:rPr>
        <w:t>результаты</w:t>
      </w:r>
      <w:proofErr w:type="gramEnd"/>
      <w:r w:rsidRPr="00F13AEC">
        <w:rPr>
          <w:rFonts w:ascii="Times New Roman" w:eastAsia="Times New Roman" w:hAnsi="Times New Roman" w:cs="Times New Roman"/>
          <w:bCs/>
          <w:kern w:val="36"/>
          <w:sz w:val="28"/>
          <w:szCs w:val="28"/>
          <w:lang w:eastAsia="ru-RU"/>
        </w:rPr>
        <w:t xml:space="preserve"> и </w:t>
      </w:r>
      <w:proofErr w:type="gramStart"/>
      <w:r w:rsidRPr="00F13AEC">
        <w:rPr>
          <w:rFonts w:ascii="Times New Roman" w:eastAsia="Times New Roman" w:hAnsi="Times New Roman" w:cs="Times New Roman"/>
          <w:bCs/>
          <w:kern w:val="36"/>
          <w:sz w:val="28"/>
          <w:szCs w:val="28"/>
          <w:lang w:eastAsia="ru-RU"/>
        </w:rPr>
        <w:t>каковы</w:t>
      </w:r>
      <w:proofErr w:type="gramEnd"/>
      <w:r w:rsidRPr="00F13AEC">
        <w:rPr>
          <w:rFonts w:ascii="Times New Roman" w:eastAsia="Times New Roman" w:hAnsi="Times New Roman" w:cs="Times New Roman"/>
          <w:bCs/>
          <w:kern w:val="36"/>
          <w:sz w:val="28"/>
          <w:szCs w:val="28"/>
          <w:lang w:eastAsia="ru-RU"/>
        </w:rPr>
        <w:t xml:space="preserve"> перспективы развития внутриполитической ситуации в стране. Часть 2.</w:t>
      </w:r>
    </w:p>
    <w:p w:rsidR="00F13AEC" w:rsidRPr="00F13AEC" w:rsidRDefault="00F13AEC" w:rsidP="00F13AEC">
      <w:pPr>
        <w:shd w:val="clear" w:color="auto" w:fill="FFFFFF"/>
        <w:spacing w:before="419" w:after="419" w:line="240" w:lineRule="auto"/>
        <w:outlineLvl w:val="1"/>
        <w:rPr>
          <w:rFonts w:ascii="Times New Roman" w:eastAsia="Times New Roman" w:hAnsi="Times New Roman" w:cs="Times New Roman"/>
          <w:bCs/>
          <w:sz w:val="28"/>
          <w:szCs w:val="28"/>
          <w:lang w:eastAsia="ru-RU"/>
        </w:rPr>
      </w:pPr>
      <w:r w:rsidRPr="00F13AEC">
        <w:rPr>
          <w:rFonts w:ascii="Times New Roman" w:eastAsia="Times New Roman" w:hAnsi="Times New Roman" w:cs="Times New Roman"/>
          <w:bCs/>
          <w:sz w:val="28"/>
          <w:szCs w:val="28"/>
          <w:lang w:eastAsia="ru-RU"/>
        </w:rPr>
        <w:t>Как можно оценить полученные кандидатами результаты, что определило высокий процент голосов за действующего президента и каковы перспективы развития внутриполитических процессов в стране. Об этом более подробно в экспертно-аналитическом проекте ЦИПКР, в рамках которого обсуждались итоги президентских выборов 2024 г.</w:t>
      </w:r>
    </w:p>
    <w:p w:rsidR="00F13AEC" w:rsidRPr="00F13AEC" w:rsidRDefault="00F13AEC" w:rsidP="00F13AEC">
      <w:pPr>
        <w:shd w:val="clear" w:color="auto" w:fill="FFFFFF"/>
        <w:spacing w:line="240" w:lineRule="auto"/>
        <w:rPr>
          <w:rFonts w:ascii="Tahoma" w:eastAsia="Times New Roman" w:hAnsi="Tahoma" w:cs="Tahoma"/>
          <w:color w:val="000000"/>
          <w:sz w:val="17"/>
          <w:szCs w:val="17"/>
          <w:lang w:eastAsia="ru-RU"/>
        </w:rPr>
      </w:pPr>
      <w:r>
        <w:rPr>
          <w:rFonts w:ascii="Tahoma" w:eastAsia="Times New Roman" w:hAnsi="Tahoma" w:cs="Tahoma"/>
          <w:noProof/>
          <w:color w:val="CC0000"/>
          <w:sz w:val="17"/>
          <w:szCs w:val="17"/>
          <w:bdr w:val="none" w:sz="0" w:space="0" w:color="auto" w:frame="1"/>
          <w:lang w:eastAsia="ru-RU"/>
        </w:rPr>
        <w:drawing>
          <wp:inline distT="0" distB="0" distL="0" distR="0">
            <wp:extent cx="2950845" cy="1670685"/>
            <wp:effectExtent l="19050" t="0" r="1905" b="0"/>
            <wp:docPr id="1" name="Рисунок 1" descr="https://kprf.ru/m/310/240/t/img/2024/03/photo_2024-03-18_14-14-37-100.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prf.ru/m/310/240/t/img/2024/03/photo_2024-03-18_14-14-37-100.jpg">
                      <a:hlinkClick r:id="rId4"/>
                    </pic:cNvPr>
                    <pic:cNvPicPr>
                      <a:picLocks noChangeAspect="1" noChangeArrowheads="1"/>
                    </pic:cNvPicPr>
                  </pic:nvPicPr>
                  <pic:blipFill>
                    <a:blip r:embed="rId5" cstate="print"/>
                    <a:srcRect/>
                    <a:stretch>
                      <a:fillRect/>
                    </a:stretch>
                  </pic:blipFill>
                  <pic:spPr bwMode="auto">
                    <a:xfrm>
                      <a:off x="0" y="0"/>
                      <a:ext cx="2950845" cy="1670685"/>
                    </a:xfrm>
                    <a:prstGeom prst="rect">
                      <a:avLst/>
                    </a:prstGeom>
                    <a:noFill/>
                    <a:ln w="9525">
                      <a:noFill/>
                      <a:miter lim="800000"/>
                      <a:headEnd/>
                      <a:tailEnd/>
                    </a:ln>
                  </pic:spPr>
                </pic:pic>
              </a:graphicData>
            </a:graphic>
          </wp:inline>
        </w:drawing>
      </w:r>
    </w:p>
    <w:p w:rsidR="00F13AEC" w:rsidRPr="00F13AEC" w:rsidRDefault="00F13AEC" w:rsidP="00F13AEC">
      <w:pPr>
        <w:shd w:val="clear" w:color="auto" w:fill="FFFFFF"/>
        <w:spacing w:line="240" w:lineRule="auto"/>
        <w:rPr>
          <w:rFonts w:ascii="Tahoma" w:eastAsia="Times New Roman" w:hAnsi="Tahoma" w:cs="Tahoma"/>
          <w:i/>
          <w:iCs/>
          <w:color w:val="999999"/>
          <w:sz w:val="17"/>
          <w:szCs w:val="17"/>
          <w:lang w:eastAsia="ru-RU"/>
        </w:rPr>
      </w:pPr>
      <w:hyperlink r:id="rId6" w:tgtFrame="_black" w:history="1">
        <w:r w:rsidRPr="00F13AEC">
          <w:rPr>
            <w:rFonts w:ascii="Tahoma" w:eastAsia="Times New Roman" w:hAnsi="Tahoma" w:cs="Tahoma"/>
            <w:i/>
            <w:iCs/>
            <w:color w:val="CC0000"/>
            <w:sz w:val="17"/>
            <w:u w:val="single"/>
            <w:lang w:eastAsia="ru-RU"/>
          </w:rPr>
          <w:t>Центр исследований политической культуры России</w:t>
        </w:r>
      </w:hyperlink>
      <w:r w:rsidRPr="00F13AEC">
        <w:rPr>
          <w:rFonts w:ascii="Tahoma" w:eastAsia="Times New Roman" w:hAnsi="Tahoma" w:cs="Tahoma"/>
          <w:i/>
          <w:iCs/>
          <w:color w:val="999999"/>
          <w:sz w:val="17"/>
          <w:szCs w:val="17"/>
          <w:lang w:eastAsia="ru-RU"/>
        </w:rPr>
        <w:br/>
        <w:t>2024-03-18 17:31</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Центр исследований политической культуры России (ЦИПКР)</w:t>
      </w:r>
      <w:r w:rsidRPr="00F13AEC">
        <w:rPr>
          <w:rFonts w:ascii="Arial" w:eastAsia="Times New Roman" w:hAnsi="Arial" w:cs="Arial"/>
          <w:color w:val="000000"/>
          <w:sz w:val="17"/>
          <w:szCs w:val="17"/>
          <w:lang w:eastAsia="ru-RU"/>
        </w:rPr>
        <w:t> провел экспертное обсуждение итогов завершившихся выборов президента.</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xml:space="preserve">Ведущие социологические центры в 21 час. 17 марта огласили данные </w:t>
      </w:r>
      <w:proofErr w:type="spellStart"/>
      <w:r w:rsidRPr="00F13AEC">
        <w:rPr>
          <w:rFonts w:ascii="Arial" w:eastAsia="Times New Roman" w:hAnsi="Arial" w:cs="Arial"/>
          <w:color w:val="000000"/>
          <w:sz w:val="17"/>
          <w:szCs w:val="17"/>
          <w:lang w:eastAsia="ru-RU"/>
        </w:rPr>
        <w:t>экзит-поллов</w:t>
      </w:r>
      <w:proofErr w:type="spellEnd"/>
      <w:r w:rsidRPr="00F13AEC">
        <w:rPr>
          <w:rFonts w:ascii="Arial" w:eastAsia="Times New Roman" w:hAnsi="Arial" w:cs="Arial"/>
          <w:color w:val="000000"/>
          <w:sz w:val="17"/>
          <w:szCs w:val="17"/>
          <w:lang w:eastAsia="ru-RU"/>
        </w:rPr>
        <w:t xml:space="preserve">. А ЦИК быстро к средине дня 18 марта огласил результаты по 100% </w:t>
      </w:r>
      <w:proofErr w:type="spellStart"/>
      <w:r w:rsidRPr="00F13AEC">
        <w:rPr>
          <w:rFonts w:ascii="Arial" w:eastAsia="Times New Roman" w:hAnsi="Arial" w:cs="Arial"/>
          <w:color w:val="000000"/>
          <w:sz w:val="17"/>
          <w:szCs w:val="17"/>
          <w:lang w:eastAsia="ru-RU"/>
        </w:rPr>
        <w:t>УИКс</w:t>
      </w:r>
      <w:proofErr w:type="spellEnd"/>
      <w:r w:rsidRPr="00F13AEC">
        <w:rPr>
          <w:rFonts w:ascii="Arial" w:eastAsia="Times New Roman" w:hAnsi="Arial" w:cs="Arial"/>
          <w:color w:val="000000"/>
          <w:sz w:val="17"/>
          <w:szCs w:val="17"/>
          <w:lang w:eastAsia="ru-RU"/>
        </w:rPr>
        <w:t xml:space="preserve"> Дальнего Востока. Поэтому соотношение сил понятно. Путин - первый, Харитонов - второй, </w:t>
      </w:r>
      <w:proofErr w:type="spellStart"/>
      <w:r w:rsidRPr="00F13AEC">
        <w:rPr>
          <w:rFonts w:ascii="Arial" w:eastAsia="Times New Roman" w:hAnsi="Arial" w:cs="Arial"/>
          <w:color w:val="000000"/>
          <w:sz w:val="17"/>
          <w:szCs w:val="17"/>
          <w:lang w:eastAsia="ru-RU"/>
        </w:rPr>
        <w:t>Даванков</w:t>
      </w:r>
      <w:proofErr w:type="spellEnd"/>
      <w:r w:rsidRPr="00F13AEC">
        <w:rPr>
          <w:rFonts w:ascii="Arial" w:eastAsia="Times New Roman" w:hAnsi="Arial" w:cs="Arial"/>
          <w:color w:val="000000"/>
          <w:sz w:val="17"/>
          <w:szCs w:val="17"/>
          <w:lang w:eastAsia="ru-RU"/>
        </w:rPr>
        <w:t xml:space="preserve"> - третий, Слуцкий - четвертый.</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Экспертам традиционно было предложено ответить на три вопроса.</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i/>
          <w:iCs/>
          <w:color w:val="000000"/>
          <w:sz w:val="17"/>
          <w:lang w:eastAsia="ru-RU"/>
        </w:rPr>
        <w:t>1. Результат действующего президента - это "сплочение вокруг флага", поддержка курса президента или "синдром выученной беспомощности" в российском обществе?</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i/>
          <w:iCs/>
          <w:color w:val="000000"/>
          <w:sz w:val="17"/>
          <w:lang w:eastAsia="ru-RU"/>
        </w:rPr>
        <w:t>2. Итоги выборов: есть ли альтернатива, что-то изменится в стране или для власти главное было провести формально-административную процедуру?</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i/>
          <w:iCs/>
          <w:color w:val="000000"/>
          <w:sz w:val="17"/>
          <w:lang w:eastAsia="ru-RU"/>
        </w:rPr>
        <w:t xml:space="preserve">3. Лозунг «Поиграли в </w:t>
      </w:r>
      <w:proofErr w:type="gramStart"/>
      <w:r w:rsidRPr="00F13AEC">
        <w:rPr>
          <w:rFonts w:ascii="Arial" w:eastAsia="Times New Roman" w:hAnsi="Arial" w:cs="Arial"/>
          <w:i/>
          <w:iCs/>
          <w:color w:val="000000"/>
          <w:sz w:val="17"/>
          <w:lang w:eastAsia="ru-RU"/>
        </w:rPr>
        <w:t>капитализм</w:t>
      </w:r>
      <w:proofErr w:type="gramEnd"/>
      <w:r w:rsidRPr="00F13AEC">
        <w:rPr>
          <w:rFonts w:ascii="Arial" w:eastAsia="Times New Roman" w:hAnsi="Arial" w:cs="Arial"/>
          <w:i/>
          <w:iCs/>
          <w:color w:val="000000"/>
          <w:sz w:val="17"/>
          <w:lang w:eastAsia="ru-RU"/>
        </w:rPr>
        <w:t xml:space="preserve"> и хватит!», который по опросам ЦИПКР и </w:t>
      </w:r>
      <w:proofErr w:type="spellStart"/>
      <w:r w:rsidRPr="00F13AEC">
        <w:rPr>
          <w:rFonts w:ascii="Arial" w:eastAsia="Times New Roman" w:hAnsi="Arial" w:cs="Arial"/>
          <w:i/>
          <w:iCs/>
          <w:color w:val="000000"/>
          <w:sz w:val="17"/>
          <w:lang w:eastAsia="ru-RU"/>
        </w:rPr>
        <w:t>Russian</w:t>
      </w:r>
      <w:proofErr w:type="spellEnd"/>
      <w:r w:rsidRPr="00F13AEC">
        <w:rPr>
          <w:rFonts w:ascii="Arial" w:eastAsia="Times New Roman" w:hAnsi="Arial" w:cs="Arial"/>
          <w:i/>
          <w:iCs/>
          <w:color w:val="000000"/>
          <w:sz w:val="17"/>
          <w:lang w:eastAsia="ru-RU"/>
        </w:rPr>
        <w:t xml:space="preserve"> </w:t>
      </w:r>
      <w:proofErr w:type="spellStart"/>
      <w:r w:rsidRPr="00F13AEC">
        <w:rPr>
          <w:rFonts w:ascii="Arial" w:eastAsia="Times New Roman" w:hAnsi="Arial" w:cs="Arial"/>
          <w:i/>
          <w:iCs/>
          <w:color w:val="000000"/>
          <w:sz w:val="17"/>
          <w:lang w:eastAsia="ru-RU"/>
        </w:rPr>
        <w:t>Field</w:t>
      </w:r>
      <w:proofErr w:type="spellEnd"/>
      <w:r w:rsidRPr="00F13AEC">
        <w:rPr>
          <w:rFonts w:ascii="Arial" w:eastAsia="Times New Roman" w:hAnsi="Arial" w:cs="Arial"/>
          <w:i/>
          <w:iCs/>
          <w:color w:val="000000"/>
          <w:sz w:val="17"/>
          <w:lang w:eastAsia="ru-RU"/>
        </w:rPr>
        <w:t xml:space="preserve"> получил более 40% позитивных оценок, имеет право на продолжение? Или тема противопоставления капитализма и социализма не самая выигрышная для восприятия избирателями?</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t>Часть вторая дискуссии. Первую часть можно посмотреть </w:t>
      </w:r>
      <w:hyperlink r:id="rId7" w:history="1">
        <w:r w:rsidRPr="00F13AEC">
          <w:rPr>
            <w:rFonts w:ascii="Arial" w:eastAsia="Times New Roman" w:hAnsi="Arial" w:cs="Arial"/>
            <w:b/>
            <w:bCs/>
            <w:i/>
            <w:iCs/>
            <w:color w:val="CC0000"/>
            <w:sz w:val="17"/>
            <w:u w:val="single"/>
            <w:lang w:eastAsia="ru-RU"/>
          </w:rPr>
          <w:t>здесь</w:t>
        </w:r>
      </w:hyperlink>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Участники второй части экспертной дискуссии</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lastRenderedPageBreak/>
        <w:drawing>
          <wp:inline distT="0" distB="0" distL="0" distR="0">
            <wp:extent cx="7971790" cy="6259195"/>
            <wp:effectExtent l="19050" t="0" r="0" b="0"/>
            <wp:docPr id="2" name="Рисунок 2" descr="http://cipkr.ru/wp-content/uploads/2024/02/photo_2024-02-13_21-40-0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ipkr.ru/wp-content/uploads/2024/02/photo_2024-02-13_21-40-05.jpg">
                      <a:hlinkClick r:id="rId8"/>
                    </pic:cNvPr>
                    <pic:cNvPicPr>
                      <a:picLocks noChangeAspect="1" noChangeArrowheads="1"/>
                    </pic:cNvPicPr>
                  </pic:nvPicPr>
                  <pic:blipFill>
                    <a:blip r:embed="rId9" cstate="print"/>
                    <a:srcRect/>
                    <a:stretch>
                      <a:fillRect/>
                    </a:stretch>
                  </pic:blipFill>
                  <pic:spPr bwMode="auto">
                    <a:xfrm>
                      <a:off x="0" y="0"/>
                      <a:ext cx="7971790" cy="6259195"/>
                    </a:xfrm>
                    <a:prstGeom prst="rect">
                      <a:avLst/>
                    </a:prstGeom>
                    <a:noFill/>
                    <a:ln w="9525">
                      <a:noFill/>
                      <a:miter lim="800000"/>
                      <a:headEnd/>
                      <a:tailEnd/>
                    </a:ln>
                  </pic:spPr>
                </pic:pic>
              </a:graphicData>
            </a:graphic>
          </wp:inline>
        </w:drawing>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t>БУЛАНОВ Денис Анатольевич, </w:t>
      </w:r>
      <w:r w:rsidRPr="00F13AEC">
        <w:rPr>
          <w:rFonts w:ascii="Arial" w:eastAsia="Times New Roman" w:hAnsi="Arial" w:cs="Arial"/>
          <w:color w:val="000000"/>
          <w:sz w:val="17"/>
          <w:szCs w:val="17"/>
          <w:lang w:eastAsia="ru-RU"/>
        </w:rPr>
        <w:t>электоральный аналитик, депутат Саратовской областной думы, главный редактор газеты «Коммунист — Век XX-XXI» (Саратов)</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lastRenderedPageBreak/>
        <w:drawing>
          <wp:inline distT="0" distB="0" distL="0" distR="0">
            <wp:extent cx="9751060" cy="9751060"/>
            <wp:effectExtent l="19050" t="0" r="2540" b="0"/>
            <wp:docPr id="3" name="Рисунок 3" descr="http://cipkr.ru/wp-content/uploads/2024/02/aleksej-marat_photo_2024-02-27_17-38-53-1024x1024.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ipkr.ru/wp-content/uploads/2024/02/aleksej-marat_photo_2024-02-27_17-38-53-1024x1024.jpg">
                      <a:hlinkClick r:id="rId10"/>
                    </pic:cNvPr>
                    <pic:cNvPicPr>
                      <a:picLocks noChangeAspect="1" noChangeArrowheads="1"/>
                    </pic:cNvPicPr>
                  </pic:nvPicPr>
                  <pic:blipFill>
                    <a:blip r:embed="rId11" cstate="print"/>
                    <a:srcRect/>
                    <a:stretch>
                      <a:fillRect/>
                    </a:stretch>
                  </pic:blipFill>
                  <pic:spPr bwMode="auto">
                    <a:xfrm>
                      <a:off x="0" y="0"/>
                      <a:ext cx="9751060" cy="9751060"/>
                    </a:xfrm>
                    <a:prstGeom prst="rect">
                      <a:avLst/>
                    </a:prstGeom>
                    <a:noFill/>
                    <a:ln w="9525">
                      <a:noFill/>
                      <a:miter lim="800000"/>
                      <a:headEnd/>
                      <a:tailEnd/>
                    </a:ln>
                  </pic:spPr>
                </pic:pic>
              </a:graphicData>
            </a:graphic>
          </wp:inline>
        </w:drawing>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lastRenderedPageBreak/>
        <w:t>МУРАТ Алексей Сергеевич, </w:t>
      </w:r>
      <w:r w:rsidRPr="00F13AEC">
        <w:rPr>
          <w:rFonts w:ascii="Arial" w:eastAsia="Times New Roman" w:hAnsi="Arial" w:cs="Arial"/>
          <w:color w:val="000000"/>
          <w:sz w:val="17"/>
          <w:szCs w:val="17"/>
          <w:lang w:eastAsia="ru-RU"/>
        </w:rPr>
        <w:t>политический консультант, журналист (Тула)</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drawing>
          <wp:inline distT="0" distB="0" distL="0" distR="0">
            <wp:extent cx="1621155" cy="2086610"/>
            <wp:effectExtent l="19050" t="0" r="0" b="0"/>
            <wp:docPr id="4" name="Рисунок 4" descr="http://cipkr.ru/wp-content/uploads/2024/02/Nikita_popov.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ipkr.ru/wp-content/uploads/2024/02/Nikita_popov.jpg">
                      <a:hlinkClick r:id="rId12"/>
                    </pic:cNvPr>
                    <pic:cNvPicPr>
                      <a:picLocks noChangeAspect="1" noChangeArrowheads="1"/>
                    </pic:cNvPicPr>
                  </pic:nvPicPr>
                  <pic:blipFill>
                    <a:blip r:embed="rId13" cstate="print"/>
                    <a:srcRect/>
                    <a:stretch>
                      <a:fillRect/>
                    </a:stretch>
                  </pic:blipFill>
                  <pic:spPr bwMode="auto">
                    <a:xfrm>
                      <a:off x="0" y="0"/>
                      <a:ext cx="1621155" cy="2086610"/>
                    </a:xfrm>
                    <a:prstGeom prst="rect">
                      <a:avLst/>
                    </a:prstGeom>
                    <a:noFill/>
                    <a:ln w="9525">
                      <a:noFill/>
                      <a:miter lim="800000"/>
                      <a:headEnd/>
                      <a:tailEnd/>
                    </a:ln>
                  </pic:spPr>
                </pic:pic>
              </a:graphicData>
            </a:graphic>
          </wp:inline>
        </w:drawing>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t>ПОПОВ Никита Игоревич</w:t>
      </w:r>
      <w:r w:rsidRPr="00F13AEC">
        <w:rPr>
          <w:rFonts w:ascii="Arial" w:eastAsia="Times New Roman" w:hAnsi="Arial" w:cs="Arial"/>
          <w:color w:val="000000"/>
          <w:sz w:val="17"/>
          <w:szCs w:val="17"/>
          <w:lang w:eastAsia="ru-RU"/>
        </w:rPr>
        <w:t xml:space="preserve">, электоральный аналитик, левый публицист, ведущий </w:t>
      </w:r>
      <w:proofErr w:type="spellStart"/>
      <w:r w:rsidRPr="00F13AEC">
        <w:rPr>
          <w:rFonts w:ascii="Arial" w:eastAsia="Times New Roman" w:hAnsi="Arial" w:cs="Arial"/>
          <w:color w:val="000000"/>
          <w:sz w:val="17"/>
          <w:szCs w:val="17"/>
          <w:lang w:eastAsia="ru-RU"/>
        </w:rPr>
        <w:t>телеграм-канала</w:t>
      </w:r>
      <w:proofErr w:type="spellEnd"/>
      <w:r w:rsidRPr="00F13AEC">
        <w:rPr>
          <w:rFonts w:ascii="Arial" w:eastAsia="Times New Roman" w:hAnsi="Arial" w:cs="Arial"/>
          <w:color w:val="000000"/>
          <w:sz w:val="17"/>
          <w:szCs w:val="17"/>
          <w:lang w:eastAsia="ru-RU"/>
        </w:rPr>
        <w:t xml:space="preserve"> @PAL_PAL (Москва)</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drawing>
          <wp:inline distT="0" distB="0" distL="0" distR="0">
            <wp:extent cx="4272915" cy="3208655"/>
            <wp:effectExtent l="19050" t="0" r="0" b="0"/>
            <wp:docPr id="5" name="Рисунок 5" descr="http://cipkr.ru/wp-content/uploads/2024/03/image-1.jpe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ipkr.ru/wp-content/uploads/2024/03/image-1.jpeg">
                      <a:hlinkClick r:id="rId14"/>
                    </pic:cNvPr>
                    <pic:cNvPicPr>
                      <a:picLocks noChangeAspect="1" noChangeArrowheads="1"/>
                    </pic:cNvPicPr>
                  </pic:nvPicPr>
                  <pic:blipFill>
                    <a:blip r:embed="rId15" cstate="print"/>
                    <a:srcRect/>
                    <a:stretch>
                      <a:fillRect/>
                    </a:stretch>
                  </pic:blipFill>
                  <pic:spPr bwMode="auto">
                    <a:xfrm>
                      <a:off x="0" y="0"/>
                      <a:ext cx="4272915" cy="3208655"/>
                    </a:xfrm>
                    <a:prstGeom prst="rect">
                      <a:avLst/>
                    </a:prstGeom>
                    <a:noFill/>
                    <a:ln w="9525">
                      <a:noFill/>
                      <a:miter lim="800000"/>
                      <a:headEnd/>
                      <a:tailEnd/>
                    </a:ln>
                  </pic:spPr>
                </pic:pic>
              </a:graphicData>
            </a:graphic>
          </wp:inline>
        </w:drawing>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t>САФРОНОВ Александр Михайлович, </w:t>
      </w:r>
      <w:r w:rsidRPr="00F13AEC">
        <w:rPr>
          <w:rFonts w:ascii="Arial" w:eastAsia="Times New Roman" w:hAnsi="Arial" w:cs="Arial"/>
          <w:color w:val="000000"/>
          <w:sz w:val="17"/>
          <w:szCs w:val="17"/>
          <w:lang w:eastAsia="ru-RU"/>
        </w:rPr>
        <w:t>специалист по электоральным процессам, депутат Краснодарской городской Думы</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drawing>
          <wp:inline distT="0" distB="0" distL="0" distR="0">
            <wp:extent cx="3716020" cy="2784475"/>
            <wp:effectExtent l="19050" t="0" r="0" b="0"/>
            <wp:docPr id="6" name="Рисунок 6" descr="http://cipkr.ru/wp-content/uploads/2024/02/Sikach_foto.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ipkr.ru/wp-content/uploads/2024/02/Sikach_foto.jpg">
                      <a:hlinkClick r:id="rId16"/>
                    </pic:cNvPr>
                    <pic:cNvPicPr>
                      <a:picLocks noChangeAspect="1" noChangeArrowheads="1"/>
                    </pic:cNvPicPr>
                  </pic:nvPicPr>
                  <pic:blipFill>
                    <a:blip r:embed="rId17" cstate="print"/>
                    <a:srcRect/>
                    <a:stretch>
                      <a:fillRect/>
                    </a:stretch>
                  </pic:blipFill>
                  <pic:spPr bwMode="auto">
                    <a:xfrm>
                      <a:off x="0" y="0"/>
                      <a:ext cx="3716020" cy="2784475"/>
                    </a:xfrm>
                    <a:prstGeom prst="rect">
                      <a:avLst/>
                    </a:prstGeom>
                    <a:noFill/>
                    <a:ln w="9525">
                      <a:noFill/>
                      <a:miter lim="800000"/>
                      <a:headEnd/>
                      <a:tailEnd/>
                    </a:ln>
                  </pic:spPr>
                </pic:pic>
              </a:graphicData>
            </a:graphic>
          </wp:inline>
        </w:drawing>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t>СИКАЧ Максим Сергеевич,</w:t>
      </w:r>
      <w:r w:rsidRPr="00F13AEC">
        <w:rPr>
          <w:rFonts w:ascii="Arial" w:eastAsia="Times New Roman" w:hAnsi="Arial" w:cs="Arial"/>
          <w:color w:val="000000"/>
          <w:sz w:val="17"/>
          <w:szCs w:val="17"/>
          <w:lang w:eastAsia="ru-RU"/>
        </w:rPr>
        <w:t> адвокат, электоральный юрист (Москва)</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lastRenderedPageBreak/>
        <w:drawing>
          <wp:inline distT="0" distB="0" distL="0" distR="0">
            <wp:extent cx="4039870" cy="2684780"/>
            <wp:effectExtent l="19050" t="0" r="0" b="0"/>
            <wp:docPr id="7" name="Рисунок 7" descr="http://cipkr.ru/wp-content/uploads/2024/02/tarantsov-foto.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ipkr.ru/wp-content/uploads/2024/02/tarantsov-foto.jpg">
                      <a:hlinkClick r:id="rId18"/>
                    </pic:cNvPr>
                    <pic:cNvPicPr>
                      <a:picLocks noChangeAspect="1" noChangeArrowheads="1"/>
                    </pic:cNvPicPr>
                  </pic:nvPicPr>
                  <pic:blipFill>
                    <a:blip r:embed="rId19" cstate="print"/>
                    <a:srcRect/>
                    <a:stretch>
                      <a:fillRect/>
                    </a:stretch>
                  </pic:blipFill>
                  <pic:spPr bwMode="auto">
                    <a:xfrm>
                      <a:off x="0" y="0"/>
                      <a:ext cx="4039870" cy="2684780"/>
                    </a:xfrm>
                    <a:prstGeom prst="rect">
                      <a:avLst/>
                    </a:prstGeom>
                    <a:noFill/>
                    <a:ln w="9525">
                      <a:noFill/>
                      <a:miter lim="800000"/>
                      <a:headEnd/>
                      <a:tailEnd/>
                    </a:ln>
                  </pic:spPr>
                </pic:pic>
              </a:graphicData>
            </a:graphic>
          </wp:inline>
        </w:drawing>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t>ТАРАНЦОВ Михаил Александрович,</w:t>
      </w:r>
      <w:r w:rsidRPr="00F13AEC">
        <w:rPr>
          <w:rFonts w:ascii="Arial" w:eastAsia="Times New Roman" w:hAnsi="Arial" w:cs="Arial"/>
          <w:color w:val="000000"/>
          <w:sz w:val="17"/>
          <w:szCs w:val="17"/>
          <w:lang w:eastAsia="ru-RU"/>
        </w:rPr>
        <w:t> электоральный аналитик, доктор исторических наук (Москва)</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drawing>
          <wp:inline distT="0" distB="0" distL="0" distR="0">
            <wp:extent cx="5702300" cy="5494655"/>
            <wp:effectExtent l="19050" t="0" r="0" b="0"/>
            <wp:docPr id="8" name="Рисунок 8" descr="http://cipkr.ru/wp-content/uploads/2024/03/image-2.jpe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ipkr.ru/wp-content/uploads/2024/03/image-2.jpeg">
                      <a:hlinkClick r:id="rId20"/>
                    </pic:cNvPr>
                    <pic:cNvPicPr>
                      <a:picLocks noChangeAspect="1" noChangeArrowheads="1"/>
                    </pic:cNvPicPr>
                  </pic:nvPicPr>
                  <pic:blipFill>
                    <a:blip r:embed="rId21" cstate="print"/>
                    <a:srcRect/>
                    <a:stretch>
                      <a:fillRect/>
                    </a:stretch>
                  </pic:blipFill>
                  <pic:spPr bwMode="auto">
                    <a:xfrm>
                      <a:off x="0" y="0"/>
                      <a:ext cx="5702300" cy="5494655"/>
                    </a:xfrm>
                    <a:prstGeom prst="rect">
                      <a:avLst/>
                    </a:prstGeom>
                    <a:noFill/>
                    <a:ln w="9525">
                      <a:noFill/>
                      <a:miter lim="800000"/>
                      <a:headEnd/>
                      <a:tailEnd/>
                    </a:ln>
                  </pic:spPr>
                </pic:pic>
              </a:graphicData>
            </a:graphic>
          </wp:inline>
        </w:drawing>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t>ТКАЧЁВ Константин Германович,</w:t>
      </w:r>
      <w:r w:rsidRPr="00F13AEC">
        <w:rPr>
          <w:rFonts w:ascii="Arial" w:eastAsia="Times New Roman" w:hAnsi="Arial" w:cs="Arial"/>
          <w:color w:val="000000"/>
          <w:sz w:val="17"/>
          <w:szCs w:val="17"/>
          <w:lang w:eastAsia="ru-RU"/>
        </w:rPr>
        <w:t> журналист, депутат Законодательного собрания Омской области (Омск)</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lastRenderedPageBreak/>
        <w:drawing>
          <wp:inline distT="0" distB="0" distL="0" distR="0">
            <wp:extent cx="7306945" cy="9751060"/>
            <wp:effectExtent l="19050" t="0" r="8255" b="0"/>
            <wp:docPr id="9" name="Рисунок 9" descr="http://cipkr.ru/wp-content/uploads/2024/02/photo_2024-02-27_17-24-31-767x1024.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ipkr.ru/wp-content/uploads/2024/02/photo_2024-02-27_17-24-31-767x1024.jpg">
                      <a:hlinkClick r:id="rId22"/>
                    </pic:cNvPr>
                    <pic:cNvPicPr>
                      <a:picLocks noChangeAspect="1" noChangeArrowheads="1"/>
                    </pic:cNvPicPr>
                  </pic:nvPicPr>
                  <pic:blipFill>
                    <a:blip r:embed="rId23" cstate="print"/>
                    <a:srcRect/>
                    <a:stretch>
                      <a:fillRect/>
                    </a:stretch>
                  </pic:blipFill>
                  <pic:spPr bwMode="auto">
                    <a:xfrm>
                      <a:off x="0" y="0"/>
                      <a:ext cx="7306945" cy="9751060"/>
                    </a:xfrm>
                    <a:prstGeom prst="rect">
                      <a:avLst/>
                    </a:prstGeom>
                    <a:noFill/>
                    <a:ln w="9525">
                      <a:noFill/>
                      <a:miter lim="800000"/>
                      <a:headEnd/>
                      <a:tailEnd/>
                    </a:ln>
                  </pic:spPr>
                </pic:pic>
              </a:graphicData>
            </a:graphic>
          </wp:inline>
        </w:drawing>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lastRenderedPageBreak/>
        <w:t>ФЕДОРЕНКО Валерия Павловна, </w:t>
      </w:r>
      <w:r w:rsidRPr="00F13AEC">
        <w:rPr>
          <w:rFonts w:ascii="Arial" w:eastAsia="Times New Roman" w:hAnsi="Arial" w:cs="Arial"/>
          <w:color w:val="000000"/>
          <w:sz w:val="17"/>
          <w:szCs w:val="17"/>
          <w:lang w:eastAsia="ru-RU"/>
        </w:rPr>
        <w:t>политолог, собственный корреспондент «Новой газеты» (Владивосток)</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drawing>
          <wp:inline distT="0" distB="0" distL="0" distR="0">
            <wp:extent cx="2784475" cy="4197985"/>
            <wp:effectExtent l="19050" t="0" r="0" b="0"/>
            <wp:docPr id="10" name="Рисунок 10" descr="http://cipkr.ru/wp-content/uploads/2024/02/SHkatov.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ipkr.ru/wp-content/uploads/2024/02/SHkatov.jpg">
                      <a:hlinkClick r:id="rId24"/>
                    </pic:cNvPr>
                    <pic:cNvPicPr>
                      <a:picLocks noChangeAspect="1" noChangeArrowheads="1"/>
                    </pic:cNvPicPr>
                  </pic:nvPicPr>
                  <pic:blipFill>
                    <a:blip r:embed="rId25" cstate="print"/>
                    <a:srcRect/>
                    <a:stretch>
                      <a:fillRect/>
                    </a:stretch>
                  </pic:blipFill>
                  <pic:spPr bwMode="auto">
                    <a:xfrm>
                      <a:off x="0" y="0"/>
                      <a:ext cx="2784475" cy="4197985"/>
                    </a:xfrm>
                    <a:prstGeom prst="rect">
                      <a:avLst/>
                    </a:prstGeom>
                    <a:noFill/>
                    <a:ln w="9525">
                      <a:noFill/>
                      <a:miter lim="800000"/>
                      <a:headEnd/>
                      <a:tailEnd/>
                    </a:ln>
                  </pic:spPr>
                </pic:pic>
              </a:graphicData>
            </a:graphic>
          </wp:inline>
        </w:drawing>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t>ШКАТОВ Анатолий Павлович, </w:t>
      </w:r>
      <w:r w:rsidRPr="00F13AEC">
        <w:rPr>
          <w:rFonts w:ascii="Arial" w:eastAsia="Times New Roman" w:hAnsi="Arial" w:cs="Arial"/>
          <w:i/>
          <w:iCs/>
          <w:color w:val="000000"/>
          <w:sz w:val="17"/>
          <w:lang w:eastAsia="ru-RU"/>
        </w:rPr>
        <w:t>электоральный эксперт, депутат Липецкого областного Совета</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Центр исследований политической культуры России (ЦИПКР)</w:t>
      </w:r>
      <w:r w:rsidRPr="00F13AEC">
        <w:rPr>
          <w:rFonts w:ascii="Arial" w:eastAsia="Times New Roman" w:hAnsi="Arial" w:cs="Arial"/>
          <w:color w:val="000000"/>
          <w:sz w:val="17"/>
          <w:szCs w:val="17"/>
          <w:lang w:eastAsia="ru-RU"/>
        </w:rPr>
        <w:t> провел экспертное обсуждение итогов завершившихся выборов президента. Экспертам традиционно было предложено ответить на три вопроса. Ниже – приводим экспертные мнения и оценки.</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t>1. Результат действующего президента </w:t>
      </w:r>
      <w:r w:rsidRPr="00F13AEC">
        <w:rPr>
          <w:rFonts w:ascii="Arial" w:eastAsia="Times New Roman" w:hAnsi="Arial" w:cs="Arial"/>
          <w:color w:val="000000"/>
          <w:sz w:val="17"/>
          <w:szCs w:val="17"/>
          <w:lang w:eastAsia="ru-RU"/>
        </w:rPr>
        <w:t>–</w:t>
      </w:r>
      <w:r w:rsidRPr="00F13AEC">
        <w:rPr>
          <w:rFonts w:ascii="Arial" w:eastAsia="Times New Roman" w:hAnsi="Arial" w:cs="Arial"/>
          <w:b/>
          <w:bCs/>
          <w:i/>
          <w:iCs/>
          <w:color w:val="000000"/>
          <w:sz w:val="17"/>
          <w:lang w:eastAsia="ru-RU"/>
        </w:rPr>
        <w:t> это «сплочение вокруг флага», поддержка курса президента или «синдром выученной беспомощности» в российском обществе?</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Д.А.БУЛАНОВ</w:t>
      </w:r>
      <w:r w:rsidRPr="00F13AEC">
        <w:rPr>
          <w:rFonts w:ascii="Arial" w:eastAsia="Times New Roman" w:hAnsi="Arial" w:cs="Arial"/>
          <w:b/>
          <w:bCs/>
          <w:color w:val="000000"/>
          <w:sz w:val="17"/>
          <w:lang w:eastAsia="ru-RU"/>
        </w:rPr>
        <w:t>, </w:t>
      </w:r>
      <w:r w:rsidRPr="00F13AEC">
        <w:rPr>
          <w:rFonts w:ascii="Arial" w:eastAsia="Times New Roman" w:hAnsi="Arial" w:cs="Arial"/>
          <w:b/>
          <w:bCs/>
          <w:i/>
          <w:iCs/>
          <w:color w:val="000000"/>
          <w:sz w:val="17"/>
          <w:lang w:eastAsia="ru-RU"/>
        </w:rPr>
        <w:t>электоральный аналитик, депутат Саратовской областной думы, главный редактор газеты «Коммунист — Век XX-XXI» (Саратов):</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xml:space="preserve">Необходимый </w:t>
      </w:r>
      <w:proofErr w:type="spellStart"/>
      <w:r w:rsidRPr="00F13AEC">
        <w:rPr>
          <w:rFonts w:ascii="Arial" w:eastAsia="Times New Roman" w:hAnsi="Arial" w:cs="Arial"/>
          <w:color w:val="000000"/>
          <w:sz w:val="17"/>
          <w:szCs w:val="17"/>
          <w:lang w:eastAsia="ru-RU"/>
        </w:rPr>
        <w:t>дисклеймер</w:t>
      </w:r>
      <w:proofErr w:type="spellEnd"/>
      <w:r w:rsidRPr="00F13AEC">
        <w:rPr>
          <w:rFonts w:ascii="Arial" w:eastAsia="Times New Roman" w:hAnsi="Arial" w:cs="Arial"/>
          <w:color w:val="000000"/>
          <w:sz w:val="17"/>
          <w:szCs w:val="17"/>
          <w:lang w:eastAsia="ru-RU"/>
        </w:rPr>
        <w:t>: мы обсуждаем официальный результат, как явки, так и голосования. </w:t>
      </w:r>
      <w:r w:rsidRPr="00F13AEC">
        <w:rPr>
          <w:rFonts w:ascii="Arial" w:eastAsia="Times New Roman" w:hAnsi="Arial" w:cs="Arial"/>
          <w:b/>
          <w:bCs/>
          <w:color w:val="000000"/>
          <w:sz w:val="17"/>
          <w:lang w:eastAsia="ru-RU"/>
        </w:rPr>
        <w:t>Тут простая арифметика полученного кандидатом Путиным результата – общество делится на четверти: две части – это радикальные сторонники и противники режима, и между ними заперта половина, в принципе аполитичных, апатичных граждан.</w:t>
      </w:r>
      <w:r w:rsidRPr="00F13AEC">
        <w:rPr>
          <w:rFonts w:ascii="Arial" w:eastAsia="Times New Roman" w:hAnsi="Arial" w:cs="Arial"/>
          <w:color w:val="000000"/>
          <w:sz w:val="17"/>
          <w:szCs w:val="17"/>
          <w:lang w:eastAsia="ru-RU"/>
        </w:rPr>
        <w:t> Их мнение вполне умещается от «</w:t>
      </w:r>
      <w:proofErr w:type="spellStart"/>
      <w:r w:rsidRPr="00F13AEC">
        <w:rPr>
          <w:rFonts w:ascii="Arial" w:eastAsia="Times New Roman" w:hAnsi="Arial" w:cs="Arial"/>
          <w:color w:val="000000"/>
          <w:sz w:val="17"/>
          <w:szCs w:val="17"/>
          <w:lang w:eastAsia="ru-RU"/>
        </w:rPr>
        <w:t>пофиг</w:t>
      </w:r>
      <w:proofErr w:type="spellEnd"/>
      <w:r w:rsidRPr="00F13AEC">
        <w:rPr>
          <w:rFonts w:ascii="Arial" w:eastAsia="Times New Roman" w:hAnsi="Arial" w:cs="Arial"/>
          <w:color w:val="000000"/>
          <w:sz w:val="17"/>
          <w:szCs w:val="17"/>
          <w:lang w:eastAsia="ru-RU"/>
        </w:rPr>
        <w:t>» до «чума на оба дома». Но в силу объективных процессов сегодня они являются электоральной поддержкой власти.</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xml:space="preserve">Затюканная «армия бюджетников», подконтрольные работники </w:t>
      </w:r>
      <w:proofErr w:type="spellStart"/>
      <w:r w:rsidRPr="00F13AEC">
        <w:rPr>
          <w:rFonts w:ascii="Arial" w:eastAsia="Times New Roman" w:hAnsi="Arial" w:cs="Arial"/>
          <w:color w:val="000000"/>
          <w:sz w:val="17"/>
          <w:szCs w:val="17"/>
          <w:lang w:eastAsia="ru-RU"/>
        </w:rPr>
        <w:t>госкорпораций</w:t>
      </w:r>
      <w:proofErr w:type="spellEnd"/>
      <w:r w:rsidRPr="00F13AEC">
        <w:rPr>
          <w:rFonts w:ascii="Arial" w:eastAsia="Times New Roman" w:hAnsi="Arial" w:cs="Arial"/>
          <w:color w:val="000000"/>
          <w:sz w:val="17"/>
          <w:szCs w:val="17"/>
          <w:lang w:eastAsia="ru-RU"/>
        </w:rPr>
        <w:t>, подверженные пропаганде пенсионеры – текущий политический режим отработал мобилизацию, как своих сторонников, так и тех, кому «</w:t>
      </w:r>
      <w:proofErr w:type="spellStart"/>
      <w:r w:rsidRPr="00F13AEC">
        <w:rPr>
          <w:rFonts w:ascii="Arial" w:eastAsia="Times New Roman" w:hAnsi="Arial" w:cs="Arial"/>
          <w:color w:val="000000"/>
          <w:sz w:val="17"/>
          <w:szCs w:val="17"/>
          <w:lang w:eastAsia="ru-RU"/>
        </w:rPr>
        <w:t>пофиг</w:t>
      </w:r>
      <w:proofErr w:type="spellEnd"/>
      <w:r w:rsidRPr="00F13AEC">
        <w:rPr>
          <w:rFonts w:ascii="Arial" w:eastAsia="Times New Roman" w:hAnsi="Arial" w:cs="Arial"/>
          <w:color w:val="000000"/>
          <w:sz w:val="17"/>
          <w:szCs w:val="17"/>
          <w:lang w:eastAsia="ru-RU"/>
        </w:rPr>
        <w:t>». Радикальная часть противников режима, разодранная противоречивыми стратегиями представителей несистемной оппозиции, лишённая своего кандидата и в итоге дезорганизованная, не смогла найти действенный способ борьбы. Но объективно говоря, никто не смог.</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Общество эпохи пастырского правления слишком зависимо от пастыря и не представляет иной жизни, кроме как под руководством Путина.</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А.С.МУРАТ</w:t>
      </w:r>
      <w:r w:rsidRPr="00F13AEC">
        <w:rPr>
          <w:rFonts w:ascii="Arial" w:eastAsia="Times New Roman" w:hAnsi="Arial" w:cs="Arial"/>
          <w:b/>
          <w:bCs/>
          <w:i/>
          <w:iCs/>
          <w:color w:val="000000"/>
          <w:sz w:val="17"/>
          <w:lang w:eastAsia="ru-RU"/>
        </w:rPr>
        <w:t>, политический консультант, журналист (Тула):</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proofErr w:type="gramStart"/>
      <w:r w:rsidRPr="00F13AEC">
        <w:rPr>
          <w:rFonts w:ascii="Arial" w:eastAsia="Times New Roman" w:hAnsi="Arial" w:cs="Arial"/>
          <w:b/>
          <w:bCs/>
          <w:color w:val="000000"/>
          <w:sz w:val="17"/>
          <w:lang w:eastAsia="ru-RU"/>
        </w:rPr>
        <w:t>Первое, что обращает на себя внимание при анализе результатов президентских выборов-2024 в России, это прямое воспроизводство цифр, полученных действующими президентами среднеазиатских республик бывшего СССР</w:t>
      </w:r>
      <w:r w:rsidRPr="00F13AEC">
        <w:rPr>
          <w:rFonts w:ascii="Arial" w:eastAsia="Times New Roman" w:hAnsi="Arial" w:cs="Arial"/>
          <w:color w:val="000000"/>
          <w:sz w:val="17"/>
          <w:szCs w:val="17"/>
          <w:lang w:eastAsia="ru-RU"/>
        </w:rPr>
        <w:t xml:space="preserve"> (Таджикистана, Узбекистана, Казахстана и Туркменистана) в 2020-2023 гг. По процентам поданных за него голосов Владимир Путин максимально приблизился к </w:t>
      </w:r>
      <w:proofErr w:type="spellStart"/>
      <w:r w:rsidRPr="00F13AEC">
        <w:rPr>
          <w:rFonts w:ascii="Arial" w:eastAsia="Times New Roman" w:hAnsi="Arial" w:cs="Arial"/>
          <w:color w:val="000000"/>
          <w:sz w:val="17"/>
          <w:szCs w:val="17"/>
          <w:lang w:eastAsia="ru-RU"/>
        </w:rPr>
        <w:t>Эмомали</w:t>
      </w:r>
      <w:proofErr w:type="spellEnd"/>
      <w:r w:rsidRPr="00F13AEC">
        <w:rPr>
          <w:rFonts w:ascii="Arial" w:eastAsia="Times New Roman" w:hAnsi="Arial" w:cs="Arial"/>
          <w:color w:val="000000"/>
          <w:sz w:val="17"/>
          <w:szCs w:val="17"/>
          <w:lang w:eastAsia="ru-RU"/>
        </w:rPr>
        <w:t xml:space="preserve"> </w:t>
      </w:r>
      <w:proofErr w:type="spellStart"/>
      <w:r w:rsidRPr="00F13AEC">
        <w:rPr>
          <w:rFonts w:ascii="Arial" w:eastAsia="Times New Roman" w:hAnsi="Arial" w:cs="Arial"/>
          <w:color w:val="000000"/>
          <w:sz w:val="17"/>
          <w:szCs w:val="17"/>
          <w:lang w:eastAsia="ru-RU"/>
        </w:rPr>
        <w:t>Рахмону</w:t>
      </w:r>
      <w:proofErr w:type="spellEnd"/>
      <w:r w:rsidRPr="00F13AEC">
        <w:rPr>
          <w:rFonts w:ascii="Arial" w:eastAsia="Times New Roman" w:hAnsi="Arial" w:cs="Arial"/>
          <w:color w:val="000000"/>
          <w:sz w:val="17"/>
          <w:szCs w:val="17"/>
          <w:lang w:eastAsia="ru-RU"/>
        </w:rPr>
        <w:t xml:space="preserve"> (2020 г., 90,1%) и практически </w:t>
      </w:r>
      <w:r w:rsidRPr="00F13AEC">
        <w:rPr>
          <w:rFonts w:ascii="Arial" w:eastAsia="Times New Roman" w:hAnsi="Arial" w:cs="Arial"/>
          <w:color w:val="000000"/>
          <w:sz w:val="17"/>
          <w:szCs w:val="17"/>
          <w:lang w:eastAsia="ru-RU"/>
        </w:rPr>
        <w:lastRenderedPageBreak/>
        <w:t xml:space="preserve">повторил результат </w:t>
      </w:r>
      <w:proofErr w:type="spellStart"/>
      <w:r w:rsidRPr="00F13AEC">
        <w:rPr>
          <w:rFonts w:ascii="Arial" w:eastAsia="Times New Roman" w:hAnsi="Arial" w:cs="Arial"/>
          <w:color w:val="000000"/>
          <w:sz w:val="17"/>
          <w:szCs w:val="17"/>
          <w:lang w:eastAsia="ru-RU"/>
        </w:rPr>
        <w:t>Шофката</w:t>
      </w:r>
      <w:proofErr w:type="spellEnd"/>
      <w:r w:rsidRPr="00F13AEC">
        <w:rPr>
          <w:rFonts w:ascii="Arial" w:eastAsia="Times New Roman" w:hAnsi="Arial" w:cs="Arial"/>
          <w:color w:val="000000"/>
          <w:sz w:val="17"/>
          <w:szCs w:val="17"/>
          <w:lang w:eastAsia="ru-RU"/>
        </w:rPr>
        <w:t xml:space="preserve"> </w:t>
      </w:r>
      <w:proofErr w:type="spellStart"/>
      <w:r w:rsidRPr="00F13AEC">
        <w:rPr>
          <w:rFonts w:ascii="Arial" w:eastAsia="Times New Roman" w:hAnsi="Arial" w:cs="Arial"/>
          <w:color w:val="000000"/>
          <w:sz w:val="17"/>
          <w:szCs w:val="17"/>
          <w:lang w:eastAsia="ru-RU"/>
        </w:rPr>
        <w:t>Мерзиёева</w:t>
      </w:r>
      <w:proofErr w:type="spellEnd"/>
      <w:r w:rsidRPr="00F13AEC">
        <w:rPr>
          <w:rFonts w:ascii="Arial" w:eastAsia="Times New Roman" w:hAnsi="Arial" w:cs="Arial"/>
          <w:color w:val="000000"/>
          <w:sz w:val="17"/>
          <w:szCs w:val="17"/>
          <w:lang w:eastAsia="ru-RU"/>
        </w:rPr>
        <w:t xml:space="preserve"> (2023 г., 87%), оставив позади </w:t>
      </w:r>
      <w:proofErr w:type="spellStart"/>
      <w:r w:rsidRPr="00F13AEC">
        <w:rPr>
          <w:rFonts w:ascii="Arial" w:eastAsia="Times New Roman" w:hAnsi="Arial" w:cs="Arial"/>
          <w:color w:val="000000"/>
          <w:sz w:val="17"/>
          <w:szCs w:val="17"/>
          <w:lang w:eastAsia="ru-RU"/>
        </w:rPr>
        <w:t>Касым-Жомарта</w:t>
      </w:r>
      <w:proofErr w:type="spellEnd"/>
      <w:proofErr w:type="gramEnd"/>
      <w:r w:rsidRPr="00F13AEC">
        <w:rPr>
          <w:rFonts w:ascii="Arial" w:eastAsia="Times New Roman" w:hAnsi="Arial" w:cs="Arial"/>
          <w:color w:val="000000"/>
          <w:sz w:val="17"/>
          <w:szCs w:val="17"/>
          <w:lang w:eastAsia="ru-RU"/>
        </w:rPr>
        <w:t xml:space="preserve"> </w:t>
      </w:r>
      <w:proofErr w:type="spellStart"/>
      <w:r w:rsidRPr="00F13AEC">
        <w:rPr>
          <w:rFonts w:ascii="Arial" w:eastAsia="Times New Roman" w:hAnsi="Arial" w:cs="Arial"/>
          <w:color w:val="000000"/>
          <w:sz w:val="17"/>
          <w:szCs w:val="17"/>
          <w:lang w:eastAsia="ru-RU"/>
        </w:rPr>
        <w:t>Токаева</w:t>
      </w:r>
      <w:proofErr w:type="spellEnd"/>
      <w:r w:rsidRPr="00F13AEC">
        <w:rPr>
          <w:rFonts w:ascii="Arial" w:eastAsia="Times New Roman" w:hAnsi="Arial" w:cs="Arial"/>
          <w:color w:val="000000"/>
          <w:sz w:val="17"/>
          <w:szCs w:val="17"/>
          <w:lang w:eastAsia="ru-RU"/>
        </w:rPr>
        <w:t xml:space="preserve"> (2022 г., 81,3%) и Сердара </w:t>
      </w:r>
      <w:proofErr w:type="spellStart"/>
      <w:r w:rsidRPr="00F13AEC">
        <w:rPr>
          <w:rFonts w:ascii="Arial" w:eastAsia="Times New Roman" w:hAnsi="Arial" w:cs="Arial"/>
          <w:color w:val="000000"/>
          <w:sz w:val="17"/>
          <w:szCs w:val="17"/>
          <w:lang w:eastAsia="ru-RU"/>
        </w:rPr>
        <w:t>Бердымухамедова</w:t>
      </w:r>
      <w:proofErr w:type="spellEnd"/>
      <w:r w:rsidRPr="00F13AEC">
        <w:rPr>
          <w:rFonts w:ascii="Arial" w:eastAsia="Times New Roman" w:hAnsi="Arial" w:cs="Arial"/>
          <w:color w:val="000000"/>
          <w:sz w:val="17"/>
          <w:szCs w:val="17"/>
          <w:lang w:eastAsia="ru-RU"/>
        </w:rPr>
        <w:t xml:space="preserve"> (2022 г., 73%).</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На мой взгляд, результат Владимира Путина обусловлен, в первую очередь, синдромом выученной беспомощности и патерналистским сознанием значительной части избирателей.</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Н.И.ПОПОВ</w:t>
      </w:r>
      <w:r w:rsidRPr="00F13AEC">
        <w:rPr>
          <w:rFonts w:ascii="Arial" w:eastAsia="Times New Roman" w:hAnsi="Arial" w:cs="Arial"/>
          <w:b/>
          <w:bCs/>
          <w:color w:val="000000"/>
          <w:sz w:val="17"/>
          <w:lang w:eastAsia="ru-RU"/>
        </w:rPr>
        <w:t>, </w:t>
      </w:r>
      <w:r w:rsidRPr="00F13AEC">
        <w:rPr>
          <w:rFonts w:ascii="Arial" w:eastAsia="Times New Roman" w:hAnsi="Arial" w:cs="Arial"/>
          <w:b/>
          <w:bCs/>
          <w:i/>
          <w:iCs/>
          <w:color w:val="000000"/>
          <w:sz w:val="17"/>
          <w:lang w:eastAsia="ru-RU"/>
        </w:rPr>
        <w:t xml:space="preserve">электоральный аналитик, левый публицист, ведущий </w:t>
      </w:r>
      <w:proofErr w:type="spellStart"/>
      <w:r w:rsidRPr="00F13AEC">
        <w:rPr>
          <w:rFonts w:ascii="Arial" w:eastAsia="Times New Roman" w:hAnsi="Arial" w:cs="Arial"/>
          <w:b/>
          <w:bCs/>
          <w:i/>
          <w:iCs/>
          <w:color w:val="000000"/>
          <w:sz w:val="17"/>
          <w:lang w:eastAsia="ru-RU"/>
        </w:rPr>
        <w:t>телеграм-канала</w:t>
      </w:r>
      <w:proofErr w:type="spellEnd"/>
      <w:r w:rsidRPr="00F13AEC">
        <w:rPr>
          <w:rFonts w:ascii="Arial" w:eastAsia="Times New Roman" w:hAnsi="Arial" w:cs="Arial"/>
          <w:b/>
          <w:bCs/>
          <w:i/>
          <w:iCs/>
          <w:color w:val="000000"/>
          <w:sz w:val="17"/>
          <w:lang w:eastAsia="ru-RU"/>
        </w:rPr>
        <w:t xml:space="preserve"> @PAL_PAL (Москва):</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Результат действующего Президента (под 90%) – это анабиоз общества, помноженный на «телевизор» и приплюсованный к этому административный ресурс.</w:t>
      </w:r>
      <w:r w:rsidRPr="00F13AEC">
        <w:rPr>
          <w:rFonts w:ascii="Arial" w:eastAsia="Times New Roman" w:hAnsi="Arial" w:cs="Arial"/>
          <w:color w:val="000000"/>
          <w:sz w:val="17"/>
          <w:szCs w:val="17"/>
          <w:lang w:eastAsia="ru-RU"/>
        </w:rPr>
        <w:t xml:space="preserve"> В </w:t>
      </w:r>
      <w:proofErr w:type="spellStart"/>
      <w:r w:rsidRPr="00F13AEC">
        <w:rPr>
          <w:rFonts w:ascii="Arial" w:eastAsia="Times New Roman" w:hAnsi="Arial" w:cs="Arial"/>
          <w:color w:val="000000"/>
          <w:sz w:val="17"/>
          <w:szCs w:val="17"/>
          <w:lang w:eastAsia="ru-RU"/>
        </w:rPr>
        <w:t>нетревожной</w:t>
      </w:r>
      <w:proofErr w:type="spellEnd"/>
      <w:r w:rsidRPr="00F13AEC">
        <w:rPr>
          <w:rFonts w:ascii="Arial" w:eastAsia="Times New Roman" w:hAnsi="Arial" w:cs="Arial"/>
          <w:color w:val="000000"/>
          <w:sz w:val="17"/>
          <w:szCs w:val="17"/>
          <w:lang w:eastAsia="ru-RU"/>
        </w:rPr>
        <w:t>, невоенной ситуации невозможно представить, чтобы граждане России голосовали за последовательное уничижение своих прав внутри страны ради успехов на арене внешней политики.</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xml:space="preserve">Ясно, понятно и справедливо, что Россия находится нынче в непростых условиях (впрочем, как исторически всегда), однако делать выбор в пользу «у них </w:t>
      </w:r>
      <w:proofErr w:type="gramStart"/>
      <w:r w:rsidRPr="00F13AEC">
        <w:rPr>
          <w:rFonts w:ascii="Arial" w:eastAsia="Times New Roman" w:hAnsi="Arial" w:cs="Arial"/>
          <w:color w:val="000000"/>
          <w:sz w:val="17"/>
          <w:szCs w:val="17"/>
          <w:lang w:eastAsia="ru-RU"/>
        </w:rPr>
        <w:t>хуже</w:t>
      </w:r>
      <w:proofErr w:type="gramEnd"/>
      <w:r w:rsidRPr="00F13AEC">
        <w:rPr>
          <w:rFonts w:ascii="Arial" w:eastAsia="Times New Roman" w:hAnsi="Arial" w:cs="Arial"/>
          <w:color w:val="000000"/>
          <w:sz w:val="17"/>
          <w:szCs w:val="17"/>
          <w:lang w:eastAsia="ru-RU"/>
        </w:rPr>
        <w:t>/а в Америке негров бьют» и «мы им покажем/или попадём в Рай» – это непозволительная роскошь, когда социальные права граждан внутри страны ущемляются с завидной регулярностью.</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А.М.САФРОНОВ</w:t>
      </w:r>
      <w:r w:rsidRPr="00F13AEC">
        <w:rPr>
          <w:rFonts w:ascii="Arial" w:eastAsia="Times New Roman" w:hAnsi="Arial" w:cs="Arial"/>
          <w:b/>
          <w:bCs/>
          <w:i/>
          <w:iCs/>
          <w:color w:val="000000"/>
          <w:sz w:val="17"/>
          <w:lang w:eastAsia="ru-RU"/>
        </w:rPr>
        <w:t>, специалист по электоральным процессам, депутат Краснодарской городской Думы:</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Столь высокий результат за действующего президента имеет под собой несколько оснований. С одной стороны, общество в условиях угрозы и противостояния с Западом боится перемен во власти, тем более резких. С другой стороны, за Владимира Путина выступает почти вся государственная машина агитации и пропаганды.</w:t>
      </w:r>
      <w:r w:rsidRPr="00F13AEC">
        <w:rPr>
          <w:rFonts w:ascii="Arial" w:eastAsia="Times New Roman" w:hAnsi="Arial" w:cs="Arial"/>
          <w:color w:val="000000"/>
          <w:sz w:val="17"/>
          <w:szCs w:val="17"/>
          <w:lang w:eastAsia="ru-RU"/>
        </w:rPr>
        <w:t xml:space="preserve"> Кандидаты не то, что не находятся в состоянии равенства: уровень </w:t>
      </w:r>
      <w:proofErr w:type="spellStart"/>
      <w:r w:rsidRPr="00F13AEC">
        <w:rPr>
          <w:rFonts w:ascii="Arial" w:eastAsia="Times New Roman" w:hAnsi="Arial" w:cs="Arial"/>
          <w:color w:val="000000"/>
          <w:sz w:val="17"/>
          <w:szCs w:val="17"/>
          <w:lang w:eastAsia="ru-RU"/>
        </w:rPr>
        <w:t>медийного</w:t>
      </w:r>
      <w:proofErr w:type="spellEnd"/>
      <w:r w:rsidRPr="00F13AEC">
        <w:rPr>
          <w:rFonts w:ascii="Arial" w:eastAsia="Times New Roman" w:hAnsi="Arial" w:cs="Arial"/>
          <w:color w:val="000000"/>
          <w:sz w:val="17"/>
          <w:szCs w:val="17"/>
          <w:lang w:eastAsia="ru-RU"/>
        </w:rPr>
        <w:t xml:space="preserve"> освещения Владимира Путина и его оппонентов различается на порядки.</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Кроме того, у власти имеются административный ресурс и система корректировки, которые направляют результат в нужную сторону. Например, наблюдение от К</w:t>
      </w:r>
      <w:proofErr w:type="gramStart"/>
      <w:r w:rsidRPr="00F13AEC">
        <w:rPr>
          <w:rFonts w:ascii="Arial" w:eastAsia="Times New Roman" w:hAnsi="Arial" w:cs="Arial"/>
          <w:color w:val="000000"/>
          <w:sz w:val="17"/>
          <w:szCs w:val="17"/>
          <w:lang w:eastAsia="ru-RU"/>
        </w:rPr>
        <w:t>ПРФ в Кр</w:t>
      </w:r>
      <w:proofErr w:type="gramEnd"/>
      <w:r w:rsidRPr="00F13AEC">
        <w:rPr>
          <w:rFonts w:ascii="Arial" w:eastAsia="Times New Roman" w:hAnsi="Arial" w:cs="Arial"/>
          <w:color w:val="000000"/>
          <w:sz w:val="17"/>
          <w:szCs w:val="17"/>
          <w:lang w:eastAsia="ru-RU"/>
        </w:rPr>
        <w:t>аснодарском крае зафиксировало массовое и тотальное расхождение результатов голосования в первый день с информацией в системе ГАС «Выборы». И такая ситуация не только по Кубани: то же самое в Ростовской области и ряде других регионов, где наблюдатели от К</w:t>
      </w:r>
      <w:proofErr w:type="gramStart"/>
      <w:r w:rsidRPr="00F13AEC">
        <w:rPr>
          <w:rFonts w:ascii="Arial" w:eastAsia="Times New Roman" w:hAnsi="Arial" w:cs="Arial"/>
          <w:color w:val="000000"/>
          <w:sz w:val="17"/>
          <w:szCs w:val="17"/>
          <w:lang w:eastAsia="ru-RU"/>
        </w:rPr>
        <w:t>ПРФ бр</w:t>
      </w:r>
      <w:proofErr w:type="gramEnd"/>
      <w:r w:rsidRPr="00F13AEC">
        <w:rPr>
          <w:rFonts w:ascii="Arial" w:eastAsia="Times New Roman" w:hAnsi="Arial" w:cs="Arial"/>
          <w:color w:val="000000"/>
          <w:sz w:val="17"/>
          <w:szCs w:val="17"/>
          <w:lang w:eastAsia="ru-RU"/>
        </w:rPr>
        <w:t>али копии актов и присылали их в региональный штаб.</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М.С.СИКАЧ</w:t>
      </w:r>
      <w:r w:rsidRPr="00F13AEC">
        <w:rPr>
          <w:rFonts w:ascii="Arial" w:eastAsia="Times New Roman" w:hAnsi="Arial" w:cs="Arial"/>
          <w:b/>
          <w:bCs/>
          <w:i/>
          <w:iCs/>
          <w:color w:val="000000"/>
          <w:sz w:val="17"/>
          <w:lang w:eastAsia="ru-RU"/>
        </w:rPr>
        <w:t>, адвокат, электоральный юрист (Москва):</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Считаю, например, что продемонстрированные сверхвысокие показатели при нынешней социально-экономической обстановке, режиме «средней готовности» во многих территориях Европейской России и ограничениях свободы слова маловероятны. С учётом наплевательского отношения к тайне голосования, когда «на местах» начали проверять у людей их бюллетени и убрали шторки для кабинок – это лишь указывает на отсутствие интереса у власти к получению реальных результатов волеизъявления. </w:t>
      </w:r>
      <w:r w:rsidRPr="00F13AEC">
        <w:rPr>
          <w:rFonts w:ascii="Arial" w:eastAsia="Times New Roman" w:hAnsi="Arial" w:cs="Arial"/>
          <w:b/>
          <w:bCs/>
          <w:color w:val="000000"/>
          <w:sz w:val="17"/>
          <w:lang w:eastAsia="ru-RU"/>
        </w:rPr>
        <w:t>Фактически были продемонстрированы результаты, характерные для «электоральных султанатов» уровня Азербайджана и Туркмении. </w:t>
      </w:r>
      <w:r w:rsidRPr="00F13AEC">
        <w:rPr>
          <w:rFonts w:ascii="Arial" w:eastAsia="Times New Roman" w:hAnsi="Arial" w:cs="Arial"/>
          <w:color w:val="000000"/>
          <w:sz w:val="17"/>
          <w:szCs w:val="17"/>
          <w:lang w:eastAsia="ru-RU"/>
        </w:rPr>
        <w:t>В тех территориях, где людям ничего не грозило, мы наблюдали большие очереди с желанием проголосовать.</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Мобилизация – есть, но реального сплочения явно нет. Проведена спецоперация по выборам, которые потеряли реальную состязательную значимость. Такое мы будем наблюдать на всех последующих электоральных активностях.</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М.А.ТАРАНЦОВ</w:t>
      </w:r>
      <w:r w:rsidRPr="00F13AEC">
        <w:rPr>
          <w:rFonts w:ascii="Arial" w:eastAsia="Times New Roman" w:hAnsi="Arial" w:cs="Arial"/>
          <w:b/>
          <w:bCs/>
          <w:i/>
          <w:iCs/>
          <w:color w:val="000000"/>
          <w:sz w:val="17"/>
          <w:lang w:eastAsia="ru-RU"/>
        </w:rPr>
        <w:t>, электоральный аналитик, доктор исторических наук (Москва):</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xml:space="preserve">Результат действующего президента – это </w:t>
      </w:r>
      <w:proofErr w:type="gramStart"/>
      <w:r w:rsidRPr="00F13AEC">
        <w:rPr>
          <w:rFonts w:ascii="Arial" w:eastAsia="Times New Roman" w:hAnsi="Arial" w:cs="Arial"/>
          <w:color w:val="000000"/>
          <w:sz w:val="17"/>
          <w:szCs w:val="17"/>
          <w:lang w:eastAsia="ru-RU"/>
        </w:rPr>
        <w:t>итог</w:t>
      </w:r>
      <w:proofErr w:type="gramEnd"/>
      <w:r w:rsidRPr="00F13AEC">
        <w:rPr>
          <w:rFonts w:ascii="Arial" w:eastAsia="Times New Roman" w:hAnsi="Arial" w:cs="Arial"/>
          <w:color w:val="000000"/>
          <w:sz w:val="17"/>
          <w:szCs w:val="17"/>
          <w:lang w:eastAsia="ru-RU"/>
        </w:rPr>
        <w:t xml:space="preserve"> прежде всего мощного использования властью административного ресурса, подкреплённого безграничными финансовыми возможностями, энергичной работой государственной информационной системы «по промывке мозгов» избирателей и усиленного </w:t>
      </w:r>
      <w:proofErr w:type="spellStart"/>
      <w:r w:rsidRPr="00F13AEC">
        <w:rPr>
          <w:rFonts w:ascii="Arial" w:eastAsia="Times New Roman" w:hAnsi="Arial" w:cs="Arial"/>
          <w:color w:val="000000"/>
          <w:sz w:val="17"/>
          <w:szCs w:val="17"/>
          <w:lang w:eastAsia="ru-RU"/>
        </w:rPr>
        <w:t>интернет-голосованием</w:t>
      </w:r>
      <w:proofErr w:type="spellEnd"/>
      <w:r w:rsidRPr="00F13AEC">
        <w:rPr>
          <w:rFonts w:ascii="Arial" w:eastAsia="Times New Roman" w:hAnsi="Arial" w:cs="Arial"/>
          <w:color w:val="000000"/>
          <w:sz w:val="17"/>
          <w:szCs w:val="17"/>
          <w:lang w:eastAsia="ru-RU"/>
        </w:rPr>
        <w:t xml:space="preserve"> и 3-дневным голосованием.</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Весь ход предвыборной кампании и озвученный нам итоговый результат – очередное свидетельство проблем в России с честными и свободными выборами, проходящих в строгом соответствии с законом.</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t>К.Г.ТКАЧЁВ, журналист, депутат Законодательного собрания Омской области (Омск):</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Очень сильно сомневаюсь, что у президента - это безоговорочная победа. Скорее, это натянутая победа, а в некоторых регионах – абсолютно административная цифра. </w:t>
      </w:r>
      <w:r w:rsidRPr="00F13AEC">
        <w:rPr>
          <w:rFonts w:ascii="Arial" w:eastAsia="Times New Roman" w:hAnsi="Arial" w:cs="Arial"/>
          <w:i/>
          <w:iCs/>
          <w:color w:val="000000"/>
          <w:sz w:val="17"/>
          <w:lang w:eastAsia="ru-RU"/>
        </w:rPr>
        <w:t>Перестарались чиновники.</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xml:space="preserve">К примеру, в Омской области на участки пришли почти 90 % жителей </w:t>
      </w:r>
      <w:proofErr w:type="spellStart"/>
      <w:r w:rsidRPr="00F13AEC">
        <w:rPr>
          <w:rFonts w:ascii="Arial" w:eastAsia="Times New Roman" w:hAnsi="Arial" w:cs="Arial"/>
          <w:color w:val="000000"/>
          <w:sz w:val="17"/>
          <w:szCs w:val="17"/>
          <w:lang w:eastAsia="ru-RU"/>
        </w:rPr>
        <w:t>Крутинского</w:t>
      </w:r>
      <w:proofErr w:type="spellEnd"/>
      <w:r w:rsidRPr="00F13AEC">
        <w:rPr>
          <w:rFonts w:ascii="Arial" w:eastAsia="Times New Roman" w:hAnsi="Arial" w:cs="Arial"/>
          <w:color w:val="000000"/>
          <w:sz w:val="17"/>
          <w:szCs w:val="17"/>
          <w:lang w:eastAsia="ru-RU"/>
        </w:rPr>
        <w:t xml:space="preserve"> района. Жители Крутинки сами смеются над этими цифрами. Все прекрасно знают, что четверть населения работает на Севере, в соседних регионах и такую рекордную цифру взять физически не откуда. Но главы районов соревнуются между собой перед </w:t>
      </w:r>
      <w:r w:rsidRPr="00F13AEC">
        <w:rPr>
          <w:rFonts w:ascii="Arial" w:eastAsia="Times New Roman" w:hAnsi="Arial" w:cs="Arial"/>
          <w:color w:val="000000"/>
          <w:sz w:val="17"/>
          <w:szCs w:val="17"/>
          <w:lang w:eastAsia="ru-RU"/>
        </w:rPr>
        <w:lastRenderedPageBreak/>
        <w:t>губернатором в общей явке и это уже похоже на полную деградацию политического бомонда региона. Поэтому ставлю такую формальную победу под большое сомнение. И я в этом мнении не одинок.</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t>В.П.ФЕДОРЕНКО, политолог, собственный корреспондент «Новой газеты» (Владивосток):</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xml:space="preserve">Совершенно точно, цифры, которые мы видим – это итог работы огромной команды политтехнологов, административного ресурса, комиссий на федеральном уровне и на местах. Я бы не стала подхватывать уверенность </w:t>
      </w:r>
      <w:proofErr w:type="gramStart"/>
      <w:r w:rsidRPr="00F13AEC">
        <w:rPr>
          <w:rFonts w:ascii="Arial" w:eastAsia="Times New Roman" w:hAnsi="Arial" w:cs="Arial"/>
          <w:color w:val="000000"/>
          <w:sz w:val="17"/>
          <w:szCs w:val="17"/>
          <w:lang w:eastAsia="ru-RU"/>
        </w:rPr>
        <w:t>условных</w:t>
      </w:r>
      <w:proofErr w:type="gramEnd"/>
      <w:r w:rsidRPr="00F13AEC">
        <w:rPr>
          <w:rFonts w:ascii="Arial" w:eastAsia="Times New Roman" w:hAnsi="Arial" w:cs="Arial"/>
          <w:color w:val="000000"/>
          <w:sz w:val="17"/>
          <w:szCs w:val="17"/>
          <w:lang w:eastAsia="ru-RU"/>
        </w:rPr>
        <w:t xml:space="preserve"> </w:t>
      </w:r>
      <w:proofErr w:type="spellStart"/>
      <w:r w:rsidRPr="00F13AEC">
        <w:rPr>
          <w:rFonts w:ascii="Arial" w:eastAsia="Times New Roman" w:hAnsi="Arial" w:cs="Arial"/>
          <w:color w:val="000000"/>
          <w:sz w:val="17"/>
          <w:szCs w:val="17"/>
          <w:lang w:eastAsia="ru-RU"/>
        </w:rPr>
        <w:t>лоялистов</w:t>
      </w:r>
      <w:proofErr w:type="spellEnd"/>
      <w:r w:rsidRPr="00F13AEC">
        <w:rPr>
          <w:rFonts w:ascii="Arial" w:eastAsia="Times New Roman" w:hAnsi="Arial" w:cs="Arial"/>
          <w:color w:val="000000"/>
          <w:sz w:val="17"/>
          <w:szCs w:val="17"/>
          <w:lang w:eastAsia="ru-RU"/>
        </w:rPr>
        <w:t>, которые утверждают, что «ну ладно, пусть Путину что-то и добавили, но он абсолютно точно выиграл бы и без того» (как не берусь утверждать и обратного).</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Ладно, но это вообще никак не оправдывает фальсификации. И вот откуда вы знаете, кто победил бы?! От того, что вы лично, ваша мама и ваш друг пошли голосовать за или против Путина? Так это не показатель. А реального показателя у нас нет, потому что социологии нет приличной (да и неприличной, никакой нет).</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Судя по результатам имеющихся, пусть даже слабых, с большим процентом отказа и социально одобряемого ответа, официальных социологических исследований, </w:t>
      </w:r>
      <w:r w:rsidRPr="00F13AEC">
        <w:rPr>
          <w:rFonts w:ascii="Arial" w:eastAsia="Times New Roman" w:hAnsi="Arial" w:cs="Arial"/>
          <w:b/>
          <w:bCs/>
          <w:color w:val="000000"/>
          <w:sz w:val="17"/>
          <w:lang w:eastAsia="ru-RU"/>
        </w:rPr>
        <w:t xml:space="preserve">можно совершенно точно делать вывод о том, что нет в обществе такой сплоченности вокруг флага, </w:t>
      </w:r>
      <w:proofErr w:type="gramStart"/>
      <w:r w:rsidRPr="00F13AEC">
        <w:rPr>
          <w:rFonts w:ascii="Arial" w:eastAsia="Times New Roman" w:hAnsi="Arial" w:cs="Arial"/>
          <w:b/>
          <w:bCs/>
          <w:color w:val="000000"/>
          <w:sz w:val="17"/>
          <w:lang w:eastAsia="ru-RU"/>
        </w:rPr>
        <w:t>какую</w:t>
      </w:r>
      <w:proofErr w:type="gramEnd"/>
      <w:r w:rsidRPr="00F13AEC">
        <w:rPr>
          <w:rFonts w:ascii="Arial" w:eastAsia="Times New Roman" w:hAnsi="Arial" w:cs="Arial"/>
          <w:b/>
          <w:bCs/>
          <w:color w:val="000000"/>
          <w:sz w:val="17"/>
          <w:lang w:eastAsia="ru-RU"/>
        </w:rPr>
        <w:t xml:space="preserve"> демонстрируют нам протоколы избиркомов</w:t>
      </w:r>
      <w:r w:rsidRPr="00F13AEC">
        <w:rPr>
          <w:rFonts w:ascii="Arial" w:eastAsia="Times New Roman" w:hAnsi="Arial" w:cs="Arial"/>
          <w:i/>
          <w:iCs/>
          <w:color w:val="000000"/>
          <w:sz w:val="17"/>
          <w:lang w:eastAsia="ru-RU"/>
        </w:rPr>
        <w:t>. </w:t>
      </w:r>
      <w:r w:rsidRPr="00F13AEC">
        <w:rPr>
          <w:rFonts w:ascii="Arial" w:eastAsia="Times New Roman" w:hAnsi="Arial" w:cs="Arial"/>
          <w:color w:val="000000"/>
          <w:sz w:val="17"/>
          <w:szCs w:val="17"/>
          <w:lang w:eastAsia="ru-RU"/>
        </w:rPr>
        <w:t>Однако</w:t>
      </w:r>
      <w:proofErr w:type="gramStart"/>
      <w:r w:rsidRPr="00F13AEC">
        <w:rPr>
          <w:rFonts w:ascii="Arial" w:eastAsia="Times New Roman" w:hAnsi="Arial" w:cs="Arial"/>
          <w:color w:val="000000"/>
          <w:sz w:val="17"/>
          <w:szCs w:val="17"/>
          <w:lang w:eastAsia="ru-RU"/>
        </w:rPr>
        <w:t>,</w:t>
      </w:r>
      <w:proofErr w:type="gramEnd"/>
      <w:r w:rsidRPr="00F13AEC">
        <w:rPr>
          <w:rFonts w:ascii="Arial" w:eastAsia="Times New Roman" w:hAnsi="Arial" w:cs="Arial"/>
          <w:color w:val="000000"/>
          <w:sz w:val="17"/>
          <w:szCs w:val="17"/>
          <w:lang w:eastAsia="ru-RU"/>
        </w:rPr>
        <w:t xml:space="preserve"> не могу не подметить, что позиция кандидатов Слуцкого и Харитонова с горячей поддержкой СВО и полным отсутствием даже малейшей критики оказалась им явно не на руку: ведь это одна из ключевых тем двух лет, если не самая ключевая, и ядро поддержки, каким бы оно ни было, в любом случае формируется вокруг сильнейшего кандидата. И в этом смысле высокий (объективно высокий для кандидата с узнаваемостью его уровня) результат </w:t>
      </w:r>
      <w:proofErr w:type="spellStart"/>
      <w:r w:rsidRPr="00F13AEC">
        <w:rPr>
          <w:rFonts w:ascii="Arial" w:eastAsia="Times New Roman" w:hAnsi="Arial" w:cs="Arial"/>
          <w:color w:val="000000"/>
          <w:sz w:val="17"/>
          <w:szCs w:val="17"/>
          <w:lang w:eastAsia="ru-RU"/>
        </w:rPr>
        <w:t>Даванкова</w:t>
      </w:r>
      <w:proofErr w:type="spellEnd"/>
      <w:r w:rsidRPr="00F13AEC">
        <w:rPr>
          <w:rFonts w:ascii="Arial" w:eastAsia="Times New Roman" w:hAnsi="Arial" w:cs="Arial"/>
          <w:color w:val="000000"/>
          <w:sz w:val="17"/>
          <w:szCs w:val="17"/>
          <w:lang w:eastAsia="ru-RU"/>
        </w:rPr>
        <w:t xml:space="preserve"> – как раз результат того, что он хотя бы немного, чуточку побыл оппозицией. Даже провальные выступления на дебатах по другим темам и отсутствие </w:t>
      </w:r>
      <w:proofErr w:type="spellStart"/>
      <w:r w:rsidRPr="00F13AEC">
        <w:rPr>
          <w:rFonts w:ascii="Arial" w:eastAsia="Times New Roman" w:hAnsi="Arial" w:cs="Arial"/>
          <w:color w:val="000000"/>
          <w:sz w:val="17"/>
          <w:szCs w:val="17"/>
          <w:lang w:eastAsia="ru-RU"/>
        </w:rPr>
        <w:t>харизмы</w:t>
      </w:r>
      <w:proofErr w:type="spellEnd"/>
      <w:r w:rsidRPr="00F13AEC">
        <w:rPr>
          <w:rFonts w:ascii="Arial" w:eastAsia="Times New Roman" w:hAnsi="Arial" w:cs="Arial"/>
          <w:color w:val="000000"/>
          <w:sz w:val="17"/>
          <w:szCs w:val="17"/>
          <w:lang w:eastAsia="ru-RU"/>
        </w:rPr>
        <w:t xml:space="preserve"> избиратель ему простил.</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xml:space="preserve">Впрочем, и про синдром выученной беспомощности я бы рассуждать не стала. У кого-то он есть, у кого-то его нет, за «всех» я </w:t>
      </w:r>
      <w:proofErr w:type="gramStart"/>
      <w:r w:rsidRPr="00F13AEC">
        <w:rPr>
          <w:rFonts w:ascii="Arial" w:eastAsia="Times New Roman" w:hAnsi="Arial" w:cs="Arial"/>
          <w:color w:val="000000"/>
          <w:sz w:val="17"/>
          <w:szCs w:val="17"/>
          <w:lang w:eastAsia="ru-RU"/>
        </w:rPr>
        <w:t>говорить</w:t>
      </w:r>
      <w:proofErr w:type="gramEnd"/>
      <w:r w:rsidRPr="00F13AEC">
        <w:rPr>
          <w:rFonts w:ascii="Arial" w:eastAsia="Times New Roman" w:hAnsi="Arial" w:cs="Arial"/>
          <w:color w:val="000000"/>
          <w:sz w:val="17"/>
          <w:szCs w:val="17"/>
          <w:lang w:eastAsia="ru-RU"/>
        </w:rPr>
        <w:t xml:space="preserve"> не готова. Молодежь, особенно в городах, с удовольствием шла на выборы (и не обязательно в полдень 17 марта). Но это не так важно.</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xml:space="preserve">Как я уже говорила ранее, выборы в России не стоит оценивать так же, как выборы в условных электоральных демократиях, где борьба есть, а исход не ясен (конечно – ведь это же выборы!). У нас выборы служат, пожалуй, единственной (помимо </w:t>
      </w:r>
      <w:proofErr w:type="spellStart"/>
      <w:r w:rsidRPr="00F13AEC">
        <w:rPr>
          <w:rFonts w:ascii="Arial" w:eastAsia="Times New Roman" w:hAnsi="Arial" w:cs="Arial"/>
          <w:color w:val="000000"/>
          <w:sz w:val="17"/>
          <w:szCs w:val="17"/>
          <w:lang w:eastAsia="ru-RU"/>
        </w:rPr>
        <w:t>легитимизации</w:t>
      </w:r>
      <w:proofErr w:type="spellEnd"/>
      <w:r w:rsidRPr="00F13AEC">
        <w:rPr>
          <w:rFonts w:ascii="Arial" w:eastAsia="Times New Roman" w:hAnsi="Arial" w:cs="Arial"/>
          <w:color w:val="000000"/>
          <w:sz w:val="17"/>
          <w:szCs w:val="17"/>
          <w:lang w:eastAsia="ru-RU"/>
        </w:rPr>
        <w:t xml:space="preserve"> гаранта, в основном на западную аудиторию) цели. И цель эта – нечто вроде нормального, очень понятного и честного социологического опроса для узкого круга пользователей. </w:t>
      </w:r>
      <w:proofErr w:type="gramStart"/>
      <w:r w:rsidRPr="00F13AEC">
        <w:rPr>
          <w:rFonts w:ascii="Arial" w:eastAsia="Times New Roman" w:hAnsi="Arial" w:cs="Arial"/>
          <w:color w:val="000000"/>
          <w:sz w:val="17"/>
          <w:szCs w:val="17"/>
          <w:lang w:eastAsia="ru-RU"/>
        </w:rPr>
        <w:t>Исходя из общественных настроений и будут</w:t>
      </w:r>
      <w:proofErr w:type="gramEnd"/>
      <w:r w:rsidRPr="00F13AEC">
        <w:rPr>
          <w:rFonts w:ascii="Arial" w:eastAsia="Times New Roman" w:hAnsi="Arial" w:cs="Arial"/>
          <w:color w:val="000000"/>
          <w:sz w:val="17"/>
          <w:szCs w:val="17"/>
          <w:lang w:eastAsia="ru-RU"/>
        </w:rPr>
        <w:t xml:space="preserve"> приниматься те или иные решения. Лучшей обратной связи от общества российская власть, страшно далекая от народа, для себя пока не изобрела.</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А.П.ШКАТОВ,</w:t>
      </w:r>
      <w:r w:rsidRPr="00F13AEC">
        <w:rPr>
          <w:rFonts w:ascii="Arial" w:eastAsia="Times New Roman" w:hAnsi="Arial" w:cs="Arial"/>
          <w:b/>
          <w:bCs/>
          <w:i/>
          <w:iCs/>
          <w:color w:val="000000"/>
          <w:sz w:val="17"/>
          <w:lang w:eastAsia="ru-RU"/>
        </w:rPr>
        <w:t> электоральный эксперт, депутат Липецкого областного Совета:</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 xml:space="preserve">Считаю, что результат действующего президента фактически мало отражает ситуацию в стране. </w:t>
      </w:r>
      <w:proofErr w:type="gramStart"/>
      <w:r w:rsidRPr="00F13AEC">
        <w:rPr>
          <w:rFonts w:ascii="Arial" w:eastAsia="Times New Roman" w:hAnsi="Arial" w:cs="Arial"/>
          <w:b/>
          <w:bCs/>
          <w:color w:val="000000"/>
          <w:sz w:val="17"/>
          <w:lang w:eastAsia="ru-RU"/>
        </w:rPr>
        <w:t>Это – результат в чистом виде работы СМИ</w:t>
      </w:r>
      <w:r w:rsidRPr="00F13AEC">
        <w:rPr>
          <w:rFonts w:ascii="Arial" w:eastAsia="Times New Roman" w:hAnsi="Arial" w:cs="Arial"/>
          <w:color w:val="000000"/>
          <w:sz w:val="17"/>
          <w:szCs w:val="17"/>
          <w:lang w:eastAsia="ru-RU"/>
        </w:rPr>
        <w:t>, на которые тратятся огромные суммы из бюджетов всех уровней, которые смогли создать президенту образ неприкосновенного, святого лица, которое не имеет партийной принадлежности и не несет личной ответственности за беды России.</w:t>
      </w:r>
      <w:proofErr w:type="gramEnd"/>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Кроме того, это – результат повышенной тревожности в российском обществе, копившейся годами</w:t>
      </w:r>
      <w:r w:rsidRPr="00F13AEC">
        <w:rPr>
          <w:rFonts w:ascii="Arial" w:eastAsia="Times New Roman" w:hAnsi="Arial" w:cs="Arial"/>
          <w:color w:val="000000"/>
          <w:sz w:val="17"/>
          <w:szCs w:val="17"/>
          <w:lang w:eastAsia="ru-RU"/>
        </w:rPr>
        <w:t>. Собственно, уже в первый президентский срок началось строительство образа Путина как сильного лидера, способного защитить страну (после вторжения боевиков в Дагестан и взрывов жилых домов в городах России). В результате сформировался тип лидерства, который по типологии Макса Вебера можно определить как харизматический (позиционируется любовь россиян к лидеру страны и при этом режим базируется еще и на страхе перед терроризмом, эпидемиями, внешними угрозами...) с определенными чертами традиционного (в сознании многих людей президентская власть приобрела сильные монархические черты).</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Однако</w:t>
      </w:r>
      <w:proofErr w:type="gramStart"/>
      <w:r w:rsidRPr="00F13AEC">
        <w:rPr>
          <w:rFonts w:ascii="Arial" w:eastAsia="Times New Roman" w:hAnsi="Arial" w:cs="Arial"/>
          <w:color w:val="000000"/>
          <w:sz w:val="17"/>
          <w:szCs w:val="17"/>
          <w:lang w:eastAsia="ru-RU"/>
        </w:rPr>
        <w:t>,</w:t>
      </w:r>
      <w:proofErr w:type="gramEnd"/>
      <w:r w:rsidRPr="00F13AEC">
        <w:rPr>
          <w:rFonts w:ascii="Arial" w:eastAsia="Times New Roman" w:hAnsi="Arial" w:cs="Arial"/>
          <w:color w:val="000000"/>
          <w:sz w:val="17"/>
          <w:szCs w:val="17"/>
          <w:lang w:eastAsia="ru-RU"/>
        </w:rPr>
        <w:t xml:space="preserve"> подчеркну еще раз: </w:t>
      </w:r>
      <w:r w:rsidRPr="00F13AEC">
        <w:rPr>
          <w:rFonts w:ascii="Arial" w:eastAsia="Times New Roman" w:hAnsi="Arial" w:cs="Arial"/>
          <w:i/>
          <w:iCs/>
          <w:color w:val="000000"/>
          <w:sz w:val="17"/>
          <w:lang w:eastAsia="ru-RU"/>
        </w:rPr>
        <w:t xml:space="preserve">результат Путина на выборах никак не </w:t>
      </w:r>
      <w:proofErr w:type="spellStart"/>
      <w:r w:rsidRPr="00F13AEC">
        <w:rPr>
          <w:rFonts w:ascii="Arial" w:eastAsia="Times New Roman" w:hAnsi="Arial" w:cs="Arial"/>
          <w:i/>
          <w:iCs/>
          <w:color w:val="000000"/>
          <w:sz w:val="17"/>
          <w:lang w:eastAsia="ru-RU"/>
        </w:rPr>
        <w:t>коррелирует</w:t>
      </w:r>
      <w:proofErr w:type="spellEnd"/>
      <w:r w:rsidRPr="00F13AEC">
        <w:rPr>
          <w:rFonts w:ascii="Arial" w:eastAsia="Times New Roman" w:hAnsi="Arial" w:cs="Arial"/>
          <w:i/>
          <w:iCs/>
          <w:color w:val="000000"/>
          <w:sz w:val="17"/>
          <w:lang w:eastAsia="ru-RU"/>
        </w:rPr>
        <w:t xml:space="preserve"> с результатами правящей «Единой России», от которой президент уже которые выборы подряд пытается дистанцироваться.</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t>2. Итоги выборов: есть ли альтернатива, что-то изменится в стране или для власти главное было провести формально-административную процедуру?</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Д.А.БУЛАНОВ:</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Итоги выборов – это огромная цифра поддержки партии власти. С учётом явки и процента голосов за Путина получается, что больше половины граждан России, обладающих правом голоса, поддержали политический курс «основного кандидата». </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lastRenderedPageBreak/>
        <w:t>Что будет дальше? На мой взгляд, это </w:t>
      </w:r>
      <w:r w:rsidRPr="00F13AEC">
        <w:rPr>
          <w:rFonts w:ascii="Arial" w:eastAsia="Times New Roman" w:hAnsi="Arial" w:cs="Arial"/>
          <w:i/>
          <w:iCs/>
          <w:color w:val="000000"/>
          <w:sz w:val="17"/>
          <w:lang w:eastAsia="ru-RU"/>
        </w:rPr>
        <w:t>заявка на существование «долгого государства Путина», которое будет по замыслам архитекторов существовать и без участия Владимира Путина.</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xml:space="preserve">Объясню свою мысль на простом примере. Российская пропаганда уделяет много внимания «странному» поведению президента США </w:t>
      </w:r>
      <w:proofErr w:type="spellStart"/>
      <w:r w:rsidRPr="00F13AEC">
        <w:rPr>
          <w:rFonts w:ascii="Arial" w:eastAsia="Times New Roman" w:hAnsi="Arial" w:cs="Arial"/>
          <w:color w:val="000000"/>
          <w:sz w:val="17"/>
          <w:szCs w:val="17"/>
          <w:lang w:eastAsia="ru-RU"/>
        </w:rPr>
        <w:t>Байдена</w:t>
      </w:r>
      <w:proofErr w:type="spellEnd"/>
      <w:r w:rsidRPr="00F13AEC">
        <w:rPr>
          <w:rFonts w:ascii="Arial" w:eastAsia="Times New Roman" w:hAnsi="Arial" w:cs="Arial"/>
          <w:color w:val="000000"/>
          <w:sz w:val="17"/>
          <w:szCs w:val="17"/>
          <w:lang w:eastAsia="ru-RU"/>
        </w:rPr>
        <w:t>. Формируется образ «маразматика», стоявшего во главе доминирующего над миром государства. Но любой человек с критическим мышлением задастся вопросом: почему «маразматик» не может развалить страну? Ответ прост: система власти в США такова, что даже неадекватный президент не способен сломать «</w:t>
      </w:r>
      <w:r w:rsidRPr="00F13AEC">
        <w:rPr>
          <w:rFonts w:ascii="Arial" w:eastAsia="Times New Roman" w:hAnsi="Arial" w:cs="Arial"/>
          <w:i/>
          <w:iCs/>
          <w:color w:val="000000"/>
          <w:sz w:val="17"/>
          <w:lang w:eastAsia="ru-RU"/>
        </w:rPr>
        <w:t xml:space="preserve">защиту от </w:t>
      </w:r>
      <w:proofErr w:type="spellStart"/>
      <w:r w:rsidRPr="00F13AEC">
        <w:rPr>
          <w:rFonts w:ascii="Arial" w:eastAsia="Times New Roman" w:hAnsi="Arial" w:cs="Arial"/>
          <w:i/>
          <w:iCs/>
          <w:color w:val="000000"/>
          <w:sz w:val="17"/>
          <w:lang w:eastAsia="ru-RU"/>
        </w:rPr>
        <w:t>дурака</w:t>
      </w:r>
      <w:proofErr w:type="spellEnd"/>
      <w:r w:rsidRPr="00F13AEC">
        <w:rPr>
          <w:rFonts w:ascii="Arial" w:eastAsia="Times New Roman" w:hAnsi="Arial" w:cs="Arial"/>
          <w:color w:val="000000"/>
          <w:sz w:val="17"/>
          <w:szCs w:val="17"/>
          <w:lang w:eastAsia="ru-RU"/>
        </w:rPr>
        <w:t xml:space="preserve">». Политическая система будет функционировать при любом президенте – будь то «маразматик» </w:t>
      </w:r>
      <w:proofErr w:type="spellStart"/>
      <w:r w:rsidRPr="00F13AEC">
        <w:rPr>
          <w:rFonts w:ascii="Arial" w:eastAsia="Times New Roman" w:hAnsi="Arial" w:cs="Arial"/>
          <w:color w:val="000000"/>
          <w:sz w:val="17"/>
          <w:szCs w:val="17"/>
          <w:lang w:eastAsia="ru-RU"/>
        </w:rPr>
        <w:t>Байден</w:t>
      </w:r>
      <w:proofErr w:type="spellEnd"/>
      <w:r w:rsidRPr="00F13AEC">
        <w:rPr>
          <w:rFonts w:ascii="Arial" w:eastAsia="Times New Roman" w:hAnsi="Arial" w:cs="Arial"/>
          <w:color w:val="000000"/>
          <w:sz w:val="17"/>
          <w:szCs w:val="17"/>
          <w:lang w:eastAsia="ru-RU"/>
        </w:rPr>
        <w:t xml:space="preserve"> или «</w:t>
      </w:r>
      <w:proofErr w:type="gramStart"/>
      <w:r w:rsidRPr="00F13AEC">
        <w:rPr>
          <w:rFonts w:ascii="Arial" w:eastAsia="Times New Roman" w:hAnsi="Arial" w:cs="Arial"/>
          <w:color w:val="000000"/>
          <w:sz w:val="17"/>
          <w:szCs w:val="17"/>
          <w:lang w:eastAsia="ru-RU"/>
        </w:rPr>
        <w:t>самодур</w:t>
      </w:r>
      <w:proofErr w:type="gramEnd"/>
      <w:r w:rsidRPr="00F13AEC">
        <w:rPr>
          <w:rFonts w:ascii="Arial" w:eastAsia="Times New Roman" w:hAnsi="Arial" w:cs="Arial"/>
          <w:color w:val="000000"/>
          <w:sz w:val="17"/>
          <w:szCs w:val="17"/>
          <w:lang w:eastAsia="ru-RU"/>
        </w:rPr>
        <w:t>» Трамп.</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xml:space="preserve">Подобную систему сейчас попытаются построить и в России. </w:t>
      </w:r>
      <w:proofErr w:type="gramStart"/>
      <w:r w:rsidRPr="00F13AEC">
        <w:rPr>
          <w:rFonts w:ascii="Arial" w:eastAsia="Times New Roman" w:hAnsi="Arial" w:cs="Arial"/>
          <w:color w:val="000000"/>
          <w:sz w:val="17"/>
          <w:szCs w:val="17"/>
          <w:lang w:eastAsia="ru-RU"/>
        </w:rPr>
        <w:t>Способную</w:t>
      </w:r>
      <w:proofErr w:type="gramEnd"/>
      <w:r w:rsidRPr="00F13AEC">
        <w:rPr>
          <w:rFonts w:ascii="Arial" w:eastAsia="Times New Roman" w:hAnsi="Arial" w:cs="Arial"/>
          <w:color w:val="000000"/>
          <w:sz w:val="17"/>
          <w:szCs w:val="17"/>
          <w:lang w:eastAsia="ru-RU"/>
        </w:rPr>
        <w:t xml:space="preserve"> в будущем функционировать в интересах элит без участия Владимира Путина. Проблема в том, что система управления страной, особенно на низких уровнях, </w:t>
      </w:r>
      <w:proofErr w:type="gramStart"/>
      <w:r w:rsidRPr="00F13AEC">
        <w:rPr>
          <w:rFonts w:ascii="Arial" w:eastAsia="Times New Roman" w:hAnsi="Arial" w:cs="Arial"/>
          <w:color w:val="000000"/>
          <w:sz w:val="17"/>
          <w:szCs w:val="17"/>
          <w:lang w:eastAsia="ru-RU"/>
        </w:rPr>
        <w:t>испытывает значительные кадровые проблемы</w:t>
      </w:r>
      <w:proofErr w:type="gramEnd"/>
      <w:r w:rsidRPr="00F13AEC">
        <w:rPr>
          <w:rFonts w:ascii="Arial" w:eastAsia="Times New Roman" w:hAnsi="Arial" w:cs="Arial"/>
          <w:color w:val="000000"/>
          <w:sz w:val="17"/>
          <w:szCs w:val="17"/>
          <w:lang w:eastAsia="ru-RU"/>
        </w:rPr>
        <w:t>. И нуждается в глобальной реформации. Но мне трудно представить любые серьёзные реформы в нашей стране в текущих условиях, когда и в более «тепличные» времена их не проводили.</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При этом не стоит забывать о том, что нынешний баланс внутри элит и относительно благополучное существование граждан зависит от устойчивости экономики. </w:t>
      </w:r>
      <w:r w:rsidRPr="00F13AEC">
        <w:rPr>
          <w:rFonts w:ascii="Arial" w:eastAsia="Times New Roman" w:hAnsi="Arial" w:cs="Arial"/>
          <w:b/>
          <w:bCs/>
          <w:color w:val="000000"/>
          <w:sz w:val="17"/>
          <w:lang w:eastAsia="ru-RU"/>
        </w:rPr>
        <w:t>Сейчас Кремль способен сохранять баланс, но никто не знает, что будет в будущем – горизонт планирования в стране на критически низких значениях.</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В целом, у меня достаточно пессимистичные взгляды на будущее страны. Не жду «оттепели» и реформ, а напротив – продолжения «закручивания гаек» и заметания проблем под ковёр.</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А.С.МУРАТ:</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У победившего кандидата есть все основания исходить из принципа: зачем что-то менять, если меня и так поддержали?</w:t>
      </w:r>
      <w:r w:rsidRPr="00F13AEC">
        <w:rPr>
          <w:rFonts w:ascii="Arial" w:eastAsia="Times New Roman" w:hAnsi="Arial" w:cs="Arial"/>
          <w:color w:val="000000"/>
          <w:sz w:val="17"/>
          <w:szCs w:val="17"/>
          <w:lang w:eastAsia="ru-RU"/>
        </w:rPr>
        <w:t> Значит, россиян всё устраивает, поэтому необходимо продолжать прежний курс. Значит, социальное расслоение никуда не исчезнет и, вероятно, даже усугубится. </w:t>
      </w:r>
      <w:r w:rsidRPr="00F13AEC">
        <w:rPr>
          <w:rFonts w:ascii="Arial" w:eastAsia="Times New Roman" w:hAnsi="Arial" w:cs="Arial"/>
          <w:b/>
          <w:bCs/>
          <w:color w:val="000000"/>
          <w:sz w:val="17"/>
          <w:lang w:eastAsia="ru-RU"/>
        </w:rPr>
        <w:t>Значит, через некоторое время мы сможем с гордостью наблюдать увеличение списка российских долларовых миллиардеров и с недоумением – рост задолженности остальных граждан страны по кредитам, ЖКХ и т.д.</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Несмотря на представленную в президентском послании программу действий на шестилетний период, </w:t>
      </w:r>
      <w:r w:rsidRPr="00F13AEC">
        <w:rPr>
          <w:rFonts w:ascii="Arial" w:eastAsia="Times New Roman" w:hAnsi="Arial" w:cs="Arial"/>
          <w:i/>
          <w:iCs/>
          <w:color w:val="000000"/>
          <w:sz w:val="17"/>
          <w:lang w:eastAsia="ru-RU"/>
        </w:rPr>
        <w:t>обществу не дан ответ на главный вопрос: когда, как и чем завершится специальная военная операция, что можно будет считать для РФ победой.</w:t>
      </w:r>
      <w:r w:rsidRPr="00F13AEC">
        <w:rPr>
          <w:rFonts w:ascii="Arial" w:eastAsia="Times New Roman" w:hAnsi="Arial" w:cs="Arial"/>
          <w:color w:val="000000"/>
          <w:sz w:val="17"/>
          <w:szCs w:val="17"/>
          <w:lang w:eastAsia="ru-RU"/>
        </w:rPr>
        <w:t xml:space="preserve"> Если смотреть шире, то, несмотря на развёрнутую программу мер на предстоящий период, стране так и не представлен </w:t>
      </w:r>
      <w:proofErr w:type="spellStart"/>
      <w:r w:rsidRPr="00F13AEC">
        <w:rPr>
          <w:rFonts w:ascii="Arial" w:eastAsia="Times New Roman" w:hAnsi="Arial" w:cs="Arial"/>
          <w:color w:val="000000"/>
          <w:sz w:val="17"/>
          <w:szCs w:val="17"/>
          <w:lang w:eastAsia="ru-RU"/>
        </w:rPr>
        <w:t>сколь-либо</w:t>
      </w:r>
      <w:proofErr w:type="spellEnd"/>
      <w:r w:rsidRPr="00F13AEC">
        <w:rPr>
          <w:rFonts w:ascii="Arial" w:eastAsia="Times New Roman" w:hAnsi="Arial" w:cs="Arial"/>
          <w:color w:val="000000"/>
          <w:sz w:val="17"/>
          <w:szCs w:val="17"/>
          <w:lang w:eastAsia="ru-RU"/>
        </w:rPr>
        <w:t xml:space="preserve"> внятный образ будущего. В этой связи, </w:t>
      </w:r>
      <w:r w:rsidRPr="00F13AEC">
        <w:rPr>
          <w:rFonts w:ascii="Arial" w:eastAsia="Times New Roman" w:hAnsi="Arial" w:cs="Arial"/>
          <w:b/>
          <w:bCs/>
          <w:color w:val="000000"/>
          <w:sz w:val="17"/>
          <w:lang w:eastAsia="ru-RU"/>
        </w:rPr>
        <w:t>ожидать существенных перемен после выборов не приходится.</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Н.И.ПОПОВ:</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xml:space="preserve">Альтернатива нынешнему курсу есть. Николай Харитонов из КПРФ её представил: «Поиграли в капитализм – и хватит!». Оппоненты </w:t>
      </w:r>
      <w:proofErr w:type="gramStart"/>
      <w:r w:rsidRPr="00F13AEC">
        <w:rPr>
          <w:rFonts w:ascii="Arial" w:eastAsia="Times New Roman" w:hAnsi="Arial" w:cs="Arial"/>
          <w:color w:val="000000"/>
          <w:sz w:val="17"/>
          <w:szCs w:val="17"/>
          <w:lang w:eastAsia="ru-RU"/>
        </w:rPr>
        <w:t>иронизируют над лозунгом</w:t>
      </w:r>
      <w:proofErr w:type="gramEnd"/>
      <w:r w:rsidRPr="00F13AEC">
        <w:rPr>
          <w:rFonts w:ascii="Arial" w:eastAsia="Times New Roman" w:hAnsi="Arial" w:cs="Arial"/>
          <w:color w:val="000000"/>
          <w:sz w:val="17"/>
          <w:szCs w:val="17"/>
          <w:lang w:eastAsia="ru-RU"/>
        </w:rPr>
        <w:t>. Быть может, даже у них есть резоны. Наверное, стоило бы вопрос ребром поставить чуть более резко. Однако! Лозунг возымел широкий отклик. А значит – запрос на социализм есть.</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Что касается изменений в стране после выборов Президента – тактически изменения будут, стратегически – нет</w:t>
      </w:r>
      <w:r w:rsidRPr="00F13AEC">
        <w:rPr>
          <w:rFonts w:ascii="Arial" w:eastAsia="Times New Roman" w:hAnsi="Arial" w:cs="Arial"/>
          <w:color w:val="000000"/>
          <w:sz w:val="17"/>
          <w:szCs w:val="17"/>
          <w:lang w:eastAsia="ru-RU"/>
        </w:rPr>
        <w:t>. К чему бы Путину и его капиталистической команде что-то там основательно менять спустя почти четверть века правления самого ВВП и спустя почти 35 лет реставрации кривого-косого, но всё же капитализма в России? Все предыдущие выборы, где побеждали капиталисты в лице всё ещё действующего Президента, говорят о том, что ничего хорошего не ждите.</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А.М.САФРОНОВ:</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Главное для власти – показать формальное народное единение вокруг Владимира Путина и проводимой политики</w:t>
      </w:r>
      <w:r w:rsidRPr="00F13AEC">
        <w:rPr>
          <w:rFonts w:ascii="Arial" w:eastAsia="Times New Roman" w:hAnsi="Arial" w:cs="Arial"/>
          <w:color w:val="000000"/>
          <w:sz w:val="17"/>
          <w:szCs w:val="17"/>
          <w:lang w:eastAsia="ru-RU"/>
        </w:rPr>
        <w:t>. До тех пор, пока нет экономических оснований для правящей элиты что-то менять, до тех пор и не будет перемен. Любые перемены в сфере политики – это результат осознания ошибок и желание повысить эффективность системы управления. Пока такого желания в высших эшелонах власти я не наблюдаю.</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Нет никаких намеков на смену либеральной парадигмы, основной вектор развития экономики России остается неизменным.</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В конце концов! Мы же марксисты, мы понимаем, что важны три вещи: работает ли завод, кто собственник завода и как распределяется прибыль. Тут изменений не ожидается, потому и в политике они вряд ли будут</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М.С.СИКАЧ:</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Дальше ожидаю, что будет только хуже. Воля будет подменять закон</w:t>
      </w:r>
      <w:r w:rsidRPr="00F13AEC">
        <w:rPr>
          <w:rFonts w:ascii="Arial" w:eastAsia="Times New Roman" w:hAnsi="Arial" w:cs="Arial"/>
          <w:i/>
          <w:iCs/>
          <w:color w:val="000000"/>
          <w:sz w:val="17"/>
          <w:lang w:eastAsia="ru-RU"/>
        </w:rPr>
        <w:t>. </w:t>
      </w:r>
      <w:r w:rsidRPr="00F13AEC">
        <w:rPr>
          <w:rFonts w:ascii="Arial" w:eastAsia="Times New Roman" w:hAnsi="Arial" w:cs="Arial"/>
          <w:color w:val="000000"/>
          <w:sz w:val="17"/>
          <w:szCs w:val="17"/>
          <w:lang w:eastAsia="ru-RU"/>
        </w:rPr>
        <w:t>Не люди играют по правилам игры, а правила игры будут меняться под людей. Определённых людей.</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lastRenderedPageBreak/>
        <w:t>Я бы даже не назвал это формальной процедурой. Формализм – это порядок действий, который определён законом. Если нарушен порядок – нарушен закон. Значит, формальная сторона не исполнена. Следовательно, вся процедура нелегитимна. Всё что мы нередко наблюдали за три дня голосования. Повторюсь: убрать шторки в кабине для голосования и требовать показывать бюллетень – это что-то на уровне «демократии» в Спарте. Афины себе такого не позволяли.</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М.А.ТАРАНЦОВ:</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Главным, на мой взгляд, для властей было именно что провести формально-административную процедуру выборов главы государства.</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i/>
          <w:iCs/>
          <w:color w:val="000000"/>
          <w:sz w:val="17"/>
          <w:lang w:eastAsia="ru-RU"/>
        </w:rPr>
        <w:t>Не жду каких-то принципиальных изменений в стране. </w:t>
      </w:r>
      <w:r w:rsidRPr="00F13AEC">
        <w:rPr>
          <w:rFonts w:ascii="Arial" w:eastAsia="Times New Roman" w:hAnsi="Arial" w:cs="Arial"/>
          <w:color w:val="000000"/>
          <w:sz w:val="17"/>
          <w:szCs w:val="17"/>
          <w:lang w:eastAsia="ru-RU"/>
        </w:rPr>
        <w:t xml:space="preserve">Если и </w:t>
      </w:r>
      <w:proofErr w:type="gramStart"/>
      <w:r w:rsidRPr="00F13AEC">
        <w:rPr>
          <w:rFonts w:ascii="Arial" w:eastAsia="Times New Roman" w:hAnsi="Arial" w:cs="Arial"/>
          <w:color w:val="000000"/>
          <w:sz w:val="17"/>
          <w:szCs w:val="17"/>
          <w:lang w:eastAsia="ru-RU"/>
        </w:rPr>
        <w:t>будут</w:t>
      </w:r>
      <w:proofErr w:type="gramEnd"/>
      <w:r w:rsidRPr="00F13AEC">
        <w:rPr>
          <w:rFonts w:ascii="Arial" w:eastAsia="Times New Roman" w:hAnsi="Arial" w:cs="Arial"/>
          <w:color w:val="000000"/>
          <w:sz w:val="17"/>
          <w:szCs w:val="17"/>
          <w:lang w:eastAsia="ru-RU"/>
        </w:rPr>
        <w:t xml:space="preserve"> какие изменения, то отдельные и точечные, не меняющие сути проводимой властями политики.</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Наверняка по-прежнему будет много разговоров, обещаний, объяснений объективной невозможности выполнить что-то из обещанного ранее, как мы это видим со стороны первого лица в течение длительного времени.</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Лево-патриотической оппозиции, ядром которой является КПРФ, нужно не ждать от власти каких-либо перемен в интересах народа, а в рамках имеющихся конституционных и законных возможностей более активно вести свою работу,</w:t>
      </w:r>
      <w:r w:rsidRPr="00F13AEC">
        <w:rPr>
          <w:rFonts w:ascii="Arial" w:eastAsia="Times New Roman" w:hAnsi="Arial" w:cs="Arial"/>
          <w:color w:val="000000"/>
          <w:sz w:val="17"/>
          <w:szCs w:val="17"/>
          <w:lang w:eastAsia="ru-RU"/>
        </w:rPr>
        <w:t> заставляя руководство страны менять политику в интересах большинства населения.</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К.Г.ТКАЧЁВ:</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К сожалению, </w:t>
      </w:r>
      <w:r w:rsidRPr="00F13AEC">
        <w:rPr>
          <w:rFonts w:ascii="Arial" w:eastAsia="Times New Roman" w:hAnsi="Arial" w:cs="Arial"/>
          <w:b/>
          <w:bCs/>
          <w:color w:val="000000"/>
          <w:sz w:val="17"/>
          <w:lang w:eastAsia="ru-RU"/>
        </w:rPr>
        <w:t>изменения общество почувствует уже совсем скоро, и они будут не в лучшую сторону</w:t>
      </w:r>
      <w:r w:rsidRPr="00F13AEC">
        <w:rPr>
          <w:rFonts w:ascii="Arial" w:eastAsia="Times New Roman" w:hAnsi="Arial" w:cs="Arial"/>
          <w:color w:val="000000"/>
          <w:sz w:val="17"/>
          <w:szCs w:val="17"/>
          <w:lang w:eastAsia="ru-RU"/>
        </w:rPr>
        <w:t>. Ожидаем рост цен абсолютное на всё, дальнейшее повышение ставки ЦБ, ослабление рубля.</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Альтернатива есть всегда, есть два пути: капитализм или социализм. Жаль, что люди пока еще не поняли, что к чему. Надо готовиться к худшему и затянуть потуже пояса. Народ сам сделал свой выбор.</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В.П.ФЕДОРЕНКО:</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Не хотелось бы начинать жалобы на «</w:t>
      </w:r>
      <w:proofErr w:type="spellStart"/>
      <w:proofErr w:type="gramStart"/>
      <w:r w:rsidRPr="00F13AEC">
        <w:rPr>
          <w:rFonts w:ascii="Arial" w:eastAsia="Times New Roman" w:hAnsi="Arial" w:cs="Arial"/>
          <w:color w:val="000000"/>
          <w:sz w:val="17"/>
          <w:szCs w:val="17"/>
          <w:lang w:eastAsia="ru-RU"/>
        </w:rPr>
        <w:t>злую-плохую</w:t>
      </w:r>
      <w:proofErr w:type="spellEnd"/>
      <w:proofErr w:type="gramEnd"/>
      <w:r w:rsidRPr="00F13AEC">
        <w:rPr>
          <w:rFonts w:ascii="Arial" w:eastAsia="Times New Roman" w:hAnsi="Arial" w:cs="Arial"/>
          <w:color w:val="000000"/>
          <w:sz w:val="17"/>
          <w:szCs w:val="17"/>
          <w:lang w:eastAsia="ru-RU"/>
        </w:rPr>
        <w:t xml:space="preserve"> власть», которая «черными </w:t>
      </w:r>
      <w:proofErr w:type="spellStart"/>
      <w:r w:rsidRPr="00F13AEC">
        <w:rPr>
          <w:rFonts w:ascii="Arial" w:eastAsia="Times New Roman" w:hAnsi="Arial" w:cs="Arial"/>
          <w:color w:val="000000"/>
          <w:sz w:val="17"/>
          <w:szCs w:val="17"/>
          <w:lang w:eastAsia="ru-RU"/>
        </w:rPr>
        <w:t>политтехнологиями</w:t>
      </w:r>
      <w:proofErr w:type="spellEnd"/>
      <w:r w:rsidRPr="00F13AEC">
        <w:rPr>
          <w:rFonts w:ascii="Arial" w:eastAsia="Times New Roman" w:hAnsi="Arial" w:cs="Arial"/>
          <w:color w:val="000000"/>
          <w:sz w:val="17"/>
          <w:szCs w:val="17"/>
          <w:lang w:eastAsia="ru-RU"/>
        </w:rPr>
        <w:t>» снова «украла выборы». Честное слово: эта заезженная пластинка уже порядком поднадоела. Дело в том, что желание держателей власти сохранить эту самую власть любой ценой – вещь крайне очевидная.</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Проблема лишь в том, что многие с этим согласны. И я сейчас говорю не про избирателей, а про условных оппонентов. Опять же, любопытно наблюдать за тем, как, несмотря на явно имеющиеся договоренности, оппоненты получают мизерные, рекордно низкие результаты – и ничего с этим не будут делать! Как пелось в одной прекрасной песне: </w:t>
      </w:r>
      <w:r w:rsidRPr="00F13AEC">
        <w:rPr>
          <w:rFonts w:ascii="Arial" w:eastAsia="Times New Roman" w:hAnsi="Arial" w:cs="Arial"/>
          <w:i/>
          <w:iCs/>
          <w:color w:val="000000"/>
          <w:sz w:val="17"/>
          <w:lang w:eastAsia="ru-RU"/>
        </w:rPr>
        <w:t>«Если ты пьешь с ворами, опасайся за свой кошелек»</w:t>
      </w:r>
      <w:r w:rsidRPr="00F13AEC">
        <w:rPr>
          <w:rFonts w:ascii="Arial" w:eastAsia="Times New Roman" w:hAnsi="Arial" w:cs="Arial"/>
          <w:color w:val="000000"/>
          <w:sz w:val="17"/>
          <w:szCs w:val="17"/>
          <w:lang w:eastAsia="ru-RU"/>
        </w:rPr>
        <w:t>.</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xml:space="preserve">Насчет альтернативы – опять же, смотря, о чем мы говорим. Если о том, есть ли в стране люди, способные стать президентом? Да, есть, и немало. И в политике, и в бизнесе. Смысла </w:t>
      </w:r>
      <w:proofErr w:type="gramStart"/>
      <w:r w:rsidRPr="00F13AEC">
        <w:rPr>
          <w:rFonts w:ascii="Arial" w:eastAsia="Times New Roman" w:hAnsi="Arial" w:cs="Arial"/>
          <w:color w:val="000000"/>
          <w:sz w:val="17"/>
          <w:szCs w:val="17"/>
          <w:lang w:eastAsia="ru-RU"/>
        </w:rPr>
        <w:t>нет их перечислять</w:t>
      </w:r>
      <w:proofErr w:type="gramEnd"/>
      <w:r w:rsidRPr="00F13AEC">
        <w:rPr>
          <w:rFonts w:ascii="Arial" w:eastAsia="Times New Roman" w:hAnsi="Arial" w:cs="Arial"/>
          <w:color w:val="000000"/>
          <w:sz w:val="17"/>
          <w:szCs w:val="17"/>
          <w:lang w:eastAsia="ru-RU"/>
        </w:rPr>
        <w:t>. Если же вопрос в том, был ли (и мог ли быть) допущен на эти выборы альтернативный кандидат с какой-то свежей повесткой и настоящей критикой политики президента – ответ «нет». Если мы про альтернативный путь развития России, то он, конечно, может быть: даже в программах кандидатов есть на это счет здравые соображения. Просто </w:t>
      </w:r>
      <w:r w:rsidRPr="00F13AEC">
        <w:rPr>
          <w:rFonts w:ascii="Arial" w:eastAsia="Times New Roman" w:hAnsi="Arial" w:cs="Arial"/>
          <w:i/>
          <w:iCs/>
          <w:color w:val="000000"/>
          <w:sz w:val="17"/>
          <w:lang w:eastAsia="ru-RU"/>
        </w:rPr>
        <w:t>вот прямо сейчас, завтра после выборов его не случится, скорее всего.</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Власть эту процедуру проводит для себя самой и зарубежной публики. Пытается продвинуть мнение, что всё чисто, все сплотились вокруг флага, никаких «полуденных очередей» и испорченных бюллетеней нет, а если и есть, то это «западные кураторы нашептали». Для западного политика и избирателя, правда, вся эта процедура будет выглядеть максимально загадочно и вряд ли впишется в какой-то контекст «легитимности». А впрочем, на самом деле их мнение все равно ничего не изменит.</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А.П.ШКАТОВ:</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Вызывает большие вопросы целесообразность самого проведения этой выборной кампании и огромные траты на дорогостоящие избирательные технологии (такие, как ДЭГ) в условиях специальной военной операции.</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Считаю нынешнюю выборную кампанию очередным демонстративным действом, которые так свойственны сегодняшнему политическому режиму, причем ориентированному не столько на собственных граждан, сколько на Запад – несмотря на то, что Россия уже два года фактически находится в войне со странами НАТО. Разница в том, что, если раньше, по словам самого же Путина, мы пытались показать себя «</w:t>
      </w:r>
      <w:proofErr w:type="gramStart"/>
      <w:r w:rsidRPr="00F13AEC">
        <w:rPr>
          <w:rFonts w:ascii="Arial" w:eastAsia="Times New Roman" w:hAnsi="Arial" w:cs="Arial"/>
          <w:color w:val="000000"/>
          <w:sz w:val="17"/>
          <w:szCs w:val="17"/>
          <w:lang w:eastAsia="ru-RU"/>
        </w:rPr>
        <w:t>своими</w:t>
      </w:r>
      <w:proofErr w:type="gramEnd"/>
      <w:r w:rsidRPr="00F13AEC">
        <w:rPr>
          <w:rFonts w:ascii="Arial" w:eastAsia="Times New Roman" w:hAnsi="Arial" w:cs="Arial"/>
          <w:color w:val="000000"/>
          <w:sz w:val="17"/>
          <w:szCs w:val="17"/>
          <w:lang w:eastAsia="ru-RU"/>
        </w:rPr>
        <w:t xml:space="preserve">, </w:t>
      </w:r>
      <w:proofErr w:type="spellStart"/>
      <w:r w:rsidRPr="00F13AEC">
        <w:rPr>
          <w:rFonts w:ascii="Arial" w:eastAsia="Times New Roman" w:hAnsi="Arial" w:cs="Arial"/>
          <w:color w:val="000000"/>
          <w:sz w:val="17"/>
          <w:szCs w:val="17"/>
          <w:lang w:eastAsia="ru-RU"/>
        </w:rPr>
        <w:t>буржуинскими</w:t>
      </w:r>
      <w:proofErr w:type="spellEnd"/>
      <w:r w:rsidRPr="00F13AEC">
        <w:rPr>
          <w:rFonts w:ascii="Arial" w:eastAsia="Times New Roman" w:hAnsi="Arial" w:cs="Arial"/>
          <w:color w:val="000000"/>
          <w:sz w:val="17"/>
          <w:szCs w:val="17"/>
          <w:lang w:eastAsia="ru-RU"/>
        </w:rPr>
        <w:t>», теперь же российский режим пытается показать странам Запада и их гражданам якобы всенародную поддержку собственного курса. </w:t>
      </w:r>
      <w:r w:rsidRPr="00F13AEC">
        <w:rPr>
          <w:rFonts w:ascii="Arial" w:eastAsia="Times New Roman" w:hAnsi="Arial" w:cs="Arial"/>
          <w:b/>
          <w:bCs/>
          <w:color w:val="000000"/>
          <w:sz w:val="17"/>
          <w:lang w:eastAsia="ru-RU"/>
        </w:rPr>
        <w:t>Суть же не меняется: «низкопоклонство перед» Западом никуда не исчезло, пусть и сменило формат.</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i/>
          <w:iCs/>
          <w:color w:val="000000"/>
          <w:sz w:val="17"/>
          <w:lang w:eastAsia="ru-RU"/>
        </w:rPr>
        <w:lastRenderedPageBreak/>
        <w:t>Для россиян же едва ли что-то принципиально изменится в лучшую сторону.</w:t>
      </w:r>
      <w:r w:rsidRPr="00F13AEC">
        <w:rPr>
          <w:rFonts w:ascii="Arial" w:eastAsia="Times New Roman" w:hAnsi="Arial" w:cs="Arial"/>
          <w:color w:val="000000"/>
          <w:sz w:val="17"/>
          <w:szCs w:val="17"/>
          <w:lang w:eastAsia="ru-RU"/>
        </w:rPr>
        <w:t> Бравурные обещания перед парламентом в трехчасовом «шоу» будут забыты меньше, чем за год – как и было во все предыдущие выборные циклы, отряхнут их от пыли вновь лишь перед следующими выборами. Напротив, под соусом якобы всенародной поддержки стоит ожидать дальнейшего «закручивания гаек». Сложно даже предположить, что готовят нам грядущие годы.</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t xml:space="preserve">3. Лозунг «Поиграли в капитализм - и хватит!», который по опросам ЦИПКР и </w:t>
      </w:r>
      <w:proofErr w:type="spellStart"/>
      <w:r w:rsidRPr="00F13AEC">
        <w:rPr>
          <w:rFonts w:ascii="Arial" w:eastAsia="Times New Roman" w:hAnsi="Arial" w:cs="Arial"/>
          <w:b/>
          <w:bCs/>
          <w:i/>
          <w:iCs/>
          <w:color w:val="000000"/>
          <w:sz w:val="17"/>
          <w:lang w:eastAsia="ru-RU"/>
        </w:rPr>
        <w:t>Russian</w:t>
      </w:r>
      <w:proofErr w:type="spellEnd"/>
      <w:r w:rsidRPr="00F13AEC">
        <w:rPr>
          <w:rFonts w:ascii="Arial" w:eastAsia="Times New Roman" w:hAnsi="Arial" w:cs="Arial"/>
          <w:b/>
          <w:bCs/>
          <w:i/>
          <w:iCs/>
          <w:color w:val="000000"/>
          <w:sz w:val="17"/>
          <w:lang w:eastAsia="ru-RU"/>
        </w:rPr>
        <w:t xml:space="preserve"> </w:t>
      </w:r>
      <w:proofErr w:type="spellStart"/>
      <w:r w:rsidRPr="00F13AEC">
        <w:rPr>
          <w:rFonts w:ascii="Arial" w:eastAsia="Times New Roman" w:hAnsi="Arial" w:cs="Arial"/>
          <w:b/>
          <w:bCs/>
          <w:i/>
          <w:iCs/>
          <w:color w:val="000000"/>
          <w:sz w:val="17"/>
          <w:lang w:eastAsia="ru-RU"/>
        </w:rPr>
        <w:t>Field</w:t>
      </w:r>
      <w:proofErr w:type="spellEnd"/>
      <w:r w:rsidRPr="00F13AEC">
        <w:rPr>
          <w:rFonts w:ascii="Arial" w:eastAsia="Times New Roman" w:hAnsi="Arial" w:cs="Arial"/>
          <w:b/>
          <w:bCs/>
          <w:i/>
          <w:iCs/>
          <w:color w:val="000000"/>
          <w:sz w:val="17"/>
          <w:lang w:eastAsia="ru-RU"/>
        </w:rPr>
        <w:t xml:space="preserve"> получил более 40% одобрения, имеет право на продолжение? Или тема противопоставления капитализма и социализма не самая выигрышная для восприятия избирателями?</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Д.А.БУЛАНОВ:</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В принципе в первом пункте уже есть ответ – </w:t>
      </w:r>
      <w:r w:rsidRPr="00F13AEC">
        <w:rPr>
          <w:rFonts w:ascii="Arial" w:eastAsia="Times New Roman" w:hAnsi="Arial" w:cs="Arial"/>
          <w:b/>
          <w:bCs/>
          <w:color w:val="000000"/>
          <w:sz w:val="17"/>
          <w:lang w:eastAsia="ru-RU"/>
        </w:rPr>
        <w:t xml:space="preserve">деполитизированному обществу </w:t>
      </w:r>
      <w:proofErr w:type="spellStart"/>
      <w:r w:rsidRPr="00F13AEC">
        <w:rPr>
          <w:rFonts w:ascii="Arial" w:eastAsia="Times New Roman" w:hAnsi="Arial" w:cs="Arial"/>
          <w:b/>
          <w:bCs/>
          <w:color w:val="000000"/>
          <w:sz w:val="17"/>
          <w:lang w:eastAsia="ru-RU"/>
        </w:rPr>
        <w:t>пофиг</w:t>
      </w:r>
      <w:proofErr w:type="spellEnd"/>
      <w:r w:rsidRPr="00F13AEC">
        <w:rPr>
          <w:rFonts w:ascii="Arial" w:eastAsia="Times New Roman" w:hAnsi="Arial" w:cs="Arial"/>
          <w:b/>
          <w:bCs/>
          <w:color w:val="000000"/>
          <w:sz w:val="17"/>
          <w:lang w:eastAsia="ru-RU"/>
        </w:rPr>
        <w:t xml:space="preserve"> на лозунги. Люди заняты выживанием. Более того, Путин во многом «сидит» на левом популизме – так что этот лозунг несколько размывается для избирателя.</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xml:space="preserve">Лично мне этот лозунг нравится. Более того, его серьёзность можно оценить исходя из многочисленных «наездов» на него со стороны </w:t>
      </w:r>
      <w:proofErr w:type="spellStart"/>
      <w:r w:rsidRPr="00F13AEC">
        <w:rPr>
          <w:rFonts w:ascii="Arial" w:eastAsia="Times New Roman" w:hAnsi="Arial" w:cs="Arial"/>
          <w:color w:val="000000"/>
          <w:sz w:val="17"/>
          <w:szCs w:val="17"/>
          <w:lang w:eastAsia="ru-RU"/>
        </w:rPr>
        <w:t>провластных</w:t>
      </w:r>
      <w:proofErr w:type="spellEnd"/>
      <w:r w:rsidRPr="00F13AEC">
        <w:rPr>
          <w:rFonts w:ascii="Arial" w:eastAsia="Times New Roman" w:hAnsi="Arial" w:cs="Arial"/>
          <w:color w:val="000000"/>
          <w:sz w:val="17"/>
          <w:szCs w:val="17"/>
          <w:lang w:eastAsia="ru-RU"/>
        </w:rPr>
        <w:t xml:space="preserve"> информационных сеток. И стоит отметить, что </w:t>
      </w:r>
      <w:r w:rsidRPr="00F13AEC">
        <w:rPr>
          <w:rFonts w:ascii="Arial" w:eastAsia="Times New Roman" w:hAnsi="Arial" w:cs="Arial"/>
          <w:b/>
          <w:bCs/>
          <w:color w:val="000000"/>
          <w:sz w:val="17"/>
          <w:lang w:eastAsia="ru-RU"/>
        </w:rPr>
        <w:t xml:space="preserve">это </w:t>
      </w:r>
      <w:proofErr w:type="gramStart"/>
      <w:r w:rsidRPr="00F13AEC">
        <w:rPr>
          <w:rFonts w:ascii="Arial" w:eastAsia="Times New Roman" w:hAnsi="Arial" w:cs="Arial"/>
          <w:b/>
          <w:bCs/>
          <w:color w:val="000000"/>
          <w:sz w:val="17"/>
          <w:lang w:eastAsia="ru-RU"/>
        </w:rPr>
        <w:t>единственный</w:t>
      </w:r>
      <w:proofErr w:type="gramEnd"/>
      <w:r w:rsidRPr="00F13AEC">
        <w:rPr>
          <w:rFonts w:ascii="Arial" w:eastAsia="Times New Roman" w:hAnsi="Arial" w:cs="Arial"/>
          <w:b/>
          <w:bCs/>
          <w:color w:val="000000"/>
          <w:sz w:val="17"/>
          <w:lang w:eastAsia="ru-RU"/>
        </w:rPr>
        <w:t xml:space="preserve"> идеологический </w:t>
      </w:r>
      <w:proofErr w:type="spellStart"/>
      <w:r w:rsidRPr="00F13AEC">
        <w:rPr>
          <w:rFonts w:ascii="Arial" w:eastAsia="Times New Roman" w:hAnsi="Arial" w:cs="Arial"/>
          <w:b/>
          <w:bCs/>
          <w:color w:val="000000"/>
          <w:sz w:val="17"/>
          <w:lang w:eastAsia="ru-RU"/>
        </w:rPr>
        <w:t>месседж</w:t>
      </w:r>
      <w:proofErr w:type="spellEnd"/>
      <w:r w:rsidRPr="00F13AEC">
        <w:rPr>
          <w:rFonts w:ascii="Arial" w:eastAsia="Times New Roman" w:hAnsi="Arial" w:cs="Arial"/>
          <w:b/>
          <w:bCs/>
          <w:color w:val="000000"/>
          <w:sz w:val="17"/>
          <w:lang w:eastAsia="ru-RU"/>
        </w:rPr>
        <w:t>, посланный обществу в ходе избирательной кампании.</w:t>
      </w:r>
      <w:r w:rsidRPr="00F13AEC">
        <w:rPr>
          <w:rFonts w:ascii="Arial" w:eastAsia="Times New Roman" w:hAnsi="Arial" w:cs="Arial"/>
          <w:color w:val="000000"/>
          <w:sz w:val="17"/>
          <w:szCs w:val="17"/>
          <w:lang w:eastAsia="ru-RU"/>
        </w:rPr>
        <w:t> А 40% одобрения говорит о том, что общество его услышало и приняло. Необходимо продолжить работу по дальнейшей «расшифровке» этого послания и по внедрению в сознание масс простой мысли: «от социализма выигрывают миллионы, от капитализма единицы, рабами которых оказываются миллионы».</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А.С.МУРАТ:</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Сама по себе «игра в капитализм» – изначально спорная подача. Такой лозунг мог бы быть актуален для Александра Лукашенко в 1994 году или Геннадия Зюганова в 1996-м. Но за 30 с лишним лет «игра» зашла слишком далеко и давно перестала быть «игрой».</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Кроме того, </w:t>
      </w:r>
      <w:r w:rsidRPr="00F13AEC">
        <w:rPr>
          <w:rFonts w:ascii="Arial" w:eastAsia="Times New Roman" w:hAnsi="Arial" w:cs="Arial"/>
          <w:b/>
          <w:bCs/>
          <w:color w:val="000000"/>
          <w:sz w:val="17"/>
          <w:lang w:eastAsia="ru-RU"/>
        </w:rPr>
        <w:t>лозунг «</w:t>
      </w:r>
      <w:proofErr w:type="gramStart"/>
      <w:r w:rsidRPr="00F13AEC">
        <w:rPr>
          <w:rFonts w:ascii="Arial" w:eastAsia="Times New Roman" w:hAnsi="Arial" w:cs="Arial"/>
          <w:b/>
          <w:bCs/>
          <w:color w:val="000000"/>
          <w:sz w:val="17"/>
          <w:lang w:eastAsia="ru-RU"/>
        </w:rPr>
        <w:t>Поиграли в капитализм и хватит</w:t>
      </w:r>
      <w:proofErr w:type="gramEnd"/>
      <w:r w:rsidRPr="00F13AEC">
        <w:rPr>
          <w:rFonts w:ascii="Arial" w:eastAsia="Times New Roman" w:hAnsi="Arial" w:cs="Arial"/>
          <w:b/>
          <w:bCs/>
          <w:color w:val="000000"/>
          <w:sz w:val="17"/>
          <w:lang w:eastAsia="ru-RU"/>
        </w:rPr>
        <w:t>!», с одной стороны, выдержан в риторике классовой борьбы, с другой, не отвечает вопрос, «А что вместо этого несерьёзного, потешного капитализма?»</w:t>
      </w:r>
      <w:r w:rsidRPr="00F13AEC">
        <w:rPr>
          <w:rFonts w:ascii="Arial" w:eastAsia="Times New Roman" w:hAnsi="Arial" w:cs="Arial"/>
          <w:color w:val="000000"/>
          <w:sz w:val="17"/>
          <w:szCs w:val="17"/>
          <w:lang w:eastAsia="ru-RU"/>
        </w:rPr>
        <w:t> Социализм там не прозвучал. Поэтому </w:t>
      </w:r>
      <w:r w:rsidRPr="00F13AEC">
        <w:rPr>
          <w:rFonts w:ascii="Arial" w:eastAsia="Times New Roman" w:hAnsi="Arial" w:cs="Arial"/>
          <w:i/>
          <w:iCs/>
          <w:color w:val="000000"/>
          <w:sz w:val="17"/>
          <w:lang w:eastAsia="ru-RU"/>
        </w:rPr>
        <w:t>эффект от предложенного лозунга представляется спорным.</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Н.И.ПОПОВ:</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Данный лозунг не просто имеет право на продолжение, но и до сих пор имеет место быть.</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Нельзя не вспомнить нашего почившего философа Александра Зиновьева, который перед своей смертью написал в 1999-2002 годах в книге «Русская трагедия» следующее: «</w:t>
      </w:r>
      <w:r w:rsidRPr="00F13AEC">
        <w:rPr>
          <w:rFonts w:ascii="Arial" w:eastAsia="Times New Roman" w:hAnsi="Arial" w:cs="Arial"/>
          <w:i/>
          <w:iCs/>
          <w:color w:val="000000"/>
          <w:sz w:val="17"/>
          <w:lang w:eastAsia="ru-RU"/>
        </w:rPr>
        <w:t xml:space="preserve">Сейчас вся думающая Россия ищет некую спасительную Идею. Выглядит </w:t>
      </w:r>
      <w:proofErr w:type="gramStart"/>
      <w:r w:rsidRPr="00F13AEC">
        <w:rPr>
          <w:rFonts w:ascii="Arial" w:eastAsia="Times New Roman" w:hAnsi="Arial" w:cs="Arial"/>
          <w:i/>
          <w:iCs/>
          <w:color w:val="000000"/>
          <w:sz w:val="17"/>
          <w:lang w:eastAsia="ru-RU"/>
        </w:rPr>
        <w:t>это</w:t>
      </w:r>
      <w:proofErr w:type="gramEnd"/>
      <w:r w:rsidRPr="00F13AEC">
        <w:rPr>
          <w:rFonts w:ascii="Arial" w:eastAsia="Times New Roman" w:hAnsi="Arial" w:cs="Arial"/>
          <w:i/>
          <w:iCs/>
          <w:color w:val="000000"/>
          <w:sz w:val="17"/>
          <w:lang w:eastAsia="ru-RU"/>
        </w:rPr>
        <w:t xml:space="preserve"> по меньшей мере комично. Наши </w:t>
      </w:r>
      <w:proofErr w:type="spellStart"/>
      <w:r w:rsidRPr="00F13AEC">
        <w:rPr>
          <w:rFonts w:ascii="Arial" w:eastAsia="Times New Roman" w:hAnsi="Arial" w:cs="Arial"/>
          <w:i/>
          <w:iCs/>
          <w:color w:val="000000"/>
          <w:sz w:val="17"/>
          <w:lang w:eastAsia="ru-RU"/>
        </w:rPr>
        <w:t>ведующие</w:t>
      </w:r>
      <w:proofErr w:type="spellEnd"/>
      <w:r w:rsidRPr="00F13AEC">
        <w:rPr>
          <w:rFonts w:ascii="Arial" w:eastAsia="Times New Roman" w:hAnsi="Arial" w:cs="Arial"/>
          <w:i/>
          <w:iCs/>
          <w:color w:val="000000"/>
          <w:sz w:val="17"/>
          <w:lang w:eastAsia="ru-RU"/>
        </w:rPr>
        <w:t xml:space="preserve"> мыслители должны нахмурить лоб и открыть Великую Идею. Сообщить её высшему руководству. Последнее от своего имени выступит с этой Идеей перед всем народом. Услышав Идею, народ единодушно проникнется ею и начнёт поступать так, как призывает руководство. Немедленно начнётся возрождение России. Потекут рапорты об успехах. Руководству слава и награды. Мир потрясён. Россия во главе всей Евразии, а то и всего человечества. Главное </w:t>
      </w:r>
      <w:r w:rsidRPr="00F13AEC">
        <w:rPr>
          <w:rFonts w:ascii="Arial" w:eastAsia="Times New Roman" w:hAnsi="Arial" w:cs="Arial"/>
          <w:color w:val="000000"/>
          <w:sz w:val="17"/>
          <w:szCs w:val="17"/>
          <w:lang w:eastAsia="ru-RU"/>
        </w:rPr>
        <w:t>–</w:t>
      </w:r>
      <w:r w:rsidRPr="00F13AEC">
        <w:rPr>
          <w:rFonts w:ascii="Arial" w:eastAsia="Times New Roman" w:hAnsi="Arial" w:cs="Arial"/>
          <w:i/>
          <w:iCs/>
          <w:color w:val="000000"/>
          <w:sz w:val="17"/>
          <w:lang w:eastAsia="ru-RU"/>
        </w:rPr>
        <w:t xml:space="preserve"> открыть эту проклятую Великую Идею. Чего мыслители мешкают?! Говорите, российский интеллектуальный рынок завален всякими предложениями на этот счёт? Нет, это всё не то. Нужно что-то такое необыкновенное, чтобы руководство и весь народ затрепетали. Что-то такое, что мгновенно вознесло бы всех в сияющие высоты... При этом никому не приходит в голову, что Великая Идея была давно открыта, </w:t>
      </w:r>
      <w:proofErr w:type="gramStart"/>
      <w:r w:rsidRPr="00F13AEC">
        <w:rPr>
          <w:rFonts w:ascii="Arial" w:eastAsia="Times New Roman" w:hAnsi="Arial" w:cs="Arial"/>
          <w:i/>
          <w:iCs/>
          <w:color w:val="000000"/>
          <w:sz w:val="17"/>
          <w:lang w:eastAsia="ru-RU"/>
        </w:rPr>
        <w:t>больше ста лет владела</w:t>
      </w:r>
      <w:proofErr w:type="gramEnd"/>
      <w:r w:rsidRPr="00F13AEC">
        <w:rPr>
          <w:rFonts w:ascii="Arial" w:eastAsia="Times New Roman" w:hAnsi="Arial" w:cs="Arial"/>
          <w:i/>
          <w:iCs/>
          <w:color w:val="000000"/>
          <w:sz w:val="17"/>
          <w:lang w:eastAsia="ru-RU"/>
        </w:rPr>
        <w:t xml:space="preserve"> умами и чувствами миллионов людей, на семьдесят лет избавила русских от бесплодного правдоискательства и так же единодушно была выброшена на свалку истории, очернена, оплёвана, растоптана..</w:t>
      </w:r>
      <w:r w:rsidRPr="00F13AEC">
        <w:rPr>
          <w:rFonts w:ascii="Arial" w:eastAsia="Times New Roman" w:hAnsi="Arial" w:cs="Arial"/>
          <w:color w:val="000000"/>
          <w:sz w:val="17"/>
          <w:szCs w:val="17"/>
          <w:lang w:eastAsia="ru-RU"/>
        </w:rPr>
        <w:t>.»</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proofErr w:type="gramStart"/>
      <w:r w:rsidRPr="00F13AEC">
        <w:rPr>
          <w:rFonts w:ascii="Arial" w:eastAsia="Times New Roman" w:hAnsi="Arial" w:cs="Arial"/>
          <w:color w:val="000000"/>
          <w:sz w:val="17"/>
          <w:szCs w:val="17"/>
          <w:lang w:eastAsia="ru-RU"/>
        </w:rPr>
        <w:t>Единственное</w:t>
      </w:r>
      <w:proofErr w:type="gramEnd"/>
      <w:r w:rsidRPr="00F13AEC">
        <w:rPr>
          <w:rFonts w:ascii="Arial" w:eastAsia="Times New Roman" w:hAnsi="Arial" w:cs="Arial"/>
          <w:color w:val="000000"/>
          <w:sz w:val="17"/>
          <w:szCs w:val="17"/>
          <w:lang w:eastAsia="ru-RU"/>
        </w:rPr>
        <w:t>, в чем не могу согласиться с маэстро – </w:t>
      </w:r>
      <w:r w:rsidRPr="00F13AEC">
        <w:rPr>
          <w:rFonts w:ascii="Arial" w:eastAsia="Times New Roman" w:hAnsi="Arial" w:cs="Arial"/>
          <w:b/>
          <w:bCs/>
          <w:color w:val="000000"/>
          <w:sz w:val="17"/>
          <w:lang w:eastAsia="ru-RU"/>
        </w:rPr>
        <w:t>очернили, оплевали, но так и не смогли растоптать. Рукописи не горят. Идеи тоже</w:t>
      </w:r>
      <w:r w:rsidRPr="00F13AEC">
        <w:rPr>
          <w:rFonts w:ascii="Arial" w:eastAsia="Times New Roman" w:hAnsi="Arial" w:cs="Arial"/>
          <w:color w:val="000000"/>
          <w:sz w:val="17"/>
          <w:szCs w:val="17"/>
          <w:lang w:eastAsia="ru-RU"/>
        </w:rPr>
        <w:t>.</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А.М.САФРОНОВ:</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Тема противостояния капитализма и социализма в принципе выигрышная в России, тема социальной справедливости, да и справедливости вообще – очень востребована гражданами</w:t>
      </w:r>
      <w:r w:rsidRPr="00F13AEC">
        <w:rPr>
          <w:rFonts w:ascii="Arial" w:eastAsia="Times New Roman" w:hAnsi="Arial" w:cs="Arial"/>
          <w:color w:val="000000"/>
          <w:sz w:val="17"/>
          <w:szCs w:val="17"/>
          <w:lang w:eastAsia="ru-RU"/>
        </w:rPr>
        <w:t>. Другой вопрос насколько партия КПРФ и ее кандидат смогли на этих выборах соответствовать реальным ожиданиям народа и заявке на альтернативу существующему положению дел в экономике и политике.</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Мне кажется, что </w:t>
      </w:r>
      <w:r w:rsidRPr="00F13AEC">
        <w:rPr>
          <w:rFonts w:ascii="Arial" w:eastAsia="Times New Roman" w:hAnsi="Arial" w:cs="Arial"/>
          <w:i/>
          <w:iCs/>
          <w:color w:val="000000"/>
          <w:sz w:val="17"/>
          <w:lang w:eastAsia="ru-RU"/>
        </w:rPr>
        <w:t>в этом вопросе у КПРФ значительные резервы повышения эффективности своей работы.</w:t>
      </w:r>
      <w:r w:rsidRPr="00F13AEC">
        <w:rPr>
          <w:rFonts w:ascii="Arial" w:eastAsia="Times New Roman" w:hAnsi="Arial" w:cs="Arial"/>
          <w:color w:val="000000"/>
          <w:sz w:val="17"/>
          <w:szCs w:val="17"/>
          <w:lang w:eastAsia="ru-RU"/>
        </w:rPr>
        <w:t> </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М.С.СИКАЧ:</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Лозунг имеет право на продолжение, вопрос – в подаче.</w:t>
      </w:r>
      <w:r w:rsidRPr="00F13AEC">
        <w:rPr>
          <w:rFonts w:ascii="Arial" w:eastAsia="Times New Roman" w:hAnsi="Arial" w:cs="Arial"/>
          <w:color w:val="000000"/>
          <w:sz w:val="17"/>
          <w:szCs w:val="17"/>
          <w:lang w:eastAsia="ru-RU"/>
        </w:rPr>
        <w:t xml:space="preserve"> Нужны свежие, молодые лица с амбициями, которые готовы работать с идеей. При всём уважении к старшим товарищам, при этом они должны быть наставниками, как «дедушка Ленин». </w:t>
      </w:r>
      <w:proofErr w:type="gramStart"/>
      <w:r w:rsidRPr="00F13AEC">
        <w:rPr>
          <w:rFonts w:ascii="Arial" w:eastAsia="Times New Roman" w:hAnsi="Arial" w:cs="Arial"/>
          <w:color w:val="000000"/>
          <w:sz w:val="17"/>
          <w:szCs w:val="17"/>
          <w:lang w:eastAsia="ru-RU"/>
        </w:rPr>
        <w:t>Не даром</w:t>
      </w:r>
      <w:proofErr w:type="gramEnd"/>
      <w:r w:rsidRPr="00F13AEC">
        <w:rPr>
          <w:rFonts w:ascii="Arial" w:eastAsia="Times New Roman" w:hAnsi="Arial" w:cs="Arial"/>
          <w:color w:val="000000"/>
          <w:sz w:val="17"/>
          <w:szCs w:val="17"/>
          <w:lang w:eastAsia="ru-RU"/>
        </w:rPr>
        <w:t xml:space="preserve"> он именно дедушка: наставник, ментор, помощник. При этом решения принимали </w:t>
      </w:r>
      <w:r w:rsidRPr="00F13AEC">
        <w:rPr>
          <w:rFonts w:ascii="Arial" w:eastAsia="Times New Roman" w:hAnsi="Arial" w:cs="Arial"/>
          <w:color w:val="000000"/>
          <w:sz w:val="17"/>
          <w:szCs w:val="17"/>
          <w:lang w:eastAsia="ru-RU"/>
        </w:rPr>
        <w:lastRenderedPageBreak/>
        <w:t>молодые. И действовали молодые. </w:t>
      </w:r>
      <w:r w:rsidRPr="00F13AEC">
        <w:rPr>
          <w:rFonts w:ascii="Arial" w:eastAsia="Times New Roman" w:hAnsi="Arial" w:cs="Arial"/>
          <w:b/>
          <w:bCs/>
          <w:color w:val="000000"/>
          <w:sz w:val="17"/>
          <w:lang w:eastAsia="ru-RU"/>
        </w:rPr>
        <w:t>Противопоставление социализма и капитализма нужно и полезно продолжать.</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При этом</w:t>
      </w:r>
      <w:proofErr w:type="gramStart"/>
      <w:r w:rsidRPr="00F13AEC">
        <w:rPr>
          <w:rFonts w:ascii="Arial" w:eastAsia="Times New Roman" w:hAnsi="Arial" w:cs="Arial"/>
          <w:color w:val="000000"/>
          <w:sz w:val="17"/>
          <w:szCs w:val="17"/>
          <w:lang w:eastAsia="ru-RU"/>
        </w:rPr>
        <w:t>,</w:t>
      </w:r>
      <w:proofErr w:type="gramEnd"/>
      <w:r w:rsidRPr="00F13AEC">
        <w:rPr>
          <w:rFonts w:ascii="Arial" w:eastAsia="Times New Roman" w:hAnsi="Arial" w:cs="Arial"/>
          <w:color w:val="000000"/>
          <w:sz w:val="17"/>
          <w:szCs w:val="17"/>
          <w:lang w:eastAsia="ru-RU"/>
        </w:rPr>
        <w:t xml:space="preserve"> на мой взгляд, будет правильным продолжить развивать марксистскую мысль вне догматичного понимания на уровне начала ХХ века. Поощрять смелые философские воззрения молодых, острых умов. В своё время попытка адаптации социалистических идей прервалась на Бухарине. Попытка возродить философское осмысление социализма </w:t>
      </w:r>
      <w:proofErr w:type="spellStart"/>
      <w:r w:rsidRPr="00F13AEC">
        <w:rPr>
          <w:rFonts w:ascii="Arial" w:eastAsia="Times New Roman" w:hAnsi="Arial" w:cs="Arial"/>
          <w:color w:val="000000"/>
          <w:sz w:val="17"/>
          <w:szCs w:val="17"/>
          <w:lang w:eastAsia="ru-RU"/>
        </w:rPr>
        <w:t>Ильенковым</w:t>
      </w:r>
      <w:proofErr w:type="spellEnd"/>
      <w:r w:rsidRPr="00F13AEC">
        <w:rPr>
          <w:rFonts w:ascii="Arial" w:eastAsia="Times New Roman" w:hAnsi="Arial" w:cs="Arial"/>
          <w:color w:val="000000"/>
          <w:sz w:val="17"/>
          <w:szCs w:val="17"/>
          <w:lang w:eastAsia="ru-RU"/>
        </w:rPr>
        <w:t xml:space="preserve"> потерпела травлю и закончилась его самоубийством. </w:t>
      </w:r>
      <w:proofErr w:type="gramStart"/>
      <w:r w:rsidRPr="00F13AEC">
        <w:rPr>
          <w:rFonts w:ascii="Arial" w:eastAsia="Times New Roman" w:hAnsi="Arial" w:cs="Arial"/>
          <w:color w:val="000000"/>
          <w:sz w:val="17"/>
          <w:szCs w:val="17"/>
          <w:lang w:eastAsia="ru-RU"/>
        </w:rPr>
        <w:t>Уверен</w:t>
      </w:r>
      <w:proofErr w:type="gramEnd"/>
      <w:r w:rsidRPr="00F13AEC">
        <w:rPr>
          <w:rFonts w:ascii="Arial" w:eastAsia="Times New Roman" w:hAnsi="Arial" w:cs="Arial"/>
          <w:color w:val="000000"/>
          <w:sz w:val="17"/>
          <w:szCs w:val="17"/>
          <w:lang w:eastAsia="ru-RU"/>
        </w:rPr>
        <w:t>, что в 2024 году такие методы не считаются «</w:t>
      </w:r>
      <w:proofErr w:type="spellStart"/>
      <w:r w:rsidRPr="00F13AEC">
        <w:rPr>
          <w:rFonts w:ascii="Arial" w:eastAsia="Times New Roman" w:hAnsi="Arial" w:cs="Arial"/>
          <w:color w:val="000000"/>
          <w:sz w:val="17"/>
          <w:szCs w:val="17"/>
          <w:lang w:eastAsia="ru-RU"/>
        </w:rPr>
        <w:t>рукопожатыми</w:t>
      </w:r>
      <w:proofErr w:type="spellEnd"/>
      <w:r w:rsidRPr="00F13AEC">
        <w:rPr>
          <w:rFonts w:ascii="Arial" w:eastAsia="Times New Roman" w:hAnsi="Arial" w:cs="Arial"/>
          <w:color w:val="000000"/>
          <w:sz w:val="17"/>
          <w:szCs w:val="17"/>
          <w:lang w:eastAsia="ru-RU"/>
        </w:rPr>
        <w:t>», и после прекрасного выступления старших товарищей, мы увидим новые лица, которые подхватят знамя социализма и окрасят новыми красками: «Поиграли в капитализм – и хватит!».</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М.А.ТАРАНЦОВ:</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Лозунг «</w:t>
      </w:r>
      <w:proofErr w:type="gramStart"/>
      <w:r w:rsidRPr="00F13AEC">
        <w:rPr>
          <w:rFonts w:ascii="Arial" w:eastAsia="Times New Roman" w:hAnsi="Arial" w:cs="Arial"/>
          <w:b/>
          <w:bCs/>
          <w:color w:val="000000"/>
          <w:sz w:val="17"/>
          <w:lang w:eastAsia="ru-RU"/>
        </w:rPr>
        <w:t>Поиграли в капитализм и хватит</w:t>
      </w:r>
      <w:proofErr w:type="gramEnd"/>
      <w:r w:rsidRPr="00F13AEC">
        <w:rPr>
          <w:rFonts w:ascii="Arial" w:eastAsia="Times New Roman" w:hAnsi="Arial" w:cs="Arial"/>
          <w:b/>
          <w:bCs/>
          <w:color w:val="000000"/>
          <w:sz w:val="17"/>
          <w:lang w:eastAsia="ru-RU"/>
        </w:rPr>
        <w:t>!» считаю достаточно удачным и думаю, что он может и должен использоваться и дальше.</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Тема противопоставления социализма и капитализма не самая выигрышная, если с неё начинать разговор с избирателями, вести его заумным и книжным языком, если не учитывать специфику аудитории, с которой разговариваешь.</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Если же разговор будет конкретным, с опорой на вопросы, которые волнуют людей, с объяснением причин, из-за которых простому человеку живётся несладко, с выходом на вывод, что корень зла – в капиталистической системе,  тогда и противопоставление социализма капитализму, как единственной альтернативы изменения ситуации к лучшему, будет восприниматься хорошо.</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К.Г.ТКАЧЁВ:</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Лично мне этот лозунг очень нравится. В точку!</w:t>
      </w:r>
      <w:r w:rsidRPr="00F13AEC">
        <w:rPr>
          <w:rFonts w:ascii="Arial" w:eastAsia="Times New Roman" w:hAnsi="Arial" w:cs="Arial"/>
          <w:color w:val="000000"/>
          <w:sz w:val="17"/>
          <w:szCs w:val="17"/>
          <w:lang w:eastAsia="ru-RU"/>
        </w:rPr>
        <w:t> Объемно, лаконично, понятно и доступно. Надо лишь людям немного поднапрячься в понимании этого и сопоставить эти понятия со своей жизнью.</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В.П.ФЕДОРЕНКО:</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Лозунг Николая Харитонова про капитализм и социализм: судя по отдельным мнениям представителей старшего поколения, очень хорошо сыграл. И именно из-за того, что «проклятые капиталисты» надоели. Но это, я повторюсь, аналитика уровня «моей бабуле нравится».</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Хотелось бы посмотреть, как такие вещи проявят себя на следующих выборах региональных и федеральных масштабов. Желательно в более спокойной обстановке, конечно.</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u w:val="single"/>
          <w:lang w:eastAsia="ru-RU"/>
        </w:rPr>
        <w:t>А.П.ШКАТОВ:</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color w:val="000000"/>
          <w:sz w:val="17"/>
          <w:lang w:eastAsia="ru-RU"/>
        </w:rPr>
        <w:t>Считаю, что лозунг противопоставления капитализма и социализма нужно развивать и в дальнейшем</w:t>
      </w:r>
      <w:r w:rsidRPr="00F13AEC">
        <w:rPr>
          <w:rFonts w:ascii="Arial" w:eastAsia="Times New Roman" w:hAnsi="Arial" w:cs="Arial"/>
          <w:color w:val="000000"/>
          <w:sz w:val="17"/>
          <w:szCs w:val="17"/>
          <w:lang w:eastAsia="ru-RU"/>
        </w:rPr>
        <w:t>. При этом</w:t>
      </w:r>
      <w:proofErr w:type="gramStart"/>
      <w:r w:rsidRPr="00F13AEC">
        <w:rPr>
          <w:rFonts w:ascii="Arial" w:eastAsia="Times New Roman" w:hAnsi="Arial" w:cs="Arial"/>
          <w:color w:val="000000"/>
          <w:sz w:val="17"/>
          <w:szCs w:val="17"/>
          <w:lang w:eastAsia="ru-RU"/>
        </w:rPr>
        <w:t>,</w:t>
      </w:r>
      <w:proofErr w:type="gramEnd"/>
      <w:r w:rsidRPr="00F13AEC">
        <w:rPr>
          <w:rFonts w:ascii="Arial" w:eastAsia="Times New Roman" w:hAnsi="Arial" w:cs="Arial"/>
          <w:color w:val="000000"/>
          <w:sz w:val="17"/>
          <w:szCs w:val="17"/>
          <w:lang w:eastAsia="ru-RU"/>
        </w:rPr>
        <w:t xml:space="preserve"> считаю, необходимо глубже осмыслить тему значимости социалистического пути России в XXI веке, в самой простой форме рассказывать избирателям, особенно молодым, какие преимущества имеет социалистический путь. Впрочем, продолжая нынешнюю политику развала образования и медицины, катастрофического состояния ЖКХ, российская власть, сама того не желая, будет лишь увеличивать число сторонников социализма.</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В целом считаю, что ни в коей мере нельзя опускать руки и впадать в пессимистичные настроения. Выборная кампания показала реальную силу КПРФ, число вернейших сторонников и помощников, но выявила и ряд объективных проблем в партийной работе, с которыми нам предстоит бороться. </w:t>
      </w:r>
      <w:r w:rsidRPr="00F13AEC">
        <w:rPr>
          <w:rFonts w:ascii="Arial" w:eastAsia="Times New Roman" w:hAnsi="Arial" w:cs="Arial"/>
          <w:i/>
          <w:iCs/>
          <w:color w:val="000000"/>
          <w:sz w:val="17"/>
          <w:lang w:eastAsia="ru-RU"/>
        </w:rPr>
        <w:t>Нынешний режим, при всех попытках искусственно продлить своё существование, не вечен, и власть, публичность которой держится на одной-единственной фигуре, а не на идее, обречена на провал.</w:t>
      </w:r>
      <w:r w:rsidRPr="00F13AEC">
        <w:rPr>
          <w:rFonts w:ascii="Arial" w:eastAsia="Times New Roman" w:hAnsi="Arial" w:cs="Arial"/>
          <w:color w:val="000000"/>
          <w:sz w:val="17"/>
          <w:szCs w:val="17"/>
          <w:lang w:eastAsia="ru-RU"/>
        </w:rPr>
        <w:t> </w:t>
      </w:r>
      <w:proofErr w:type="gramStart"/>
      <w:r w:rsidRPr="00F13AEC">
        <w:rPr>
          <w:rFonts w:ascii="Arial" w:eastAsia="Times New Roman" w:hAnsi="Arial" w:cs="Arial"/>
          <w:color w:val="000000"/>
          <w:sz w:val="17"/>
          <w:szCs w:val="17"/>
          <w:lang w:eastAsia="ru-RU"/>
        </w:rPr>
        <w:t>Уверен</w:t>
      </w:r>
      <w:proofErr w:type="gramEnd"/>
      <w:r w:rsidRPr="00F13AEC">
        <w:rPr>
          <w:rFonts w:ascii="Arial" w:eastAsia="Times New Roman" w:hAnsi="Arial" w:cs="Arial"/>
          <w:color w:val="000000"/>
          <w:sz w:val="17"/>
          <w:szCs w:val="17"/>
          <w:lang w:eastAsia="ru-RU"/>
        </w:rPr>
        <w:t>, что выборы в Государственную Думу, которые состоятся в 2026 году, покажут совсем другие результаты и отразят совершенно иные настроения россиян.</w:t>
      </w:r>
    </w:p>
    <w:p w:rsidR="00F13AEC" w:rsidRPr="00F13AEC" w:rsidRDefault="00F13AEC" w:rsidP="00F13AEC">
      <w:pPr>
        <w:shd w:val="clear" w:color="auto" w:fill="FFFFFF"/>
        <w:spacing w:after="327" w:line="262" w:lineRule="atLeast"/>
        <w:rPr>
          <w:rFonts w:ascii="Arial" w:eastAsia="Times New Roman" w:hAnsi="Arial" w:cs="Arial"/>
          <w:color w:val="000000"/>
          <w:sz w:val="17"/>
          <w:szCs w:val="17"/>
          <w:lang w:eastAsia="ru-RU"/>
        </w:rPr>
      </w:pPr>
      <w:r w:rsidRPr="00F13AEC">
        <w:rPr>
          <w:rFonts w:ascii="Arial" w:eastAsia="Times New Roman" w:hAnsi="Arial" w:cs="Arial"/>
          <w:color w:val="000000"/>
          <w:sz w:val="17"/>
          <w:szCs w:val="17"/>
          <w:lang w:eastAsia="ru-RU"/>
        </w:rPr>
        <w:t> </w:t>
      </w:r>
    </w:p>
    <w:p w:rsidR="00F13AEC" w:rsidRPr="00F13AEC" w:rsidRDefault="00F13AEC" w:rsidP="00F13AEC">
      <w:pPr>
        <w:shd w:val="clear" w:color="auto" w:fill="FFFFFF"/>
        <w:spacing w:after="0" w:line="262" w:lineRule="atLeast"/>
        <w:rPr>
          <w:rFonts w:ascii="Arial" w:eastAsia="Times New Roman" w:hAnsi="Arial" w:cs="Arial"/>
          <w:color w:val="000000"/>
          <w:sz w:val="17"/>
          <w:szCs w:val="17"/>
          <w:lang w:eastAsia="ru-RU"/>
        </w:rPr>
      </w:pPr>
      <w:r w:rsidRPr="00F13AEC">
        <w:rPr>
          <w:rFonts w:ascii="Arial" w:eastAsia="Times New Roman" w:hAnsi="Arial" w:cs="Arial"/>
          <w:b/>
          <w:bCs/>
          <w:i/>
          <w:iCs/>
          <w:color w:val="000000"/>
          <w:sz w:val="17"/>
          <w:lang w:eastAsia="ru-RU"/>
        </w:rPr>
        <w:t>Продолжение дискуссии следует. Третья часть будет опубликована позднее</w:t>
      </w:r>
    </w:p>
    <w:p w:rsidR="00450F90" w:rsidRDefault="00450F90"/>
    <w:sectPr w:rsidR="00450F90" w:rsidSect="00450F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F13AEC"/>
    <w:rsid w:val="00450F90"/>
    <w:rsid w:val="00F13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F90"/>
  </w:style>
  <w:style w:type="paragraph" w:styleId="1">
    <w:name w:val="heading 1"/>
    <w:basedOn w:val="a"/>
    <w:link w:val="10"/>
    <w:uiPriority w:val="9"/>
    <w:qFormat/>
    <w:rsid w:val="00F13A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13AE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3AE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13AE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13AEC"/>
    <w:rPr>
      <w:color w:val="0000FF"/>
      <w:u w:val="single"/>
    </w:rPr>
  </w:style>
  <w:style w:type="paragraph" w:styleId="a4">
    <w:name w:val="Normal (Web)"/>
    <w:basedOn w:val="a"/>
    <w:uiPriority w:val="99"/>
    <w:semiHidden/>
    <w:unhideWhenUsed/>
    <w:rsid w:val="00F13A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13AEC"/>
    <w:rPr>
      <w:b/>
      <w:bCs/>
    </w:rPr>
  </w:style>
  <w:style w:type="character" w:styleId="a6">
    <w:name w:val="Emphasis"/>
    <w:basedOn w:val="a0"/>
    <w:uiPriority w:val="20"/>
    <w:qFormat/>
    <w:rsid w:val="00F13AEC"/>
    <w:rPr>
      <w:i/>
      <w:iCs/>
    </w:rPr>
  </w:style>
  <w:style w:type="paragraph" w:styleId="a7">
    <w:name w:val="Balloon Text"/>
    <w:basedOn w:val="a"/>
    <w:link w:val="a8"/>
    <w:uiPriority w:val="99"/>
    <w:semiHidden/>
    <w:unhideWhenUsed/>
    <w:rsid w:val="00F13AE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3A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7961076">
      <w:bodyDiv w:val="1"/>
      <w:marLeft w:val="0"/>
      <w:marRight w:val="0"/>
      <w:marTop w:val="0"/>
      <w:marBottom w:val="0"/>
      <w:divBdr>
        <w:top w:val="none" w:sz="0" w:space="0" w:color="auto"/>
        <w:left w:val="none" w:sz="0" w:space="0" w:color="auto"/>
        <w:bottom w:val="none" w:sz="0" w:space="0" w:color="auto"/>
        <w:right w:val="none" w:sz="0" w:space="0" w:color="auto"/>
      </w:divBdr>
      <w:divsChild>
        <w:div w:id="477386455">
          <w:marLeft w:val="0"/>
          <w:marRight w:val="0"/>
          <w:marTop w:val="0"/>
          <w:marBottom w:val="0"/>
          <w:divBdr>
            <w:top w:val="none" w:sz="0" w:space="0" w:color="auto"/>
            <w:left w:val="none" w:sz="0" w:space="0" w:color="auto"/>
            <w:bottom w:val="none" w:sz="0" w:space="0" w:color="auto"/>
            <w:right w:val="none" w:sz="0" w:space="0" w:color="auto"/>
          </w:divBdr>
        </w:div>
        <w:div w:id="450974696">
          <w:marLeft w:val="0"/>
          <w:marRight w:val="0"/>
          <w:marTop w:val="0"/>
          <w:marBottom w:val="0"/>
          <w:divBdr>
            <w:top w:val="none" w:sz="0" w:space="0" w:color="auto"/>
            <w:left w:val="none" w:sz="0" w:space="0" w:color="auto"/>
            <w:bottom w:val="none" w:sz="0" w:space="0" w:color="auto"/>
            <w:right w:val="none" w:sz="0" w:space="0" w:color="auto"/>
          </w:divBdr>
          <w:divsChild>
            <w:div w:id="236718668">
              <w:marLeft w:val="0"/>
              <w:marRight w:val="209"/>
              <w:marTop w:val="0"/>
              <w:marBottom w:val="209"/>
              <w:divBdr>
                <w:top w:val="none" w:sz="0" w:space="0" w:color="auto"/>
                <w:left w:val="none" w:sz="0" w:space="0" w:color="auto"/>
                <w:bottom w:val="none" w:sz="0" w:space="0" w:color="auto"/>
                <w:right w:val="none" w:sz="0" w:space="0" w:color="auto"/>
              </w:divBdr>
            </w:div>
            <w:div w:id="551961772">
              <w:marLeft w:val="0"/>
              <w:marRight w:val="0"/>
              <w:marTop w:val="0"/>
              <w:marBottom w:val="209"/>
              <w:divBdr>
                <w:top w:val="none" w:sz="0" w:space="0" w:color="auto"/>
                <w:left w:val="none" w:sz="0" w:space="0" w:color="auto"/>
                <w:bottom w:val="none" w:sz="0" w:space="0" w:color="auto"/>
                <w:right w:val="none" w:sz="0" w:space="0" w:color="auto"/>
              </w:divBdr>
            </w:div>
          </w:divsChild>
        </w:div>
        <w:div w:id="1208375762">
          <w:marLeft w:val="0"/>
          <w:marRight w:val="0"/>
          <w:marTop w:val="0"/>
          <w:marBottom w:val="0"/>
          <w:divBdr>
            <w:top w:val="none" w:sz="0" w:space="0" w:color="auto"/>
            <w:left w:val="none" w:sz="0" w:space="0" w:color="auto"/>
            <w:bottom w:val="none" w:sz="0" w:space="0" w:color="auto"/>
            <w:right w:val="none" w:sz="0" w:space="0" w:color="auto"/>
          </w:divBdr>
          <w:divsChild>
            <w:div w:id="20028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pkr.ru/wp-content/uploads/2024/02/photo_2024-02-13_21-40-05.jpg" TargetMode="External"/><Relationship Id="rId13" Type="http://schemas.openxmlformats.org/officeDocument/2006/relationships/image" Target="media/image4.jpeg"/><Relationship Id="rId18" Type="http://schemas.openxmlformats.org/officeDocument/2006/relationships/hyperlink" Target="http://cipkr.ru/wp-content/uploads/2024/02/tarantsov-foto.jp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kprf.ru/activity/elections/225104.html" TargetMode="External"/><Relationship Id="rId12" Type="http://schemas.openxmlformats.org/officeDocument/2006/relationships/hyperlink" Target="http://cipkr.ru/wp-content/uploads/2024/02/Nikita_popov.jpg"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hyperlink" Target="http://cipkr.ru/wp-content/uploads/2024/02/Sikach_foto.jpg" TargetMode="External"/><Relationship Id="rId20" Type="http://schemas.openxmlformats.org/officeDocument/2006/relationships/hyperlink" Target="http://cipkr.ru/wp-content/uploads/2024/03/image-2.jpeg" TargetMode="External"/><Relationship Id="rId1" Type="http://schemas.openxmlformats.org/officeDocument/2006/relationships/styles" Target="styles.xml"/><Relationship Id="rId6" Type="http://schemas.openxmlformats.org/officeDocument/2006/relationships/hyperlink" Target="https://cipkr.ru/2024/03/18/ekspertiza-tsipkr-itogi-vyborov-prezidenta-kak-mozhno-otsenit-poluchennye-kandidatami-rezultaty-i-kakovy-perspektivy-razvitiya-vnutripoliticheskoj-situatsii-v-strane-chast-2/" TargetMode="External"/><Relationship Id="rId11" Type="http://schemas.openxmlformats.org/officeDocument/2006/relationships/image" Target="media/image3.jpeg"/><Relationship Id="rId24" Type="http://schemas.openxmlformats.org/officeDocument/2006/relationships/hyperlink" Target="http://cipkr.ru/wp-content/uploads/2024/02/SHkatov.jpg" TargetMode="Externa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hyperlink" Target="http://cipkr.ru/wp-content/uploads/2024/02/aleksej-marat_photo_2024-02-27_17-38-53.jpg" TargetMode="External"/><Relationship Id="rId19" Type="http://schemas.openxmlformats.org/officeDocument/2006/relationships/image" Target="media/image7.jpeg"/><Relationship Id="rId4" Type="http://schemas.openxmlformats.org/officeDocument/2006/relationships/hyperlink" Target="https://kprf.ru/m/900/700/t/img/2024/03/photo_2024-03-18_14-14-37-100.jpg" TargetMode="External"/><Relationship Id="rId9" Type="http://schemas.openxmlformats.org/officeDocument/2006/relationships/image" Target="media/image2.jpeg"/><Relationship Id="rId14" Type="http://schemas.openxmlformats.org/officeDocument/2006/relationships/hyperlink" Target="http://cipkr.ru/wp-content/uploads/2024/03/image-1.jpeg" TargetMode="External"/><Relationship Id="rId22" Type="http://schemas.openxmlformats.org/officeDocument/2006/relationships/hyperlink" Target="http://cipkr.ru/wp-content/uploads/2024/02/photo_2024-02-27_17-24-31.jp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4414</Words>
  <Characters>25164</Characters>
  <Application>Microsoft Office Word</Application>
  <DocSecurity>0</DocSecurity>
  <Lines>209</Lines>
  <Paragraphs>59</Paragraphs>
  <ScaleCrop>false</ScaleCrop>
  <Company/>
  <LinksUpToDate>false</LinksUpToDate>
  <CharactersWithSpaces>29519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2024-03-18T15:11:00Z</dcterms:created>
  <dcterms:modified xsi:type="dcterms:W3CDTF">2024-03-18T15:12:00Z</dcterms:modified>
</cp:coreProperties>
</file>