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F8" w:rsidRDefault="009F35F8" w:rsidP="009F35F8">
      <w:pPr>
        <w:rPr>
          <w:rFonts w:ascii="Open Sans" w:hAnsi="Open Sans"/>
          <w:sz w:val="26"/>
          <w:szCs w:val="26"/>
          <w:shd w:val="clear" w:color="auto" w:fill="FFFFFF"/>
        </w:rPr>
      </w:pPr>
      <w:r w:rsidRPr="009F35F8">
        <w:rPr>
          <w:rFonts w:ascii="Open Sans" w:hAnsi="Open Sans"/>
          <w:sz w:val="26"/>
          <w:szCs w:val="26"/>
          <w:shd w:val="clear" w:color="auto" w:fill="FFFFFF"/>
        </w:rPr>
        <w:t xml:space="preserve">Итоги 2020. Оценка работы парламентских партий аудиторией </w:t>
      </w:r>
      <w:proofErr w:type="spellStart"/>
      <w:r w:rsidRPr="009F35F8">
        <w:rPr>
          <w:rFonts w:ascii="Open Sans" w:hAnsi="Open Sans"/>
          <w:sz w:val="26"/>
          <w:szCs w:val="26"/>
          <w:shd w:val="clear" w:color="auto" w:fill="FFFFFF"/>
        </w:rPr>
        <w:t>соцсетей</w:t>
      </w:r>
      <w:proofErr w:type="spellEnd"/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Информационно-аналитическая система «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Юскан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содержит наиболее полную базу публикаций в социальных сетях. Анализ характера и направленности публикаций позволяет оценить отношение аудитории социальных сетей к парламентским партиям.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2020 году из парламентских партий только КПРФ имеет неоспоримое преимущество в </w:t>
      </w:r>
      <w:proofErr w:type="spellStart"/>
      <w:r w:rsidRPr="009F3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соцсетях</w:t>
      </w:r>
      <w:proofErr w:type="spellEnd"/>
      <w:r w:rsidRPr="009F3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индексу позитивности</w:t>
      </w: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информационно-аналитической системе «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Юскан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индекс рассчитывается в процентах и представляет собой разницу между массивами позитивных и негативных публикаций о партии. В этот анализ входят публикации в </w:t>
      </w:r>
      <w:proofErr w:type="gram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крупнейших</w:t>
      </w:r>
      <w:proofErr w:type="gram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Одноклассники,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Фэйсбук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Твиттер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Инстаграм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Ютуб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Телеграм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также в ряде малых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оценки аудитории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сегодня является архиважным –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соцсети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плотнее входят в жизнь избирателей и уже имеют большее влияние на молодые и средние возрастные группы, чем ТВ и другие источники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провластной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пропаганды, которым остаются лишь старшие пенсионеры, не владеющие персональным компьютером и Интернетом. Эксперты все громче заявляют об окончательном вытеснении «полевых» технологий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соцсетями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Хотя это утверждение и является дискутируемым, но растущее влияние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политическую жизнь разных стран невозможно отрицать. Именно поэтому в прошедшем году мы наблюдали активность властей РФ по контролю за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соцсетями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Измерения проводились экспертами Отдела ЦК КПРФ по проведению избирательных кампаний каждые 2-4 дня в течение года. Таким образом, насчитывается 78 периодов измерений в 2020 году: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Индекс позитивности партий в </w:t>
      </w:r>
      <w:proofErr w:type="spellStart"/>
      <w:r w:rsidRPr="009F35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соцсетях</w:t>
      </w:r>
      <w:proofErr w:type="spellEnd"/>
      <w:r w:rsidRPr="009F35F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в 2020 году</w:t>
      </w:r>
    </w:p>
    <w:tbl>
      <w:tblPr>
        <w:tblW w:w="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9"/>
        <w:gridCol w:w="717"/>
        <w:gridCol w:w="760"/>
        <w:gridCol w:w="760"/>
        <w:gridCol w:w="775"/>
      </w:tblGrid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КПРФ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ЛДПР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01-09.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09-14.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20-21.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-8,5%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23-26.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-4,9%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30.янв-02.фев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-23,9%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03.фев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04.фев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05.фев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06-09.фев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10-11.фев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-9,4%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01-05.мар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06-09.мар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-7,4%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16-17.мар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19-23.мар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-10,4%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26-30.мар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31.мар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-22,6%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-13,5%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02-07.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08-12.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-31,4%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-1,8%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13-15.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16-19.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-2,5%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20-22.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23-26.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27-29.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30.апр-4.май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2,9%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-28.9%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8-11.май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12-13.май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-48,7%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14-17.май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-29,6%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18-20.май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-37,3%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26-27.май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-10,6%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28-31.май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01-03.июн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04-08.июн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-7,4%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09-14.июн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15-18.июн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19-22.июн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-33,4%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-3,6%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23-25.июн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-44,8%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-5,6%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26-29.июн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-36,2%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30.июн-02.июл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-27,1%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03-06.июл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07-09.июл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10-14.июл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-3,8%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15-16.июл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17-20.июл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21-26.июл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-32,1%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27-30.июл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-34,5%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-35,1%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-4,5%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31.июл-02.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-38,6%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03-13.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-26,7%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-5,4%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14-19.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20-31.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-30,3%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01-07.сен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-18,6%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08-15.сен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16-22.сен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-24,7%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-2,8%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23-28.сен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-21,1%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-10,0%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30.сен-09.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30,6%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10-18.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-1,5%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19-27.</w:t>
            </w:r>
            <w:proofErr w:type="gramStart"/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-5,4%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28.окт-02.ноя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-14,2%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-4,8%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03-11.ноя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-25,1%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-3,9%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-0,3%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12-19.ноя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-16,7%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-1,9%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20-26.ноя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-17,0%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-12,0%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-5,2%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27.ноя-03.дек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-6,2%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04-10.дек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-13,3%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-15,7%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11-20.дек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-13,4%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-9,2%</w:t>
            </w:r>
          </w:p>
        </w:tc>
      </w:tr>
      <w:tr w:rsidR="009F35F8" w:rsidRPr="009F35F8" w:rsidTr="009F35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21-25.дек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-2,9%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17,0%</w:t>
            </w:r>
          </w:p>
        </w:tc>
        <w:tc>
          <w:tcPr>
            <w:tcW w:w="0" w:type="auto"/>
            <w:vAlign w:val="center"/>
            <w:hideMark/>
          </w:tcPr>
          <w:p w:rsidR="009F35F8" w:rsidRPr="009F35F8" w:rsidRDefault="009F35F8" w:rsidP="009F3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F35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-11,4%</w:t>
            </w:r>
          </w:p>
        </w:tc>
      </w:tr>
    </w:tbl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Источник: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Юскан</w:t>
      </w:r>
      <w:proofErr w:type="spellEnd"/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весь прошедший год Компартия находилась в отрицательной зоне лишь 9 периодов из 78. Для примера, «ЕР» была в негативной зоне почти все время, 77 периодов из 78, – вот она, реальная поддержка населением партии власти. ЛДПР – 56 периодов, «СР» – 66.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Перечислим периоды, когда </w:t>
      </w:r>
      <w:r w:rsidRPr="009F3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КПРФ</w:t>
      </w: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имела отрицательный индекс позитивности: 6-9 февраля, 24-25 марта, 31 марта, 5-7 мая, 28-31 мая, 4-8 июня, 30 июня-2 июля и 7-9 июля. Наименьшим индекс позитивности у КПРФ был 24 марта (минус 4.4%), что немного по сравнению с минус 30-40% у других партий. «Дно» 24 марта можно связать с активизацией «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кремлеботов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против Компартии, которая с этот период проводила акции протеста по теме «обнуления» Путина.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Наивысшим показатель благосклонного отношения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КПРФ был 29 января (плюс 57.2%).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9F3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«ЕР»</w:t>
      </w: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дно было 23-25 июня (минус 44.8%). Это возможно связать с финальной стадией подготовки к «обнулению» Путина. Весь май-июнь у «ЕР» стабильно были самые низкие показатели в году. В июле их </w:t>
      </w:r>
      <w:proofErr w:type="gram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перебил арест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Фургала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главной мишенью критики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стала</w:t>
      </w:r>
      <w:proofErr w:type="gram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ЛДПР.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у «ЕР» случился 9-14 июня (плюс 17.7%). Это был единственный раз за год в положительной зоне, что связано, скорее всего, с активизацией «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кремлеботов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 отработке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коронакризисной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«конституционной» повестки.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</w:t>
      </w:r>
      <w:r w:rsidRPr="009F3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ЛДПР</w:t>
      </w: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дно пришлось на 27-30 июля (минус 35.1%). Весь июль были похожие значения – самые низкие в году, что связано с арестом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Фургала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протестами, где многие обвиняли партию Жириновского в предательстве популярного губернатора.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 пришелся на 21-25 декабря (плюс 17%).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Pr="009F35F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«СР»</w:t>
      </w: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наименьшим индекс позитивности был 12-13 мая (минус 48.7%), а наивысшим с 27 ноября по 3 декабря (плюс 9.1%). </w:t>
      </w:r>
      <w:proofErr w:type="gram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Пик</w:t>
      </w:r>
      <w:proofErr w:type="gram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 связать с шумихой в СМИ и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соцсетях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вокруг слухов об объединении структуры Миронова с наклепанными в 2020 г.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спойлерами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повысило бы шансы на выживание тех и других.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 периоды роста и падения индекса позитивности парламентских партий представлены на нижеследующем графике.</w:t>
      </w:r>
    </w:p>
    <w:p w:rsidR="009F35F8" w:rsidRPr="009F35F8" w:rsidRDefault="009F35F8" w:rsidP="009F35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графика также можно сделать вывод, что наиболее плодотворными для КПРФ являются начало и конец года (январь и сентябрь-декабрь) – показатели одобрения аудитории </w:t>
      </w:r>
      <w:proofErr w:type="spellStart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соцсетей</w:t>
      </w:r>
      <w:proofErr w:type="spellEnd"/>
      <w:r w:rsidRPr="009F35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это время самые высокие. Вероятно, в начале и в конце года люди строят планы на текущий год и подводят итоги прошедшего – с учетом реалий путинской России планировать всегда тревожно, а подводить итоги всегда грустно. Поэтому, в отсутствии увязки к конкретным событиям (инициативам коммунистов, протестам), Компартия получает одобрение как альтернатива и лекарство от этой жуткой реальности. Именно поэтому все предвыборные кампании сосредоточены в основном на летнее время, когда после хмурой зимы люди получают солнце и тепло, и их настроение повышается, а критичность снижается.</w:t>
      </w:r>
    </w:p>
    <w:p w:rsidR="009F35F8" w:rsidRPr="009F35F8" w:rsidRDefault="009F35F8" w:rsidP="009F35F8">
      <w:pPr>
        <w:rPr>
          <w:sz w:val="36"/>
          <w:szCs w:val="36"/>
          <w:lang w:eastAsia="ru-RU"/>
        </w:rPr>
      </w:pPr>
      <w:r>
        <w:rPr>
          <w:rFonts w:ascii="Open Sans" w:hAnsi="Open Sans"/>
          <w:sz w:val="26"/>
          <w:szCs w:val="26"/>
          <w:shd w:val="clear" w:color="auto" w:fill="FFFFFF"/>
        </w:rPr>
        <w:br/>
      </w:r>
    </w:p>
    <w:p w:rsidR="008B3934" w:rsidRDefault="00067A0A"/>
    <w:sectPr w:rsidR="008B3934" w:rsidSect="00E41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35F8"/>
    <w:rsid w:val="00067A0A"/>
    <w:rsid w:val="004C2645"/>
    <w:rsid w:val="009F35F8"/>
    <w:rsid w:val="00D3130C"/>
    <w:rsid w:val="00E41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A0F"/>
  </w:style>
  <w:style w:type="paragraph" w:styleId="1">
    <w:name w:val="heading 1"/>
    <w:basedOn w:val="a"/>
    <w:link w:val="10"/>
    <w:uiPriority w:val="9"/>
    <w:qFormat/>
    <w:rsid w:val="009F35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5F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ylesubtitle">
    <w:name w:val="style_subtitle"/>
    <w:basedOn w:val="a"/>
    <w:rsid w:val="009F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9F35F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F3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er">
    <w:name w:val="marker"/>
    <w:basedOn w:val="a0"/>
    <w:rsid w:val="009F35F8"/>
  </w:style>
  <w:style w:type="character" w:styleId="a5">
    <w:name w:val="Strong"/>
    <w:basedOn w:val="a0"/>
    <w:uiPriority w:val="22"/>
    <w:qFormat/>
    <w:rsid w:val="009F35F8"/>
    <w:rPr>
      <w:b/>
      <w:bCs/>
    </w:rPr>
  </w:style>
  <w:style w:type="character" w:styleId="a6">
    <w:name w:val="Emphasis"/>
    <w:basedOn w:val="a0"/>
    <w:uiPriority w:val="20"/>
    <w:qFormat/>
    <w:rsid w:val="009F35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7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1061</Words>
  <Characters>6053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2021-01-14T11:00:00Z</dcterms:created>
  <dcterms:modified xsi:type="dcterms:W3CDTF">2021-01-14T11:12:00Z</dcterms:modified>
</cp:coreProperties>
</file>