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422" w:rsidRPr="00710422" w:rsidRDefault="00710422" w:rsidP="00710422">
      <w:pPr>
        <w:rPr>
          <w:rFonts w:ascii="Times New Roman" w:hAnsi="Times New Roman" w:cs="Times New Roman"/>
          <w:kern w:val="36"/>
          <w:sz w:val="28"/>
          <w:szCs w:val="28"/>
          <w:lang w:eastAsia="ru-RU"/>
        </w:rPr>
      </w:pPr>
      <w:r w:rsidRPr="00710422">
        <w:rPr>
          <w:rFonts w:ascii="Times New Roman" w:hAnsi="Times New Roman" w:cs="Times New Roman"/>
          <w:kern w:val="36"/>
          <w:sz w:val="28"/>
          <w:szCs w:val="28"/>
          <w:lang w:eastAsia="ru-RU"/>
        </w:rPr>
        <w:t>Сергей Обухов - «Свободной прессе»:</w:t>
      </w:r>
      <w:r>
        <w:rPr>
          <w:rFonts w:ascii="Times New Roman" w:hAnsi="Times New Roman" w:cs="Times New Roman"/>
          <w:kern w:val="36"/>
          <w:sz w:val="28"/>
          <w:szCs w:val="28"/>
          <w:lang w:eastAsia="ru-RU"/>
        </w:rPr>
        <w:t xml:space="preserve"> </w:t>
      </w:r>
      <w:r w:rsidRPr="00710422">
        <w:rPr>
          <w:rFonts w:ascii="Times New Roman" w:hAnsi="Times New Roman" w:cs="Times New Roman"/>
          <w:kern w:val="36"/>
          <w:sz w:val="28"/>
          <w:szCs w:val="28"/>
          <w:lang w:eastAsia="ru-RU"/>
        </w:rPr>
        <w:t>Вызовы- 2021: Три новые беды России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  <w:lang w:eastAsia="ru-RU"/>
        </w:rPr>
      </w:pPr>
      <w:r w:rsidRPr="00710422">
        <w:rPr>
          <w:rFonts w:ascii="Times New Roman" w:hAnsi="Times New Roman" w:cs="Times New Roman"/>
          <w:sz w:val="28"/>
          <w:szCs w:val="28"/>
          <w:lang w:eastAsia="ru-RU"/>
        </w:rPr>
        <w:t>В оценке политических рисков политэлите посоветовали спуститься с «</w:t>
      </w:r>
      <w:proofErr w:type="spellStart"/>
      <w:r w:rsidRPr="00710422">
        <w:rPr>
          <w:rFonts w:ascii="Times New Roman" w:hAnsi="Times New Roman" w:cs="Times New Roman"/>
          <w:sz w:val="28"/>
          <w:szCs w:val="28"/>
          <w:lang w:eastAsia="ru-RU"/>
        </w:rPr>
        <w:t>Лондонграда</w:t>
      </w:r>
      <w:proofErr w:type="spellEnd"/>
      <w:r w:rsidRPr="00710422">
        <w:rPr>
          <w:rFonts w:ascii="Times New Roman" w:hAnsi="Times New Roman" w:cs="Times New Roman"/>
          <w:sz w:val="28"/>
          <w:szCs w:val="28"/>
          <w:lang w:eastAsia="ru-RU"/>
        </w:rPr>
        <w:t>» на землю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Fonts w:ascii="Times New Roman" w:hAnsi="Times New Roman" w:cs="Times New Roman"/>
          <w:sz w:val="28"/>
          <w:szCs w:val="28"/>
        </w:rPr>
        <w:t xml:space="preserve">В наступившем году Россия столкнется с тремя ключевыми проблемами — выходом из пандемии, диктатом западных </w:t>
      </w:r>
      <w:proofErr w:type="spellStart"/>
      <w:proofErr w:type="gramStart"/>
      <w:r w:rsidRPr="00710422">
        <w:rPr>
          <w:rFonts w:ascii="Times New Roman" w:hAnsi="Times New Roman" w:cs="Times New Roman"/>
          <w:sz w:val="28"/>
          <w:szCs w:val="28"/>
        </w:rPr>
        <w:t>интернет-гигантов</w:t>
      </w:r>
      <w:proofErr w:type="spellEnd"/>
      <w:proofErr w:type="gramEnd"/>
      <w:r w:rsidRPr="00710422">
        <w:rPr>
          <w:rFonts w:ascii="Times New Roman" w:hAnsi="Times New Roman" w:cs="Times New Roman"/>
          <w:sz w:val="28"/>
          <w:szCs w:val="28"/>
        </w:rPr>
        <w:t>, а также изменениями как внутри США, так и в их внешней политике. К такому выводу пришел сенатор </w:t>
      </w:r>
      <w:r w:rsidRPr="0071042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Алексей Пушков</w:t>
      </w:r>
      <w:r w:rsidRPr="00710422">
        <w:rPr>
          <w:rFonts w:ascii="Times New Roman" w:hAnsi="Times New Roman" w:cs="Times New Roman"/>
          <w:sz w:val="28"/>
          <w:szCs w:val="28"/>
        </w:rPr>
        <w:t>.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Fonts w:ascii="Times New Roman" w:hAnsi="Times New Roman" w:cs="Times New Roman"/>
          <w:sz w:val="28"/>
          <w:szCs w:val="28"/>
        </w:rPr>
        <w:t xml:space="preserve">«Ответ на первую — вакцинация и сокращение степени уязвимости населения. На вторую — только что вступивший в силу закон против цензуры в интернете &lt;…&gt; плюс развитие собственных </w:t>
      </w:r>
      <w:proofErr w:type="spellStart"/>
      <w:proofErr w:type="gramStart"/>
      <w:r w:rsidRPr="00710422">
        <w:rPr>
          <w:rFonts w:ascii="Times New Roman" w:hAnsi="Times New Roman" w:cs="Times New Roman"/>
          <w:sz w:val="28"/>
          <w:szCs w:val="28"/>
        </w:rPr>
        <w:t>интернет-платформ</w:t>
      </w:r>
      <w:proofErr w:type="spellEnd"/>
      <w:proofErr w:type="gramEnd"/>
      <w:r w:rsidRPr="00710422">
        <w:rPr>
          <w:rFonts w:ascii="Times New Roman" w:hAnsi="Times New Roman" w:cs="Times New Roman"/>
          <w:sz w:val="28"/>
          <w:szCs w:val="28"/>
        </w:rPr>
        <w:t>», — написал он, в частности, в своем telegram-канале, добавив, что в отказе западных сетевых гигантов от выполнения требований российского законодательства никаких сомнений нет.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Fonts w:ascii="Times New Roman" w:hAnsi="Times New Roman" w:cs="Times New Roman"/>
          <w:sz w:val="28"/>
          <w:szCs w:val="28"/>
        </w:rPr>
        <w:t xml:space="preserve">Ответ же на третий вопрос, по мнению парламентария, будет напрямую </w:t>
      </w:r>
      <w:proofErr w:type="gramStart"/>
      <w:r w:rsidRPr="00710422">
        <w:rPr>
          <w:rFonts w:ascii="Times New Roman" w:hAnsi="Times New Roman" w:cs="Times New Roman"/>
          <w:sz w:val="28"/>
          <w:szCs w:val="28"/>
        </w:rPr>
        <w:t>зависеть от способностей России противостоять</w:t>
      </w:r>
      <w:proofErr w:type="gramEnd"/>
      <w:r w:rsidRPr="00710422">
        <w:rPr>
          <w:rFonts w:ascii="Times New Roman" w:hAnsi="Times New Roman" w:cs="Times New Roman"/>
          <w:sz w:val="28"/>
          <w:szCs w:val="28"/>
        </w:rPr>
        <w:t xml:space="preserve"> давлению со стороны США, которое, вероятно, увеличится. При этом, по словам Пушкова, любой признак слабости со стороны Москвы будет восприниматься Вашингтоном как свидетельство успешности давления и сигнал к его ужесточению.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Fonts w:ascii="Times New Roman" w:hAnsi="Times New Roman" w:cs="Times New Roman"/>
          <w:sz w:val="28"/>
          <w:szCs w:val="28"/>
        </w:rPr>
        <w:t>Впрочем, ситуация на внутриполитической арене России в 2021 году вполне может сложиться несколько иначе. А все потому, что в числе вызовов, встающих перед страной в 2021 году, озвученных Алексеем Пушковым, пожалуй, отсутствует самый главный.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Fonts w:ascii="Times New Roman" w:hAnsi="Times New Roman" w:cs="Times New Roman"/>
          <w:sz w:val="28"/>
          <w:szCs w:val="28"/>
        </w:rPr>
        <w:t>О нем рассказал «СП» </w:t>
      </w:r>
      <w:r w:rsidRPr="0071042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доктор политических наук, секретарь ЦК КПРФ Сергей Обухов</w:t>
      </w:r>
      <w:r w:rsidRPr="00710422">
        <w:rPr>
          <w:rFonts w:ascii="Times New Roman" w:hAnsi="Times New Roman" w:cs="Times New Roman"/>
          <w:sz w:val="28"/>
          <w:szCs w:val="28"/>
        </w:rPr>
        <w:t>.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Fonts w:ascii="Times New Roman" w:hAnsi="Times New Roman" w:cs="Times New Roman"/>
          <w:sz w:val="28"/>
          <w:szCs w:val="28"/>
        </w:rPr>
        <w:t xml:space="preserve">— Даже у москвичей, и уж тем более у жителей других регионов представления о приоритетных вызовах России в 2021 году коренным образом отличаются </w:t>
      </w:r>
      <w:proofErr w:type="gramStart"/>
      <w:r w:rsidRPr="00710422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710422">
        <w:rPr>
          <w:rFonts w:ascii="Times New Roman" w:hAnsi="Times New Roman" w:cs="Times New Roman"/>
          <w:sz w:val="28"/>
          <w:szCs w:val="28"/>
        </w:rPr>
        <w:t> озвученных господином Пушковым. Понятно, что страх пандемии, как форма управления социумом, будет главенствовать в наступившем году. И у общества есть запрос на нормализацию жизни, на возвращение к нормальной жизни, к возможности обучать детей не дистанционно и так далее.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Fonts w:ascii="Times New Roman" w:hAnsi="Times New Roman" w:cs="Times New Roman"/>
          <w:sz w:val="28"/>
          <w:szCs w:val="28"/>
        </w:rPr>
        <w:t xml:space="preserve">Однако господин Пушков, коль скоро он государственник, в числе ключевых вызовов должен был озвучить совсем другие приоритеты. Например, что делать с деградирующей на фоне полной неконкурентоспособности </w:t>
      </w:r>
      <w:r w:rsidRPr="00710422">
        <w:rPr>
          <w:rFonts w:ascii="Times New Roman" w:hAnsi="Times New Roman" w:cs="Times New Roman"/>
          <w:sz w:val="28"/>
          <w:szCs w:val="28"/>
        </w:rPr>
        <w:lastRenderedPageBreak/>
        <w:t xml:space="preserve">экономикой? </w:t>
      </w:r>
      <w:proofErr w:type="gramStart"/>
      <w:r w:rsidRPr="00710422">
        <w:rPr>
          <w:rFonts w:ascii="Times New Roman" w:hAnsi="Times New Roman" w:cs="Times New Roman"/>
          <w:sz w:val="28"/>
          <w:szCs w:val="28"/>
        </w:rPr>
        <w:t xml:space="preserve">Что делать с растущей </w:t>
      </w:r>
      <w:proofErr w:type="spellStart"/>
      <w:r w:rsidRPr="00710422">
        <w:rPr>
          <w:rFonts w:ascii="Times New Roman" w:hAnsi="Times New Roman" w:cs="Times New Roman"/>
          <w:sz w:val="28"/>
          <w:szCs w:val="28"/>
        </w:rPr>
        <w:t>депопуляцией</w:t>
      </w:r>
      <w:proofErr w:type="spellEnd"/>
      <w:r w:rsidRPr="00710422">
        <w:rPr>
          <w:rFonts w:ascii="Times New Roman" w:hAnsi="Times New Roman" w:cs="Times New Roman"/>
          <w:sz w:val="28"/>
          <w:szCs w:val="28"/>
        </w:rPr>
        <w:t xml:space="preserve"> населения?</w:t>
      </w:r>
      <w:proofErr w:type="gramEnd"/>
      <w:r w:rsidRPr="00710422">
        <w:rPr>
          <w:rFonts w:ascii="Times New Roman" w:hAnsi="Times New Roman" w:cs="Times New Roman"/>
          <w:sz w:val="28"/>
          <w:szCs w:val="28"/>
        </w:rPr>
        <w:t xml:space="preserve"> Что делать с нашей буксующей политической машиной?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Fonts w:ascii="Times New Roman" w:hAnsi="Times New Roman" w:cs="Times New Roman"/>
          <w:sz w:val="28"/>
          <w:szCs w:val="28"/>
        </w:rPr>
        <w:t>Как международник, Пушков также мог бы озвучить и вызов России на постсоветском пространстве, откуда ее все активнее выдавливают более солидные игроки. А что там думают или собираются предпринимать в «вашингтонском обкоме», имеет значение только для типичных обитателей «</w:t>
      </w:r>
      <w:proofErr w:type="spellStart"/>
      <w:r w:rsidRPr="00710422">
        <w:rPr>
          <w:rFonts w:ascii="Times New Roman" w:hAnsi="Times New Roman" w:cs="Times New Roman"/>
          <w:sz w:val="28"/>
          <w:szCs w:val="28"/>
        </w:rPr>
        <w:t>Лондонграде</w:t>
      </w:r>
      <w:proofErr w:type="spellEnd"/>
      <w:r w:rsidRPr="00710422">
        <w:rPr>
          <w:rFonts w:ascii="Times New Roman" w:hAnsi="Times New Roman" w:cs="Times New Roman"/>
          <w:sz w:val="28"/>
          <w:szCs w:val="28"/>
        </w:rPr>
        <w:t xml:space="preserve">» да любителей </w:t>
      </w:r>
      <w:proofErr w:type="spellStart"/>
      <w:r w:rsidRPr="00710422">
        <w:rPr>
          <w:rFonts w:ascii="Times New Roman" w:hAnsi="Times New Roman" w:cs="Times New Roman"/>
          <w:sz w:val="28"/>
          <w:szCs w:val="28"/>
        </w:rPr>
        <w:t>поприсутствовать</w:t>
      </w:r>
      <w:proofErr w:type="spellEnd"/>
      <w:r w:rsidRPr="00710422">
        <w:rPr>
          <w:rFonts w:ascii="Times New Roman" w:hAnsi="Times New Roman" w:cs="Times New Roman"/>
          <w:sz w:val="28"/>
          <w:szCs w:val="28"/>
        </w:rPr>
        <w:t xml:space="preserve"> на планерках Госдепа США, потому что большинство населения затрагивает не это.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А что затрагивает?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Fonts w:ascii="Times New Roman" w:hAnsi="Times New Roman" w:cs="Times New Roman"/>
          <w:sz w:val="28"/>
          <w:szCs w:val="28"/>
        </w:rPr>
        <w:t>— Основную массу россиян затрагивает деградация медицины и социальной сферы, вопросы выживания и поиска работы в складывающихся условиях. Так что в вопросе приоритетных вызовов для России в 2021 году пора бы нашей политической элите спуститься с небес на землю.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Style w:val="a4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«СП»: — Хоть какие-то рецепты противодействия таким вызовам существуют?</w:t>
      </w:r>
    </w:p>
    <w:p w:rsidR="00710422" w:rsidRPr="00710422" w:rsidRDefault="00710422" w:rsidP="00710422">
      <w:pPr>
        <w:rPr>
          <w:rFonts w:ascii="Times New Roman" w:hAnsi="Times New Roman" w:cs="Times New Roman"/>
          <w:sz w:val="28"/>
          <w:szCs w:val="28"/>
        </w:rPr>
      </w:pPr>
      <w:r w:rsidRPr="00710422">
        <w:rPr>
          <w:rFonts w:ascii="Times New Roman" w:hAnsi="Times New Roman" w:cs="Times New Roman"/>
          <w:sz w:val="28"/>
          <w:szCs w:val="28"/>
        </w:rPr>
        <w:t xml:space="preserve">— Ключевой рецепт — кардинальная смена курса. Невозможно же им противостоять в рамках либерально-шоковой терапии, постоянной ориентации на некий «вашингтонский консенсус» и отказа от собственной независимой экономической политики. Ведь что </w:t>
      </w:r>
      <w:proofErr w:type="gramStart"/>
      <w:r w:rsidRPr="00710422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Pr="00710422">
        <w:rPr>
          <w:rFonts w:ascii="Times New Roman" w:hAnsi="Times New Roman" w:cs="Times New Roman"/>
          <w:sz w:val="28"/>
          <w:szCs w:val="28"/>
        </w:rPr>
        <w:t xml:space="preserve"> для страны в течение двух десятков лет показывать среднегодовые темпы экономического роста максимум в 0,8%, когда мы видим, что делают не только развитые страны, но и наши ближайшие соседи? На мой взгляд, это наглядное свидетельство того, что экономический потенциал режима иссяк, и с неспособными изменить ситуацию элитами тут надо бы плотно разбираться.</w:t>
      </w:r>
    </w:p>
    <w:p w:rsidR="008B3934" w:rsidRDefault="00710422"/>
    <w:sectPr w:rsidR="008B3934" w:rsidSect="00914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0422"/>
    <w:rsid w:val="004C2645"/>
    <w:rsid w:val="00710422"/>
    <w:rsid w:val="00914352"/>
    <w:rsid w:val="00D31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352"/>
  </w:style>
  <w:style w:type="paragraph" w:styleId="1">
    <w:name w:val="heading 1"/>
    <w:basedOn w:val="a"/>
    <w:link w:val="10"/>
    <w:uiPriority w:val="9"/>
    <w:qFormat/>
    <w:rsid w:val="0071042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1042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042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1042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10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0422"/>
    <w:rPr>
      <w:b/>
      <w:bCs/>
    </w:rPr>
  </w:style>
  <w:style w:type="character" w:styleId="a5">
    <w:name w:val="Hyperlink"/>
    <w:basedOn w:val="a0"/>
    <w:uiPriority w:val="99"/>
    <w:semiHidden/>
    <w:unhideWhenUsed/>
    <w:rsid w:val="0071042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9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525</Words>
  <Characters>2997</Characters>
  <Application>Microsoft Office Word</Application>
  <DocSecurity>0</DocSecurity>
  <Lines>24</Lines>
  <Paragraphs>7</Paragraphs>
  <ScaleCrop>false</ScaleCrop>
  <Company/>
  <LinksUpToDate>false</LinksUpToDate>
  <CharactersWithSpaces>3515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2021-01-14T05:31:00Z</dcterms:created>
  <dcterms:modified xsi:type="dcterms:W3CDTF">2021-01-14T05:51:00Z</dcterms:modified>
</cp:coreProperties>
</file>