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934" w:rsidRDefault="00C452CA">
      <w:r w:rsidRPr="00C452CA">
        <w:t>Итоги 2020: Новые тенденции в динамике выдвижения и избрания кандидатов в депутаты от думских партий (2017-2020 гг.)</w:t>
      </w:r>
    </w:p>
    <w:p w:rsidR="00C452CA" w:rsidRPr="00C452CA" w:rsidRDefault="00C452CA" w:rsidP="00C452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2C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Отделом ЦК КПРФ по проведению избирательных кампаний отмечены новые тенденции в динамике выдвижения и избрания кандидатов в депутаты от думских партий (2017-2020 гг.)</w:t>
      </w:r>
    </w:p>
    <w:p w:rsidR="004B148A" w:rsidRDefault="004B148A" w:rsidP="00C452CA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Анализ динамики показателей за 2017-2020 годы проведен по </w:t>
      </w: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данным, предоставленным на основании системы ГАС</w:t>
      </w:r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«Выборы» от информационно-аналитической системы "Альтернативный избирком": </w:t>
      </w:r>
      <w:hyperlink r:id="rId5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https://www.izbirkom.online/?p=partiesactivity</w:t>
        </w:r>
      </w:hyperlink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, Как известно, ГАС "Выборы" для затруднения анализа выборной статистики использует различные технические ухищрения. Поэтому и использована параллельная информационно-справочная система "Альтернативный избирком"</w:t>
      </w: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.</w:t>
      </w:r>
      <w:proofErr w:type="gramEnd"/>
    </w:p>
    <w:p w:rsidR="00C452CA" w:rsidRPr="00C452CA" w:rsidRDefault="00C452CA" w:rsidP="00C452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проведен для четырех парламентских партий («Единая Россия» Коммунистическая партия Российской Федерации, Либерально-демократическая партия России и «Справедливая Россия»), а также для </w:t>
      </w:r>
      <w:proofErr w:type="spellStart"/>
      <w:r w:rsidRPr="00C452C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партии-спойлера</w:t>
      </w:r>
      <w:proofErr w:type="spellEnd"/>
      <w:r w:rsidRPr="00C45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«Коммунисты России».</w:t>
      </w:r>
    </w:p>
    <w:p w:rsidR="00C452CA" w:rsidRPr="00C452CA" w:rsidRDefault="00C452CA" w:rsidP="00C452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2C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Данным показателями являются: общее число выдвинутых кандидатов в депутаты, общее число отказов в регистрации кандидатов в депутаты и число избранных депутатов из числа всех кандидатов в депутаты.</w:t>
      </w:r>
    </w:p>
    <w:p w:rsidR="00C452CA" w:rsidRPr="00C452CA" w:rsidRDefault="00C452CA" w:rsidP="00C45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Выдвижение кандидатов в депутаты</w:t>
      </w:r>
    </w:p>
    <w:p w:rsidR="00C452CA" w:rsidRPr="00C452CA" w:rsidRDefault="00C452CA" w:rsidP="00C452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2C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таблице 1 представлены сравнительные данные по выдвижению кандидатов в депутаты за период 2017-2020 году от 4-х парламентских партий и партии «Коммунисты России».</w:t>
      </w:r>
    </w:p>
    <w:p w:rsidR="00C452CA" w:rsidRPr="00C452CA" w:rsidRDefault="00C452CA" w:rsidP="00C452C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2C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tbl>
      <w:tblPr>
        <w:tblW w:w="889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6"/>
        <w:gridCol w:w="1187"/>
        <w:gridCol w:w="683"/>
        <w:gridCol w:w="1187"/>
        <w:gridCol w:w="565"/>
        <w:gridCol w:w="1187"/>
        <w:gridCol w:w="565"/>
        <w:gridCol w:w="1187"/>
        <w:gridCol w:w="565"/>
        <w:gridCol w:w="1187"/>
        <w:gridCol w:w="446"/>
      </w:tblGrid>
      <w:tr w:rsidR="00C452CA" w:rsidRPr="00C452CA" w:rsidTr="00C452CA">
        <w:trPr>
          <w:trHeight w:val="255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КПРФ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ЛДПР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</w:p>
        </w:tc>
      </w:tr>
      <w:tr w:rsidR="00C452CA" w:rsidRPr="00C452CA" w:rsidTr="00C452CA">
        <w:trPr>
          <w:trHeight w:val="54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кандидатов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кандидатов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кандидатов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кандидатов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кандидатов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452CA" w:rsidRPr="00C452CA" w:rsidTr="00C452CA">
        <w:trPr>
          <w:trHeight w:val="25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5,25</w:t>
            </w:r>
          </w:p>
        </w:tc>
      </w:tr>
      <w:tr w:rsidR="00C452CA" w:rsidRPr="00C452CA" w:rsidTr="00C452CA">
        <w:trPr>
          <w:trHeight w:val="25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5,09</w:t>
            </w:r>
          </w:p>
        </w:tc>
      </w:tr>
      <w:tr w:rsidR="00C452CA" w:rsidRPr="00C452CA" w:rsidTr="00C452CA">
        <w:trPr>
          <w:trHeight w:val="25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3,28</w:t>
            </w:r>
          </w:p>
        </w:tc>
      </w:tr>
      <w:tr w:rsidR="00C452CA" w:rsidRPr="00C452CA" w:rsidTr="00C452CA">
        <w:trPr>
          <w:trHeight w:val="25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2,70</w:t>
            </w:r>
          </w:p>
        </w:tc>
      </w:tr>
      <w:tr w:rsidR="00C452CA" w:rsidRPr="00C452CA" w:rsidTr="00C452CA">
        <w:trPr>
          <w:trHeight w:val="25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197873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43843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4,08</w:t>
            </w:r>
          </w:p>
        </w:tc>
      </w:tr>
    </w:tbl>
    <w:p w:rsidR="00C452CA" w:rsidRPr="00C452CA" w:rsidRDefault="00C452CA" w:rsidP="00C452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2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Примечание: При выдвижении по партспискам возможно превышение количества выдвигаемых кандидатов над количеством вакантных мандатов. Этим объясняются данные выше 100% при выдвижении кандидатов о партии власти  - «Единая Россия».</w:t>
      </w:r>
    </w:p>
    <w:p w:rsidR="00C452CA" w:rsidRPr="00C452CA" w:rsidRDefault="00C452CA" w:rsidP="00C452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2CA" w:rsidRPr="00C452CA" w:rsidRDefault="00C452CA" w:rsidP="00C452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52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 все годы наибольшее число кандидатов в депутаты выдвигала партия «Единая Россия», более того, число ее кандидатов во все годы превышала число вакантных депутатских мандатов на 12-25%, что связано как с высоким уровнем замещения мандатов, так и полным использованием квот при выдвижении по партспискам, где количество кандидатов в несколько раз может превышать количество кандидатских вакансий.</w:t>
      </w:r>
      <w:proofErr w:type="gramEnd"/>
    </w:p>
    <w:p w:rsidR="00C452CA" w:rsidRPr="00C452CA" w:rsidRDefault="00C452CA" w:rsidP="00C452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Суммарно </w:t>
      </w:r>
      <w:r w:rsidRPr="00C45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4</w:t>
      </w:r>
      <w:r w:rsidRPr="00C45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5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 через процедуру выдвижения кандидатами в депутаты прошли около 200 тысяч активных сторонников партии «ЕР»,</w:t>
      </w:r>
      <w:r w:rsidRPr="00C45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превышает суммарно число выдвиженцев от остальных 4-х партий вместе взятых.</w:t>
      </w:r>
    </w:p>
    <w:p w:rsidR="00C452CA" w:rsidRPr="00C452CA" w:rsidRDefault="00C452CA" w:rsidP="00C452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Второе место по числу выдвигаемых кандидатов в депутаты всегда занимает ЛДПР</w:t>
      </w:r>
      <w:r w:rsidRPr="00C452C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замещает от 24% (2020 год) до 51% (2017 год) вакансий депутатов.</w:t>
      </w:r>
    </w:p>
    <w:p w:rsidR="00C452CA" w:rsidRPr="00C452CA" w:rsidRDefault="00C452CA" w:rsidP="00C452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2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если общее число кандидатов в депутаты от ЛДПР за 2017-2020 годы в среднем составляет около 15 тысяч человек, то в процентном отношении к общему числу выдвинутых кандидатов доля ЛДПР снизилась за 4 года в 2 раза.</w:t>
      </w:r>
    </w:p>
    <w:p w:rsidR="00C452CA" w:rsidRPr="00C452CA" w:rsidRDefault="00C452CA" w:rsidP="00C452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динамики показателей выдвижения кандидатов в депутаты от КПРФ</w:t>
      </w:r>
      <w:r w:rsidRPr="00C45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выглядят следующим образом:</w:t>
      </w:r>
    </w:p>
    <w:p w:rsidR="00C452CA" w:rsidRPr="00C452CA" w:rsidRDefault="00C452CA" w:rsidP="00C452C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2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растет общее число кандидатов в депутаты с 9400 чел. (2017 год) до 14822 чел. (в 2020 году);</w:t>
      </w:r>
    </w:p>
    <w:p w:rsidR="00C452CA" w:rsidRPr="00C452CA" w:rsidRDefault="00C452CA" w:rsidP="00C452C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2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 замещения вакантных депутатских мест составляет в среднем более 27% всех кандидатов в депутаты;</w:t>
      </w:r>
    </w:p>
    <w:p w:rsidR="00C452CA" w:rsidRPr="00C452CA" w:rsidRDefault="00C452CA" w:rsidP="00C452C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существенно уменьшается разрыв по числу выдвинутых кандидатов в депутаты между КПРФ и ЛДПР </w:t>
      </w:r>
      <w:proofErr w:type="gramStart"/>
      <w:r w:rsidRPr="00C45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C452CA">
        <w:rPr>
          <w:rFonts w:ascii="Times New Roman" w:eastAsia="Times New Roman" w:hAnsi="Times New Roman" w:cs="Times New Roman"/>
          <w:sz w:val="24"/>
          <w:szCs w:val="24"/>
          <w:lang w:eastAsia="ru-RU"/>
        </w:rPr>
        <w:t>29:51 в 2017 году и 22:24 в 2020 году).</w:t>
      </w:r>
    </w:p>
    <w:p w:rsidR="00C452CA" w:rsidRPr="00C452CA" w:rsidRDefault="00C452CA" w:rsidP="00C452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Партия «Справедливая Россия»</w:t>
      </w:r>
      <w:r w:rsidRPr="00C45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4-х лет выдвигала от 6 тысяч кандидатов в депутаты (2018 год) до 10,5 тысяч (в 2020 году), при этом, доля этих кандидатов составляла от 16% до 22% в общем числе кандидатов в депутаты.</w:t>
      </w:r>
    </w:p>
    <w:p w:rsidR="00C452CA" w:rsidRPr="00C452CA" w:rsidRDefault="00C452CA" w:rsidP="00C452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2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Обращает на себя внимание, что наибольшее число кандидатов в депутаты от «СР», выдвинутых партией в 2020 году (10,5 тысяч чел.) дало партии «СР» наименьшую их долю (15,7%) среди всех кандидатов в депутаты.</w:t>
      </w:r>
    </w:p>
    <w:p w:rsidR="00C452CA" w:rsidRPr="00C452CA" w:rsidRDefault="00C452CA" w:rsidP="00C452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заключении рассмотрим потенциал </w:t>
      </w:r>
      <w:proofErr w:type="spellStart"/>
      <w:r w:rsidRPr="00C45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партии-спойлера</w:t>
      </w:r>
      <w:proofErr w:type="spellEnd"/>
      <w:r w:rsidRPr="00C45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КПРФ – партии «</w:t>
      </w:r>
      <w:proofErr w:type="spellStart"/>
      <w:r w:rsidRPr="00C45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Комунисты</w:t>
      </w:r>
      <w:proofErr w:type="spellEnd"/>
      <w:r w:rsidRPr="00C45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России».</w:t>
      </w:r>
      <w:r w:rsidRPr="00C45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Число кандидатов в депутаты от этой партии в среднем не превышает 2 тысяч человек или 2,7%-5,3% всех выдвинутых кандидатов в депутаты, при этом,  наметилась тенденция уменьшения и число кандидатов в депутаты (2020 год исключение) и доли кандидатов в депутаты от «КР» в общем числе кандидатов в депутаты.</w:t>
      </w:r>
    </w:p>
    <w:p w:rsidR="00C452CA" w:rsidRPr="00C452CA" w:rsidRDefault="00C452CA" w:rsidP="00C45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2CA" w:rsidRPr="00C452CA" w:rsidRDefault="00C452CA" w:rsidP="00C45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Отказы в регистрации кандидатов в депутаты</w:t>
      </w:r>
    </w:p>
    <w:p w:rsidR="00C452CA" w:rsidRPr="00C452CA" w:rsidRDefault="00C452CA" w:rsidP="00C452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2C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таблице 2 представлены сравнительные данные по отказам в регистрации кандидатов в депутаты за период 2017-2020 году от 4-х парламентских партий и партии «Коммунисты России».</w:t>
      </w:r>
    </w:p>
    <w:p w:rsidR="00C452CA" w:rsidRPr="00C452CA" w:rsidRDefault="00C452CA" w:rsidP="00C452C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2C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</w:t>
      </w:r>
    </w:p>
    <w:tbl>
      <w:tblPr>
        <w:tblW w:w="889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2"/>
        <w:gridCol w:w="1286"/>
        <w:gridCol w:w="443"/>
        <w:gridCol w:w="1286"/>
        <w:gridCol w:w="443"/>
        <w:gridCol w:w="1286"/>
        <w:gridCol w:w="443"/>
        <w:gridCol w:w="1286"/>
        <w:gridCol w:w="443"/>
        <w:gridCol w:w="1286"/>
        <w:gridCol w:w="561"/>
      </w:tblGrid>
      <w:tr w:rsidR="00C452CA" w:rsidRPr="00C452CA" w:rsidTr="00C452CA">
        <w:trPr>
          <w:trHeight w:val="255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КПРФ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ЛДПР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</w:p>
        </w:tc>
      </w:tr>
      <w:tr w:rsidR="00C452CA" w:rsidRPr="00C452CA" w:rsidTr="00C452CA">
        <w:trPr>
          <w:trHeight w:val="6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отказов в регистрации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отказов в регистрации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отказов в регистрации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отказов в регистрации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отказов в регистрации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452CA" w:rsidRPr="00C452CA" w:rsidTr="00C452CA">
        <w:trPr>
          <w:trHeight w:val="25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12,75</w:t>
            </w:r>
          </w:p>
        </w:tc>
      </w:tr>
      <w:tr w:rsidR="00C452CA" w:rsidRPr="00C452CA" w:rsidTr="00C452CA">
        <w:trPr>
          <w:trHeight w:val="25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26,49</w:t>
            </w:r>
          </w:p>
        </w:tc>
      </w:tr>
      <w:tr w:rsidR="00C452CA" w:rsidRPr="00C452CA" w:rsidTr="00C452CA">
        <w:trPr>
          <w:trHeight w:val="25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31,07</w:t>
            </w:r>
          </w:p>
        </w:tc>
      </w:tr>
      <w:tr w:rsidR="00C452CA" w:rsidRPr="00C452CA" w:rsidTr="00C452CA">
        <w:trPr>
          <w:trHeight w:val="25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28,03</w:t>
            </w:r>
          </w:p>
        </w:tc>
      </w:tr>
      <w:tr w:rsidR="00C452CA" w:rsidRPr="00C452CA" w:rsidTr="00C452CA">
        <w:trPr>
          <w:trHeight w:val="25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24,59</w:t>
            </w:r>
          </w:p>
        </w:tc>
      </w:tr>
    </w:tbl>
    <w:p w:rsidR="00C452CA" w:rsidRPr="00C452CA" w:rsidRDefault="00C452CA" w:rsidP="00C45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2CA" w:rsidRPr="00C452CA" w:rsidRDefault="00C452CA" w:rsidP="00C452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2C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Суммарное количество отказов в регистрации кандидатам в депутаты за 2017-2020 годы для 5 партий составило всего около 4,5 тысяч единиц, что составляет менее 2% от общего количества кандидатов в депутаты от тех же 5 партий (340 тысяч чел.).</w:t>
      </w:r>
    </w:p>
    <w:p w:rsidR="00C452CA" w:rsidRPr="00C452CA" w:rsidRDefault="00C452CA" w:rsidP="00C452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2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Наибольшее число отказов выявляется у партий «КР» и ЛДПР, при этом доля отказов у выдвинутых кандидатов от «КР» иногда составляет почти до ТРЕТИ (2019 год), а у ЛДПР в пределах 1,5%-2,5%.</w:t>
      </w:r>
    </w:p>
    <w:p w:rsidR="00C452CA" w:rsidRPr="00C452CA" w:rsidRDefault="00C452CA" w:rsidP="00C452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Почти ТЫСЯЧУ отказов в регистрации за 4 года получили кандидаты в депутаты от КПРФ, хотя их доля </w:t>
      </w:r>
      <w:proofErr w:type="gramStart"/>
      <w:r w:rsidRPr="00C452C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сведи выдвинутых партией кандидатов в депутаты не превышает</w:t>
      </w:r>
      <w:proofErr w:type="gramEnd"/>
      <w:r w:rsidRPr="00C45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3%. Обращает на себя внимание 2-3-х кратное увеличение отказов в регистрации в 2019 и 2020 году, по сравнению с 2017-2018 годами.</w:t>
      </w:r>
    </w:p>
    <w:p w:rsidR="00C452CA" w:rsidRPr="00C452CA" w:rsidRDefault="00C452CA" w:rsidP="00C452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2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Наименьшие показатели отказов в регистрации кандидатов в депутаты были выявлены у партии «СР», а у партии «ЕР» их практически НЕТ (в среднем 1,9% и 0,14%).</w:t>
      </w:r>
    </w:p>
    <w:p w:rsidR="00C452CA" w:rsidRPr="00C452CA" w:rsidRDefault="00C452CA" w:rsidP="00C452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2C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с кандидатами в депутаты от партии «ЕР» эти отказы тут же восполняются другими кандидатами в депутаты.</w:t>
      </w:r>
    </w:p>
    <w:p w:rsidR="00C452CA" w:rsidRPr="00C452CA" w:rsidRDefault="00C452CA" w:rsidP="00C45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2CA" w:rsidRPr="00C452CA" w:rsidRDefault="00C452CA" w:rsidP="00C452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Избрание депутатами кандидатов в депутаты</w:t>
      </w:r>
    </w:p>
    <w:p w:rsidR="00C452CA" w:rsidRPr="00C452CA" w:rsidRDefault="00C452CA" w:rsidP="00C452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2C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таблице 3 представлены сравнительные данные об избрании кандидатов в депутаты за период 2017-2020 году от 4-х парламентских партий и партии «Коммунисты России».</w:t>
      </w:r>
    </w:p>
    <w:p w:rsidR="00C452CA" w:rsidRPr="00C452CA" w:rsidRDefault="00C452CA" w:rsidP="00C452C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2C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3</w:t>
      </w:r>
    </w:p>
    <w:p w:rsidR="00C452CA" w:rsidRPr="00C452CA" w:rsidRDefault="00C452CA" w:rsidP="00C452C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9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4"/>
        <w:gridCol w:w="1192"/>
        <w:gridCol w:w="561"/>
        <w:gridCol w:w="1191"/>
        <w:gridCol w:w="561"/>
        <w:gridCol w:w="1191"/>
        <w:gridCol w:w="561"/>
        <w:gridCol w:w="1191"/>
        <w:gridCol w:w="561"/>
        <w:gridCol w:w="1191"/>
        <w:gridCol w:w="561"/>
      </w:tblGrid>
      <w:tr w:rsidR="00C452CA" w:rsidRPr="00C452CA" w:rsidTr="00C452CA">
        <w:trPr>
          <w:trHeight w:val="255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КПРФ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ЛДПР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</w:p>
        </w:tc>
      </w:tr>
      <w:tr w:rsidR="00C452CA" w:rsidRPr="00C452CA" w:rsidTr="00C452CA">
        <w:trPr>
          <w:trHeight w:val="45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Избрано депутатами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Избрано депутатами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Избрано депутатами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Избрано депутатами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Избрано депутатами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452CA" w:rsidRPr="00C452CA" w:rsidTr="00C452CA">
        <w:trPr>
          <w:trHeight w:val="25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2,14</w:t>
            </w:r>
          </w:p>
        </w:tc>
      </w:tr>
      <w:tr w:rsidR="00C452CA" w:rsidRPr="00C452CA" w:rsidTr="00C452CA">
        <w:trPr>
          <w:trHeight w:val="25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5,24</w:t>
            </w:r>
          </w:p>
        </w:tc>
      </w:tr>
      <w:tr w:rsidR="00C452CA" w:rsidRPr="00C452CA" w:rsidTr="00C452CA">
        <w:trPr>
          <w:trHeight w:val="25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2,55</w:t>
            </w:r>
          </w:p>
        </w:tc>
      </w:tr>
      <w:tr w:rsidR="00C452CA" w:rsidRPr="00C452CA" w:rsidTr="00C452CA">
        <w:trPr>
          <w:trHeight w:val="25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14,40</w:t>
            </w:r>
          </w:p>
        </w:tc>
      </w:tr>
      <w:tr w:rsidR="00C452CA" w:rsidRPr="00C452CA" w:rsidTr="00C452CA">
        <w:trPr>
          <w:trHeight w:val="25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145970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6,08</w:t>
            </w:r>
          </w:p>
        </w:tc>
      </w:tr>
    </w:tbl>
    <w:p w:rsidR="00C452CA" w:rsidRPr="00C452CA" w:rsidRDefault="00C452CA" w:rsidP="00C45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2CA" w:rsidRPr="00C452CA" w:rsidRDefault="00C452CA" w:rsidP="00C452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2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2017-2020 годов депутатами было избрано около 146 тысяч кандидатов в депутаты от «ЕР» (в среднем победители заняли около 70% вакансий), почти 9 тысяч кандидатов в депутаты от КПРФ (около 20%), 5347 кандидатов в депутаты от ЛДПР (около 9%) и 4778 кандидатов в депутаты от «СР» (около 15%).</w:t>
      </w:r>
    </w:p>
    <w:p w:rsidR="00C452CA" w:rsidRPr="00C452CA" w:rsidRDefault="00C452CA" w:rsidP="00C452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Вклад </w:t>
      </w:r>
      <w:proofErr w:type="spellStart"/>
      <w:r w:rsidRPr="00C452C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партии-спойлера</w:t>
      </w:r>
      <w:proofErr w:type="spellEnd"/>
      <w:r w:rsidRPr="00C45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«Коммунисты России» в общей состав депутатского корпуса за 2017-2020 годы составил 297 избранных депутатами кандидатов в депутаты.</w:t>
      </w:r>
    </w:p>
    <w:p w:rsidR="00C452CA" w:rsidRPr="00C452CA" w:rsidRDefault="00C452CA" w:rsidP="00C452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2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Обращает на себя внимание то, что:</w:t>
      </w:r>
    </w:p>
    <w:p w:rsidR="00C452CA" w:rsidRPr="00C452CA" w:rsidRDefault="00C452CA" w:rsidP="00C452C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2020 году от «ЕР»</w:t>
      </w:r>
      <w:r w:rsidRPr="00C45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избрано депутатами наибольшее число кандидатов в депутаты (почти 59 тысяч чел.), а их доля приблизилась к 4/5 всех избранных депутатов;</w:t>
      </w:r>
    </w:p>
    <w:p w:rsidR="00C452CA" w:rsidRPr="00C452CA" w:rsidRDefault="00C452CA" w:rsidP="00C452C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общее число избранных депутатов от КПРФ постоянно растет</w:t>
      </w:r>
      <w:r w:rsidRPr="00C45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(2017 год – 1754 чел., а в 2020 год – 3224 чел.);</w:t>
      </w:r>
    </w:p>
    <w:p w:rsidR="00C452CA" w:rsidRPr="00C452CA" w:rsidRDefault="00C452CA" w:rsidP="00C452C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общее число избранных депутатов и их доля неуклонно растет и у ЛДПР и у «СР»;</w:t>
      </w:r>
    </w:p>
    <w:p w:rsidR="00C452CA" w:rsidRPr="00C452CA" w:rsidRDefault="00C452CA" w:rsidP="00C452C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2CA">
        <w:rPr>
          <w:rFonts w:ascii="Times New Roman" w:eastAsia="Times New Roman" w:hAnsi="Times New Roman" w:cs="Times New Roman"/>
          <w:sz w:val="24"/>
          <w:szCs w:val="24"/>
          <w:lang w:eastAsia="ru-RU"/>
        </w:rPr>
        <w:t>2020 год стал для «КР» очень продуктивным из-за резкого роста числа избранных депутатов (187 чел. против 20-50 чел. в предыдущие годы).</w:t>
      </w:r>
    </w:p>
    <w:p w:rsidR="00C452CA" w:rsidRPr="00C452CA" w:rsidRDefault="00C452CA" w:rsidP="00C452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2CA" w:rsidRPr="00C452CA" w:rsidRDefault="00C452CA" w:rsidP="00C452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Ключевой вывод из анализа динамики выдвижений и побед: </w:t>
      </w:r>
      <w:r w:rsidRPr="00C45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 К</w:t>
      </w:r>
      <w:proofErr w:type="gramStart"/>
      <w:r w:rsidRPr="00C45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ПРФ пр</w:t>
      </w:r>
      <w:proofErr w:type="gramEnd"/>
      <w:r w:rsidRPr="00C45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оцент побед неплохой, 22%, т.е. побеждает каждый четвертый-пятый, выдвинутый партией кандидат. Если бы еще выдвижение было хотя бы под 80%, то про проблемы с преодолением муниципального фильтра можно было бы не думать, </w:t>
      </w:r>
      <w:proofErr w:type="gramStart"/>
      <w:r w:rsidRPr="00C45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</w:t>
      </w:r>
      <w:proofErr w:type="gramEnd"/>
      <w:r w:rsidRPr="00C45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… увы</w:t>
      </w:r>
    </w:p>
    <w:p w:rsidR="00C452CA" w:rsidRPr="00C452CA" w:rsidRDefault="00C452CA" w:rsidP="00C452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2CA" w:rsidRPr="00C452CA" w:rsidRDefault="00C452CA" w:rsidP="00C452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Региональный аспект выдвижения кандидатов на выборные должности от КПРФ в 2020 году</w:t>
      </w:r>
    </w:p>
    <w:p w:rsidR="00C452CA" w:rsidRPr="00C452CA" w:rsidRDefault="00C452CA" w:rsidP="00C452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52CA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данной разделе будет проанализировано по субъектам РФ: общее число выдвинутых кандидатов в депутаты от КПРФ, число отказов в регистрации кандидатам в депутаты от КПРФ, число избранных депутатов от КПРФ и эффективность их избрания, а также соотношение на 100 000 населения региона числа замещаемых вакансий депутатов.</w:t>
      </w:r>
      <w:proofErr w:type="gramEnd"/>
    </w:p>
    <w:p w:rsidR="00C452CA" w:rsidRPr="00C452CA" w:rsidRDefault="00C452CA" w:rsidP="00C452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2CA" w:rsidRPr="00C452CA" w:rsidRDefault="00C452CA" w:rsidP="00C45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Выдвижение кандидатов в депутаты от КПРФ</w:t>
      </w:r>
    </w:p>
    <w:p w:rsidR="00C452CA" w:rsidRPr="00C452CA" w:rsidRDefault="00C452CA" w:rsidP="00C452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2C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таблице 1 представлены данные, в ранжированном виде, о числе выдвинутых региональными отделениями КПРФ кандидатов в депутаты за период 2020 года.</w:t>
      </w:r>
    </w:p>
    <w:p w:rsidR="00C452CA" w:rsidRPr="00C452CA" w:rsidRDefault="00C452CA" w:rsidP="00C452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2CA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2020 году на 77 тысяч депутатских вакансий КПРФ выдвинула 14822 кандидата в депутаты, что составило более 19% от всех вакансий (табл.4).</w:t>
      </w:r>
    </w:p>
    <w:p w:rsidR="00C452CA" w:rsidRPr="00C452CA" w:rsidRDefault="00C452CA" w:rsidP="00C45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2CA" w:rsidRPr="00C452CA" w:rsidRDefault="00C452CA" w:rsidP="00C452C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2C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4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90"/>
        <w:gridCol w:w="1575"/>
        <w:gridCol w:w="1800"/>
        <w:gridCol w:w="2085"/>
      </w:tblGrid>
      <w:tr w:rsidR="00C452CA" w:rsidRPr="00C452CA" w:rsidTr="00C452CA">
        <w:trPr>
          <w:trHeight w:val="615"/>
        </w:trPr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5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вакансий</w:t>
            </w:r>
          </w:p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депутатов</w:t>
            </w:r>
          </w:p>
        </w:tc>
        <w:tc>
          <w:tcPr>
            <w:tcW w:w="18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выдвинутых кандидатов</w:t>
            </w:r>
          </w:p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КПРФ</w:t>
            </w:r>
          </w:p>
        </w:tc>
        <w:tc>
          <w:tcPr>
            <w:tcW w:w="20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                     замещения вакансий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среднем по РФ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14822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19,23%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Белгородская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120,78%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Марий Эл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уровень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Сахалинская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95,65%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90,28%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Удмуртия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89,73%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88,37%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84,00%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Адыгея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75,00%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71,43%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71,16%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66,98%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64,57%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АО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64,52%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Тульская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64,29%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63,97%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Еврейская</w:t>
            </w:r>
            <w:proofErr w:type="gramEnd"/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63,89%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54,10%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53,37%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53,22%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53,03%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Чечня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53,03%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Карелия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50,82%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Ненецкий</w:t>
            </w:r>
            <w:proofErr w:type="gramEnd"/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Брянская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49,06%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47,06%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Томская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46,48%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Амурская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44,69%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44,68%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43,17%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Астраханская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43,12%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42,08%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41,90%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41,81%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Магаданская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41,36%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Ямало-Ненецкий</w:t>
            </w:r>
            <w:proofErr w:type="gramEnd"/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38,58%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37,09%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Бурятия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35,19%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Ингушетия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35,00%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32,29%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29,75%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Башкортостан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28,42%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27,12%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25,97%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Хакасия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25,94%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25,19%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Чувашия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22,91%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Карачаево-Черкесия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22,25%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20,84%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Калмыкия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19,63%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19,48%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Хабаровский край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18,57%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17,90%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17,88%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Калужская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17,67%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17,20%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17,15%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Северная Осетия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16,67%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15,12%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14,88%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14,07%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Липецкая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13,48%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13,21%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12,63%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12,50%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12,22%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10,81%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Камчатский край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10,53%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10,45%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10,44%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9,79%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Вологодская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8,84%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 /Якутия/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8,66%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Татарстан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7,78%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7,28%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Мордовия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6,55%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Дагестан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6,26%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Тыва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1,17%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Чукотский</w:t>
            </w:r>
            <w:proofErr w:type="gramEnd"/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452CA" w:rsidRPr="00C452CA" w:rsidRDefault="00C452CA" w:rsidP="00C45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2CA" w:rsidRPr="00C452CA" w:rsidRDefault="00C452CA" w:rsidP="00C452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Максимальное замещение депутатских вакансий кандидатами в депутаты от КПРФ было зарегистрировано в Белгородской области (121%), </w:t>
      </w:r>
      <w:proofErr w:type="gramStart"/>
      <w:r w:rsidRPr="00C452C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gramEnd"/>
      <w:r w:rsidRPr="00C45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скорее всего связано с выборами не только по одно- и много мандатным избирательным округам, но с наличием выборов по партийным спискам, где количество кандидатов в депутаты обычно превышает количество депутатских вакансий.</w:t>
      </w:r>
    </w:p>
    <w:p w:rsidR="00C452CA" w:rsidRPr="00C452CA" w:rsidRDefault="00C452CA" w:rsidP="00C452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2C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Стопроцентное замещение вакансий депутатов было установлено в избирательных округах по выборам депутатов Государственной Думы ФС РФ, в городах Севастополе и Москве, в республиках Марий Эл и Крым и в Сахалинской области, однако, число вакансий в этих регионах было незначительным.</w:t>
      </w:r>
    </w:p>
    <w:p w:rsidR="00C452CA" w:rsidRPr="00C452CA" w:rsidRDefault="00C452CA" w:rsidP="00C452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Ульяновской и Орловской </w:t>
      </w:r>
      <w:proofErr w:type="gramStart"/>
      <w:r w:rsidRPr="00C452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областях</w:t>
      </w:r>
      <w:proofErr w:type="gramEnd"/>
      <w:r w:rsidRPr="00C45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данный показатель превысил 90%, а в республике Удмуртии и в Московской и Свердловской областях – более 80%, при этом, число вакансий в этих регионах было значительно больше.</w:t>
      </w:r>
    </w:p>
    <w:p w:rsidR="00C452CA" w:rsidRPr="00C452CA" w:rsidRDefault="00C452CA" w:rsidP="00C452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52CA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 в 28 субъектах РФ региональными отделениями КПРФ было выставлено кандидатов в депутаты на более чем 50% депутатских вакансий, при этом, во Владимирской и Иркутской областях и в республике Коми было выдвинута наибольшее число кандидатов в депутаты (411 чел. на 775 вакансий, 206 чел. на 386 вакансий, 308 чел. на 477 вакансий).</w:t>
      </w:r>
      <w:proofErr w:type="gramEnd"/>
    </w:p>
    <w:p w:rsidR="00C452CA" w:rsidRPr="00C452CA" w:rsidRDefault="00C452CA" w:rsidP="00C452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52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небольшой доле замещения вакантных депутатских мест (20%-40%) большое количество кандидатов в депутаты выдвинули региональные отделения КПРФ в Новосибирской (986 чел. на 5061 вакансию), Нижегородской (706 чел. на 1685 вакансии) и Омской (695 чел. на 4053 вакансии) областях, в Красноярском крае (824 чел. на 4604 вакансии) и в республике Чувашии (771 чел. на 3365 вакансии).</w:t>
      </w:r>
      <w:proofErr w:type="gramEnd"/>
    </w:p>
    <w:p w:rsidR="00C452CA" w:rsidRPr="00C452CA" w:rsidRDefault="00C452CA" w:rsidP="00C452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2CA">
        <w:rPr>
          <w:rFonts w:ascii="Times New Roman" w:eastAsia="Times New Roman" w:hAnsi="Times New Roman" w:cs="Times New Roman"/>
          <w:sz w:val="24"/>
          <w:szCs w:val="24"/>
          <w:lang w:eastAsia="ru-RU"/>
        </w:rPr>
        <w:t>Ещё в 13 субъектах РФ региональными отделениями выдвинуто по 300-600 кандидатов в депутаты.</w:t>
      </w:r>
    </w:p>
    <w:p w:rsidR="00C452CA" w:rsidRPr="00C452CA" w:rsidRDefault="00C452CA" w:rsidP="00C452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2CA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городе Санкт-Петербурге выборы не проводились, а в Чукотском автономном округе на 12 вакансий не нашлось НИ ОДНОГО кандидата в депутаты от КПРФ.</w:t>
      </w:r>
    </w:p>
    <w:p w:rsidR="00C452CA" w:rsidRPr="00C452CA" w:rsidRDefault="00C452CA" w:rsidP="00C452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52C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Минимальная доля замещения вакансий депутатов кандидатами в депутаты от КПРФ была установлена республиках Тыве (9 чел. на 768 вакансий), Дагестан и Мордовия (по 6% замещения вакансий), в Кемеровской области, в республиках Татарстан и Саха (Якутии), в Вологодской и Воронежской областях (везде менее 10% замещения вакансий).</w:t>
      </w:r>
      <w:proofErr w:type="gramEnd"/>
    </w:p>
    <w:p w:rsidR="00C452CA" w:rsidRPr="00C452CA" w:rsidRDefault="00C452CA" w:rsidP="00C45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2CA" w:rsidRPr="00C452CA" w:rsidRDefault="00C452CA" w:rsidP="00C45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Отказы в регистрации кандидатов в депутаты от КПРФ</w:t>
      </w:r>
    </w:p>
    <w:p w:rsidR="00C452CA" w:rsidRPr="00C452CA" w:rsidRDefault="00C452CA" w:rsidP="00C452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2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таблице 2 представлены данные, в ранжированном виде, об отказах в регистрации кандидатов в депутаты от КПРФ.</w:t>
      </w:r>
    </w:p>
    <w:p w:rsidR="00C452CA" w:rsidRPr="00C452CA" w:rsidRDefault="00C452CA" w:rsidP="00C452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2CA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2020 году было зарегистрировано 333 отказа в регистрации кандидатов в депутаты от КПРФ, что в среднем по РФ составило немногим более 2% (табл.5)</w:t>
      </w:r>
    </w:p>
    <w:p w:rsidR="00C452CA" w:rsidRPr="00C452CA" w:rsidRDefault="00C452CA" w:rsidP="00C45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2CA" w:rsidRPr="00C452CA" w:rsidRDefault="00C452CA" w:rsidP="00C452C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2C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90"/>
        <w:gridCol w:w="1575"/>
        <w:gridCol w:w="1800"/>
        <w:gridCol w:w="2025"/>
      </w:tblGrid>
      <w:tr w:rsidR="00C452CA" w:rsidRPr="00C452CA" w:rsidTr="00C452CA">
        <w:trPr>
          <w:trHeight w:val="1005"/>
        </w:trPr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5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выдвинутых кандидатов</w:t>
            </w:r>
          </w:p>
        </w:tc>
        <w:tc>
          <w:tcPr>
            <w:tcW w:w="18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Отказы в регистрации</w:t>
            </w:r>
          </w:p>
        </w:tc>
        <w:tc>
          <w:tcPr>
            <w:tcW w:w="20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                    отказов в регистрации</w:t>
            </w:r>
          </w:p>
        </w:tc>
      </w:tr>
      <w:tr w:rsidR="00C452CA" w:rsidRPr="00C452CA" w:rsidTr="00C452CA">
        <w:trPr>
          <w:trHeight w:val="180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среднем по РФ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14822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2,25%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Тыва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66,67%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Карачаево-Черкесия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17,72%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Калмыкия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11,36%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Мордовия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10,53%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Камчатский край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8,82%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Еврейская</w:t>
            </w:r>
            <w:proofErr w:type="gramEnd"/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8,70%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6,86%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6,67%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5,88%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5,33%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4,88%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4,84%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4,76%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Ямало-Ненецкий</w:t>
            </w:r>
            <w:proofErr w:type="gramEnd"/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3,95%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 /Якутия/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3,88%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3,83%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3,30%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3,07%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Башкортостан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3,04%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2,94%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2,82%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Хакасия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2,56%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2,53%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2,53%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2,41%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2,30%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2,30%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2,19%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2,18%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2,03%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Чувашия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1,95%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Брянская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1,92%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Липецкая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1,81%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Амурская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1,64%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1,58%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1,55%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1,54%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1,13%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0,97%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0,92%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0,72%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Калужская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0,67%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0,65%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0,63%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Удмуртия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0,29%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0,29%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Дагестан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АО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Астраханская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Бурятия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Хабаровский край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Чечня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Белгородская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Вологодская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Магаданская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Ингушетия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уровень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Адыгея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Карелия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Марий Эл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Ненецкий</w:t>
            </w:r>
            <w:proofErr w:type="gramEnd"/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Сахалинская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Северная Осетия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Тульская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Чукотский</w:t>
            </w:r>
            <w:proofErr w:type="gramEnd"/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452CA" w:rsidRPr="00C452CA" w:rsidRDefault="00C452CA" w:rsidP="00C452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2CA" w:rsidRPr="00C452CA" w:rsidRDefault="00C452CA" w:rsidP="00C452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2C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процент отказов в регистрации кандидатов в депутаты от КПРФ было зарегистрировано в республике Тыве (66,67%).</w:t>
      </w:r>
    </w:p>
    <w:p w:rsidR="00C452CA" w:rsidRPr="00C452CA" w:rsidRDefault="00C452CA" w:rsidP="00C452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5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Относительно большой процент отказов в регистрации был установлен у кандидатов в депутаты от КПРФ в республиках </w:t>
      </w:r>
      <w:proofErr w:type="spellStart"/>
      <w:r w:rsidRPr="00C452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Карачаево-Черкессии</w:t>
      </w:r>
      <w:proofErr w:type="spellEnd"/>
      <w:r w:rsidRPr="00C452C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Калмыкии и Мордовии (17,7%, 11,4% и 10,5%), в Камчатском крае и в Сахалинской области  (по 8,7%), а также в Краснодарском и Приморском краях, в Ленинградской, Мурманской, Ростовской и Свердловской областях, в республиках Алтай и Татарстан (везде более 4%).</w:t>
      </w:r>
      <w:proofErr w:type="gramEnd"/>
    </w:p>
    <w:p w:rsidR="00C452CA" w:rsidRPr="00C452CA" w:rsidRDefault="00C452CA" w:rsidP="00C452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52C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 всего кандидатов в депутаты от КПРФ получили отказ в регистрации было в республике Татарстан (29 чел.), в Краснодарском крае (28 чел.), в республике Калмыкии (25 чел.), в Оренбургской и Новосибирской областях (21 и 20 чел.).</w:t>
      </w:r>
      <w:proofErr w:type="gramEnd"/>
    </w:p>
    <w:p w:rsidR="00C452CA" w:rsidRPr="00C452CA" w:rsidRDefault="00C452CA" w:rsidP="00C452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2C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чем в ТРЕТИ субъектов РФ отказов в регистрации кандидатов в депутаты от КПРФ не было зафиксировано.</w:t>
      </w:r>
    </w:p>
    <w:p w:rsidR="00C452CA" w:rsidRPr="00C452CA" w:rsidRDefault="00C452CA" w:rsidP="00C452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2CA" w:rsidRPr="00C452CA" w:rsidRDefault="00C452CA" w:rsidP="00C45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Избрание депутатами кандидатов в депутаты от КПРФ</w:t>
      </w:r>
    </w:p>
    <w:p w:rsidR="00C452CA" w:rsidRPr="00C452CA" w:rsidRDefault="00C452CA" w:rsidP="00C452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2C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таблице 3 представлены данные, в ранжированном виде, о числе избранных депутатов от КПРФ и их доля среди кандидатов в депутаты от КПРФ, выдвинутых региональными отделениям.</w:t>
      </w:r>
    </w:p>
    <w:p w:rsidR="00C452CA" w:rsidRPr="00C452CA" w:rsidRDefault="00C452CA" w:rsidP="00C452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2CA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2020 году было избрано 3224 депутата от КПРФ, что в среднем по РФ составило немногим менее 22% от выдвинутых партией кандидатов в депутаты, т.е. практически каждый 4-5 кандидат в депутаты от К</w:t>
      </w:r>
      <w:proofErr w:type="gramStart"/>
      <w:r w:rsidRPr="00C452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ПРФ ст</w:t>
      </w:r>
      <w:proofErr w:type="gramEnd"/>
      <w:r w:rsidRPr="00C452C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ановится депутатом (табл.6).</w:t>
      </w:r>
    </w:p>
    <w:p w:rsidR="00C452CA" w:rsidRPr="00C452CA" w:rsidRDefault="00C452CA" w:rsidP="00C45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2CA" w:rsidRPr="00C452CA" w:rsidRDefault="00C452CA" w:rsidP="00C452C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2C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37"/>
        <w:gridCol w:w="1322"/>
        <w:gridCol w:w="1549"/>
        <w:gridCol w:w="1931"/>
        <w:gridCol w:w="1346"/>
      </w:tblGrid>
      <w:tr w:rsidR="00C452CA" w:rsidRPr="00C452CA" w:rsidTr="00C452CA">
        <w:trPr>
          <w:trHeight w:val="690"/>
        </w:trPr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3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вакансий депутатов</w:t>
            </w:r>
          </w:p>
        </w:tc>
        <w:tc>
          <w:tcPr>
            <w:tcW w:w="15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выдвинутых кандидатов</w:t>
            </w:r>
          </w:p>
        </w:tc>
        <w:tc>
          <w:tcPr>
            <w:tcW w:w="20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Избрано депутатов</w:t>
            </w:r>
          </w:p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КПРФ</w:t>
            </w:r>
          </w:p>
        </w:tc>
        <w:tc>
          <w:tcPr>
            <w:tcW w:w="13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                   избранных депутатов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среднем по РФ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77058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14822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21,75%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55,75%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Карачаево-Черкесия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52,31%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51,16%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50,40%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Рязанская область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Хабаровский край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38,46%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Хакасия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38,16%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Дагестан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34,26%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Кемеровская область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область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29,63%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29,61%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область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28,84%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Калмыкия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28,72%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28,57%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27,27%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27,17%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Новгородская область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26,42%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Бурятия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26,32%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 /Якутия/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26,26%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23,30%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область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23,23%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область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22,22%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21,93%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Амурская область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19,57%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область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19,49%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Владимирская область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18,91%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18,85%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18,85%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Тюменская область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18,39%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Башкортостан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18,16%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Томская область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15,76%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Калужская область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15,73%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Вологодская область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15,38%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15,08%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АО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15,00%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Тверская область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14,81%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14,79%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Чувашия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14,55%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Ингушетия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14,29%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14,29%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Чечня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14,29%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область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13,68%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12,99%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Камчатский край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12,90%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Астраханская область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12,77%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Нижегородская область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12,75%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12,50%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Мордовия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11,76%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Удмуртия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11,52%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Липецкая область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11,38%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10,53%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Краснодарский край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10,26%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10,17%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Пензенская область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9,52%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9,41%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9,38%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Орловская область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9,38%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9,09%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8,70%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Брянская область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7,84%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7,69%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6,08%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Тамбовская область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5,26%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Еврейская</w:t>
            </w:r>
            <w:proofErr w:type="gramEnd"/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4,76%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Магаданская область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4,48%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Белгородская область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4,30%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Ямало-Ненецкий</w:t>
            </w:r>
            <w:proofErr w:type="gramEnd"/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4,11%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уровень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Адыгея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Марий Эл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Ненецкий</w:t>
            </w:r>
            <w:proofErr w:type="gramEnd"/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Сахалинская область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Северная Осетия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Тульская область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Тыва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Ульяновская область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0,00%</w:t>
            </w: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52CA" w:rsidRPr="00C452CA" w:rsidTr="00C452CA">
        <w:trPr>
          <w:trHeight w:val="28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Чукотский</w:t>
            </w:r>
            <w:proofErr w:type="gramEnd"/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452CA" w:rsidRPr="00C452CA" w:rsidRDefault="00C452CA" w:rsidP="00C45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2CA" w:rsidRPr="00C452CA" w:rsidRDefault="00C452CA" w:rsidP="00C452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2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Наибольший процент кандидатов в депутаты от КПРФ, которые были избранны депутатами, был установлен в республике Татарстан (55,75% или 315 депутатов из 594 кандидатов в депутаты).</w:t>
      </w:r>
    </w:p>
    <w:p w:rsidR="00C452CA" w:rsidRPr="00C452CA" w:rsidRDefault="00C452CA" w:rsidP="00C452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2C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следуют региональные отделения КПРФ Карачаево-Черкесской республики (52,31%), Омской области (51,16%), Забайкальского края (50,4%) и Рязанской области (50% или 10 депутатов из 20 кандидатов).</w:t>
      </w:r>
    </w:p>
    <w:p w:rsidR="00C452CA" w:rsidRPr="00C452CA" w:rsidRDefault="00C452CA" w:rsidP="00C452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5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Большим количеством избранных депутатов, но не высокой долей избрания депутатами кандидатов в депутаты (менее 30%), отличились региональные отделения КПРФ в Новосибирской (286 депутатов из 986 кандидатов) и Оренбургской (152 депутата из 548 </w:t>
      </w:r>
      <w:r w:rsidRPr="00C452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кандидатов) областях, в Красноярском крае (219 депутатов из 824 кандидата) и в республике Чувашии (110 депутатов из 771 кандидата).</w:t>
      </w:r>
      <w:proofErr w:type="gramEnd"/>
    </w:p>
    <w:p w:rsidR="00C452CA" w:rsidRPr="00C452CA" w:rsidRDefault="00C452CA" w:rsidP="00C452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2CA">
        <w:rPr>
          <w:rFonts w:ascii="Times New Roman" w:eastAsia="Times New Roman" w:hAnsi="Times New Roman" w:cs="Times New Roman"/>
          <w:sz w:val="24"/>
          <w:szCs w:val="24"/>
          <w:lang w:eastAsia="ru-RU"/>
        </w:rPr>
        <w:t>В 12 регионах НИ ОДИН из кандидатов в депутаты от КПРФ не стал депутатом, а ещё в 15 регионах депутатами от КПРФ было избрано менее 10% кандидатов в депутаты.</w:t>
      </w:r>
    </w:p>
    <w:p w:rsidR="00C452CA" w:rsidRPr="00C452CA" w:rsidRDefault="00C452CA" w:rsidP="00C45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2CA" w:rsidRPr="00C452CA" w:rsidRDefault="00C452CA" w:rsidP="00C45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2CA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избрания депутатами кандидатов в депутаты от КПРФ</w:t>
      </w:r>
    </w:p>
    <w:p w:rsidR="00C452CA" w:rsidRPr="00C452CA" w:rsidRDefault="00C452CA" w:rsidP="00C452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2C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таблице 7 представлены данные, в ранжированном виде, об эффективности избрания депутатами кандидатов в депутаты, выдвинутыми региональными отделениями КПРФ.</w:t>
      </w:r>
    </w:p>
    <w:p w:rsidR="00C452CA" w:rsidRPr="00C452CA" w:rsidRDefault="00C452CA" w:rsidP="00C452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2CA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2020 году эффективность замещения депутатской вакансии в среднем по РФ составила немногим более 4%. (табл.7)</w:t>
      </w:r>
    </w:p>
    <w:p w:rsidR="00C452CA" w:rsidRPr="00C452CA" w:rsidRDefault="00C452CA" w:rsidP="00C45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2CA" w:rsidRPr="00C452CA" w:rsidRDefault="00C452CA" w:rsidP="00C452C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2C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90"/>
        <w:gridCol w:w="1575"/>
        <w:gridCol w:w="1800"/>
        <w:gridCol w:w="2025"/>
      </w:tblGrid>
      <w:tr w:rsidR="00C452CA" w:rsidRPr="00C452CA" w:rsidTr="00C452CA">
        <w:trPr>
          <w:trHeight w:val="570"/>
        </w:trPr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5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вакансий депутатов</w:t>
            </w:r>
          </w:p>
        </w:tc>
        <w:tc>
          <w:tcPr>
            <w:tcW w:w="18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Избрано депутатов</w:t>
            </w:r>
          </w:p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от КПРФ</w:t>
            </w:r>
          </w:p>
        </w:tc>
        <w:tc>
          <w:tcPr>
            <w:tcW w:w="20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замещения вакансий</w:t>
            </w:r>
          </w:p>
        </w:tc>
      </w:tr>
      <w:tr w:rsidR="00C452CA" w:rsidRPr="00C452CA" w:rsidTr="00C452CA">
        <w:trPr>
          <w:trHeight w:val="210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среднем по РФ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77058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3224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4,18%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19,07%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14,75%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12,44%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Удмуртия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10,27%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9,81%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АО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9,68%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Хакасия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9,65%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9,64%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Карачаево-Черкесия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9,58%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9,52%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Бурятия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9,26%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Амурская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8,79%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8,71%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8,33%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7,76%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Чечня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7,58%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7,32%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7,28%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Хабаровский край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7,14%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7,06%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6,18%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5,88%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5,76%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5,66%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Новосибирская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5,65%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Астраханская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5,46%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5,41%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5,37%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5,28%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Белгородская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5,19%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5,15%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Башкортостан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5,01%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Ингушетия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Калмыкия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4,76%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4,59%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4,32%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4,26%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4,12%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3,98%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3,97%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Брянская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3,77%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3,72%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3,55%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Чувашия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3,27%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2,99%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Еврейская</w:t>
            </w:r>
            <w:proofErr w:type="gramEnd"/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2,78%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2,77%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Калужская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2,76%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2,60%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2,54%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 /Якутия/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2,19%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2,18%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Дагестан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2,15%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2,08%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1,97%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Магаданская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1,85%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1,84%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Ямало-Ненецкий</w:t>
            </w:r>
            <w:proofErr w:type="gramEnd"/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1,52%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Липецкая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1,51%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1,47%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Вологодская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1,36%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Камчатский край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1,24%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1,11%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0,78%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Мордовия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0,69%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Тыва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Карелия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Ульяновская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Тульская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Марий Эл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Северная Осетия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уровень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Адыгея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Ненецкий</w:t>
            </w:r>
            <w:proofErr w:type="gramEnd"/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Сахалинская область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0,00%</w:t>
            </w: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52CA" w:rsidRPr="00C452CA" w:rsidTr="00C452CA">
        <w:trPr>
          <w:trHeight w:val="255"/>
        </w:trPr>
        <w:tc>
          <w:tcPr>
            <w:tcW w:w="3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Чукотский</w:t>
            </w:r>
            <w:proofErr w:type="gramEnd"/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452CA" w:rsidRPr="00C452CA" w:rsidRDefault="00C452CA" w:rsidP="00C45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452CA" w:rsidRPr="00C452CA" w:rsidRDefault="00C452CA" w:rsidP="00C452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2CA" w:rsidRPr="00C452CA" w:rsidRDefault="00C452CA" w:rsidP="00C452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5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Наиболее эффективные избирательные кампании в 2020 году провели региональные отделения КПРФ в Московской (19% или 41 вакансия из 215 были замещены депутатами от КПРФ), Ярославской (14,75%), Иркутской (12,44%) и Владимирской (9,8%) областях и в республике Удмуртии (10,27%).</w:t>
      </w:r>
      <w:proofErr w:type="gramEnd"/>
    </w:p>
    <w:p w:rsidR="00C452CA" w:rsidRPr="00C452CA" w:rsidRDefault="00C452CA" w:rsidP="00C452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16 субъектах РФ региональные отделения КПРФ заместили от 7% до 9% депутатских вакансий, а ещё в 15 субъектах КПРФ удалось преодолеть планку в 5% замещения депутатских </w:t>
      </w:r>
      <w:proofErr w:type="spellStart"/>
      <w:r w:rsidRPr="00C45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ваканский</w:t>
      </w:r>
      <w:proofErr w:type="spellEnd"/>
      <w:r w:rsidRPr="00C45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C452CA" w:rsidRPr="00C452CA" w:rsidRDefault="00C452CA" w:rsidP="00C452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 ОДНОЙ депутатской вакансии не было замещено кандидатами от КПРФ в 14 субъектах РФ.</w:t>
      </w:r>
    </w:p>
    <w:p w:rsidR="00C452CA" w:rsidRPr="00C452CA" w:rsidRDefault="00C452CA" w:rsidP="00C452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2CA" w:rsidRPr="00C452CA" w:rsidRDefault="00C452CA" w:rsidP="00C452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2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Подготовил по материалам информационно-справочной системы «</w:t>
      </w:r>
      <w:proofErr w:type="spellStart"/>
      <w:r w:rsidRPr="00C452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ЛФ-выборы</w:t>
      </w:r>
      <w:proofErr w:type="spellEnd"/>
      <w:r w:rsidRPr="00C452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» </w:t>
      </w:r>
      <w:r w:rsidRPr="00C452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С.А.Елагин</w:t>
      </w:r>
      <w:r w:rsidRPr="00C452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Отв. за выпуск </w:t>
      </w:r>
      <w:r w:rsidRPr="00C452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С.П.Обухов</w:t>
      </w:r>
    </w:p>
    <w:p w:rsidR="00C452CA" w:rsidRDefault="00C452CA"/>
    <w:sectPr w:rsidR="00C452CA" w:rsidSect="00983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303FC"/>
    <w:multiLevelType w:val="multilevel"/>
    <w:tmpl w:val="24B22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FA1E49"/>
    <w:multiLevelType w:val="multilevel"/>
    <w:tmpl w:val="107CA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52CA"/>
    <w:rsid w:val="004B148A"/>
    <w:rsid w:val="004C2645"/>
    <w:rsid w:val="00983984"/>
    <w:rsid w:val="00C452CA"/>
    <w:rsid w:val="00D3130C"/>
    <w:rsid w:val="00E06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984"/>
  </w:style>
  <w:style w:type="paragraph" w:styleId="1">
    <w:name w:val="heading 1"/>
    <w:basedOn w:val="a"/>
    <w:link w:val="10"/>
    <w:uiPriority w:val="9"/>
    <w:qFormat/>
    <w:rsid w:val="00C452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52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45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452C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452CA"/>
    <w:rPr>
      <w:color w:val="800080"/>
      <w:u w:val="single"/>
    </w:rPr>
  </w:style>
  <w:style w:type="character" w:styleId="a6">
    <w:name w:val="Strong"/>
    <w:basedOn w:val="a0"/>
    <w:uiPriority w:val="22"/>
    <w:qFormat/>
    <w:rsid w:val="00C452CA"/>
    <w:rPr>
      <w:b/>
      <w:bCs/>
    </w:rPr>
  </w:style>
  <w:style w:type="character" w:styleId="a7">
    <w:name w:val="Emphasis"/>
    <w:basedOn w:val="a0"/>
    <w:uiPriority w:val="20"/>
    <w:qFormat/>
    <w:rsid w:val="00C452C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8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zbirkom.online/?p=partiesactivi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3768</Words>
  <Characters>21483</Characters>
  <Application>Microsoft Office Word</Application>
  <DocSecurity>0</DocSecurity>
  <Lines>179</Lines>
  <Paragraphs>50</Paragraphs>
  <ScaleCrop>false</ScaleCrop>
  <Company/>
  <LinksUpToDate>false</LinksUpToDate>
  <CharactersWithSpaces>25201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2</cp:revision>
  <dcterms:created xsi:type="dcterms:W3CDTF">2021-01-15T06:18:00Z</dcterms:created>
  <dcterms:modified xsi:type="dcterms:W3CDTF">2021-01-15T13:59:00Z</dcterms:modified>
</cp:coreProperties>
</file>