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 xml:space="preserve">Сергей Обухов про перемены в правительстве и смены «темников» у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прорежимных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экспертов</w:t>
      </w:r>
    </w:p>
    <w:p w:rsid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 xml:space="preserve">Доктор политических наук прокомментировал в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экспертные мнения по поводу межклассовых схваток за министерские портфели и заметную смену «темников» у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прорежимных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экспертов по другим актуальным проблемам политической повестки.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</w:p>
    <w:p w:rsidR="004F2DAD" w:rsidRPr="004F2DAD" w:rsidRDefault="004F2DAD" w:rsidP="004F2D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 xml:space="preserve">1.Одно из главных событий </w:t>
      </w:r>
      <w:proofErr w:type="gramStart"/>
      <w:r w:rsidRPr="004F2DA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4F2DAD">
        <w:rPr>
          <w:rFonts w:ascii="Times New Roman" w:hAnsi="Times New Roman" w:cs="Times New Roman"/>
          <w:sz w:val="28"/>
          <w:szCs w:val="28"/>
        </w:rPr>
        <w:t>еремены в правительстве РФ. </w:t>
      </w:r>
      <w:r w:rsidRPr="004F2DAD">
        <w:rPr>
          <w:rFonts w:ascii="Times New Roman" w:hAnsi="Times New Roman" w:cs="Times New Roman"/>
          <w:b/>
          <w:bCs/>
          <w:sz w:val="28"/>
          <w:szCs w:val="28"/>
        </w:rPr>
        <w:t>Шутники шутят, что в связи с грядущими переменами в «вашингтонском обкоме» министро</w:t>
      </w:r>
      <w:proofErr w:type="gramStart"/>
      <w:r w:rsidRPr="004F2DAD">
        <w:rPr>
          <w:rFonts w:ascii="Times New Roman" w:hAnsi="Times New Roman" w:cs="Times New Roman"/>
          <w:b/>
          <w:bCs/>
          <w:sz w:val="28"/>
          <w:szCs w:val="28"/>
        </w:rPr>
        <w:t>в-</w:t>
      </w:r>
      <w:proofErr w:type="gramEnd"/>
      <w:r w:rsidRPr="004F2DA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F2DAD">
        <w:rPr>
          <w:rFonts w:ascii="Times New Roman" w:hAnsi="Times New Roman" w:cs="Times New Roman"/>
          <w:b/>
          <w:bCs/>
          <w:sz w:val="28"/>
          <w:szCs w:val="28"/>
        </w:rPr>
        <w:t>трампистов</w:t>
      </w:r>
      <w:proofErr w:type="spellEnd"/>
      <w:r w:rsidRPr="004F2DAD">
        <w:rPr>
          <w:rFonts w:ascii="Times New Roman" w:hAnsi="Times New Roman" w:cs="Times New Roman"/>
          <w:b/>
          <w:bCs/>
          <w:sz w:val="28"/>
          <w:szCs w:val="28"/>
        </w:rPr>
        <w:t>» в российском кабинете министров спешно заменили на министров-«</w:t>
      </w:r>
      <w:proofErr w:type="spellStart"/>
      <w:r w:rsidRPr="004F2DAD">
        <w:rPr>
          <w:rFonts w:ascii="Times New Roman" w:hAnsi="Times New Roman" w:cs="Times New Roman"/>
          <w:b/>
          <w:bCs/>
          <w:sz w:val="28"/>
          <w:szCs w:val="28"/>
        </w:rPr>
        <w:t>байденистов</w:t>
      </w:r>
      <w:proofErr w:type="spellEnd"/>
      <w:r w:rsidRPr="004F2DA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4F2DAD">
        <w:rPr>
          <w:rFonts w:ascii="Times New Roman" w:hAnsi="Times New Roman" w:cs="Times New Roman"/>
          <w:sz w:val="28"/>
          <w:szCs w:val="28"/>
        </w:rPr>
        <w:t xml:space="preserve">Нет смысла гадать: был ли звонок  И.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Сечина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DAD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4F2DAD">
        <w:rPr>
          <w:rFonts w:ascii="Times New Roman" w:hAnsi="Times New Roman" w:cs="Times New Roman"/>
          <w:sz w:val="28"/>
          <w:szCs w:val="28"/>
        </w:rPr>
        <w:t xml:space="preserve"> которого главой Минэнерго стал не Б. Ковальчук, а Н.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Шульгинов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. Не очень интересно обсуждать про то, что усиливаются ли кланы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Ротенбергов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(хотя они один из ушедших министров - Е. Дитрих - считается их человеком) или Трутнева с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Собяниным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и «татарстанской группировкой». Кто-то остался «при </w:t>
      </w:r>
      <w:proofErr w:type="gramStart"/>
      <w:r w:rsidRPr="004F2DAD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4F2DAD">
        <w:rPr>
          <w:rFonts w:ascii="Times New Roman" w:hAnsi="Times New Roman" w:cs="Times New Roman"/>
          <w:sz w:val="28"/>
          <w:szCs w:val="28"/>
        </w:rPr>
        <w:t>», кто-то нарастил влияние, кто-то потерял. </w:t>
      </w:r>
      <w:r w:rsidRPr="004F2DAD">
        <w:rPr>
          <w:rFonts w:ascii="Times New Roman" w:hAnsi="Times New Roman" w:cs="Times New Roman"/>
          <w:b/>
          <w:bCs/>
          <w:sz w:val="28"/>
          <w:szCs w:val="28"/>
        </w:rPr>
        <w:t xml:space="preserve">Понятно, что сокращение «кормовой базы» российского </w:t>
      </w:r>
      <w:proofErr w:type="spellStart"/>
      <w:r w:rsidRPr="004F2DAD">
        <w:rPr>
          <w:rFonts w:ascii="Times New Roman" w:hAnsi="Times New Roman" w:cs="Times New Roman"/>
          <w:b/>
          <w:bCs/>
          <w:sz w:val="28"/>
          <w:szCs w:val="28"/>
        </w:rPr>
        <w:t>олигархата</w:t>
      </w:r>
      <w:proofErr w:type="spellEnd"/>
      <w:r w:rsidRPr="004F2DAD">
        <w:rPr>
          <w:rFonts w:ascii="Times New Roman" w:hAnsi="Times New Roman" w:cs="Times New Roman"/>
          <w:b/>
          <w:bCs/>
          <w:sz w:val="28"/>
          <w:szCs w:val="28"/>
        </w:rPr>
        <w:t xml:space="preserve"> требует постоянных ротаций у «кормила власти».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>Главное, что </w:t>
      </w:r>
      <w:r w:rsidRPr="004F2DAD">
        <w:rPr>
          <w:rFonts w:ascii="Times New Roman" w:hAnsi="Times New Roman" w:cs="Times New Roman"/>
          <w:b/>
          <w:bCs/>
          <w:sz w:val="28"/>
          <w:szCs w:val="28"/>
        </w:rPr>
        <w:t xml:space="preserve">замены произошли на самых «вкусных» министерствах. И вся эта схватка у «кормила» никакого отношения к интересам обычных граждан не имеет: их </w:t>
      </w:r>
      <w:proofErr w:type="gramStart"/>
      <w:r w:rsidRPr="004F2DAD">
        <w:rPr>
          <w:rFonts w:ascii="Times New Roman" w:hAnsi="Times New Roman" w:cs="Times New Roman"/>
          <w:b/>
          <w:bCs/>
          <w:sz w:val="28"/>
          <w:szCs w:val="28"/>
        </w:rPr>
        <w:t>интересы</w:t>
      </w:r>
      <w:proofErr w:type="gramEnd"/>
      <w:r w:rsidRPr="004F2DAD">
        <w:rPr>
          <w:rFonts w:ascii="Times New Roman" w:hAnsi="Times New Roman" w:cs="Times New Roman"/>
          <w:b/>
          <w:bCs/>
          <w:sz w:val="28"/>
          <w:szCs w:val="28"/>
        </w:rPr>
        <w:t xml:space="preserve"> как «имели», так и «имеют» все эти кланы и клаки</w:t>
      </w:r>
      <w:r w:rsidRPr="004F2DAD">
        <w:rPr>
          <w:rFonts w:ascii="Times New Roman" w:hAnsi="Times New Roman" w:cs="Times New Roman"/>
          <w:sz w:val="28"/>
          <w:szCs w:val="28"/>
        </w:rPr>
        <w:t>.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>3. В целом, можно предположить, что президент сохранил «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равноудаленность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>» от различных кланов, причем данные действия (как минимум, пока) никак не связаны с результатами президентских выборов в США.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>4.Выборы с США еще раз обнажили следующий факт: </w:t>
      </w:r>
      <w:r w:rsidRPr="004F2DAD">
        <w:rPr>
          <w:rFonts w:ascii="Times New Roman" w:hAnsi="Times New Roman" w:cs="Times New Roman"/>
          <w:b/>
          <w:bCs/>
          <w:sz w:val="28"/>
          <w:szCs w:val="28"/>
        </w:rPr>
        <w:t xml:space="preserve">значительная часть </w:t>
      </w:r>
      <w:proofErr w:type="spellStart"/>
      <w:r w:rsidRPr="004F2DAD">
        <w:rPr>
          <w:rFonts w:ascii="Times New Roman" w:hAnsi="Times New Roman" w:cs="Times New Roman"/>
          <w:b/>
          <w:bCs/>
          <w:sz w:val="28"/>
          <w:szCs w:val="28"/>
        </w:rPr>
        <w:t>провластных</w:t>
      </w:r>
      <w:proofErr w:type="spellEnd"/>
      <w:r w:rsidRPr="004F2DAD">
        <w:rPr>
          <w:rFonts w:ascii="Times New Roman" w:hAnsi="Times New Roman" w:cs="Times New Roman"/>
          <w:b/>
          <w:bCs/>
          <w:sz w:val="28"/>
          <w:szCs w:val="28"/>
        </w:rPr>
        <w:t xml:space="preserve"> экспертов уже «переобулась» и отрабатывает темник «о пользе для России» победы Д. </w:t>
      </w:r>
      <w:proofErr w:type="spellStart"/>
      <w:r w:rsidRPr="004F2DAD">
        <w:rPr>
          <w:rFonts w:ascii="Times New Roman" w:hAnsi="Times New Roman" w:cs="Times New Roman"/>
          <w:b/>
          <w:bCs/>
          <w:sz w:val="28"/>
          <w:szCs w:val="28"/>
        </w:rPr>
        <w:t>Байдена</w:t>
      </w:r>
      <w:proofErr w:type="spellEnd"/>
      <w:r w:rsidRPr="004F2DA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2DAD">
        <w:rPr>
          <w:rFonts w:ascii="Times New Roman" w:hAnsi="Times New Roman" w:cs="Times New Roman"/>
          <w:sz w:val="28"/>
          <w:szCs w:val="28"/>
        </w:rPr>
        <w:t xml:space="preserve"> При этом, как справедливо отмечают эксперты из  @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trueolen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>, «</w:t>
      </w:r>
      <w:r w:rsidRPr="004F2DAD">
        <w:rPr>
          <w:rFonts w:ascii="Times New Roman" w:hAnsi="Times New Roman" w:cs="Times New Roman"/>
          <w:iCs/>
          <w:sz w:val="28"/>
          <w:szCs w:val="28"/>
        </w:rPr>
        <w:t xml:space="preserve">среди критиков избиркома Дяди Сэма разве не те же самые люди с прекрасными лицами, которые ещё полгода назад топили за инициируемую АП реформу электорального законодательства в России -  удобство многодневного голосования, </w:t>
      </w:r>
      <w:r w:rsidRPr="004F2DAD">
        <w:rPr>
          <w:rFonts w:ascii="Times New Roman" w:hAnsi="Times New Roman" w:cs="Times New Roman"/>
          <w:iCs/>
          <w:sz w:val="28"/>
          <w:szCs w:val="28"/>
        </w:rPr>
        <w:lastRenderedPageBreak/>
        <w:t>мобильные участки на пеньках и лавочках в Рязани, электронное голосование в Москве»</w:t>
      </w:r>
      <w:r w:rsidRPr="004F2DAD">
        <w:rPr>
          <w:rFonts w:ascii="Times New Roman" w:hAnsi="Times New Roman" w:cs="Times New Roman"/>
          <w:sz w:val="28"/>
          <w:szCs w:val="28"/>
        </w:rPr>
        <w:t>;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>В этом контексте </w:t>
      </w:r>
      <w:r w:rsidRPr="004F2DAD">
        <w:rPr>
          <w:rFonts w:ascii="Times New Roman" w:hAnsi="Times New Roman" w:cs="Times New Roman"/>
          <w:b/>
          <w:bCs/>
          <w:sz w:val="28"/>
          <w:szCs w:val="28"/>
        </w:rPr>
        <w:t>справедливо мнение, что политическая диверсия под видом избирательной реформы все более очевидно ведёт страну к острому политическому кризису и, в конечном счете, к майдану;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>5.Поэтому </w:t>
      </w:r>
      <w:r w:rsidRPr="004F2DAD">
        <w:rPr>
          <w:rFonts w:ascii="Times New Roman" w:hAnsi="Times New Roman" w:cs="Times New Roman"/>
          <w:b/>
          <w:bCs/>
          <w:sz w:val="28"/>
          <w:szCs w:val="28"/>
        </w:rPr>
        <w:t xml:space="preserve">тревожно </w:t>
      </w:r>
      <w:proofErr w:type="gramStart"/>
      <w:r w:rsidRPr="004F2DAD">
        <w:rPr>
          <w:rFonts w:ascii="Times New Roman" w:hAnsi="Times New Roman" w:cs="Times New Roman"/>
          <w:b/>
          <w:bCs/>
          <w:sz w:val="28"/>
          <w:szCs w:val="28"/>
        </w:rPr>
        <w:t>выглядит заявление главы ЦИК Э.Памфиловой о готовящемся введении в РФ новой электронной системы взамен ГАС</w:t>
      </w:r>
      <w:proofErr w:type="gramEnd"/>
      <w:r w:rsidRPr="004F2DAD">
        <w:rPr>
          <w:rFonts w:ascii="Times New Roman" w:hAnsi="Times New Roman" w:cs="Times New Roman"/>
          <w:b/>
          <w:bCs/>
          <w:sz w:val="28"/>
          <w:szCs w:val="28"/>
        </w:rPr>
        <w:t xml:space="preserve"> «Выборы».</w:t>
      </w:r>
      <w:r w:rsidRPr="004F2DAD">
        <w:rPr>
          <w:rFonts w:ascii="Times New Roman" w:hAnsi="Times New Roman" w:cs="Times New Roman"/>
          <w:sz w:val="28"/>
          <w:szCs w:val="28"/>
        </w:rPr>
        <w:t> Учитывая непрозрачность и явную управляемость «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Гасами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» не с контролируемых обществом терминалов, от новой системы ничего хорошего </w:t>
      </w:r>
      <w:proofErr w:type="gramStart"/>
      <w:r w:rsidRPr="004F2DAD">
        <w:rPr>
          <w:rFonts w:ascii="Times New Roman" w:hAnsi="Times New Roman" w:cs="Times New Roman"/>
          <w:sz w:val="28"/>
          <w:szCs w:val="28"/>
        </w:rPr>
        <w:t>ждать</w:t>
      </w:r>
      <w:proofErr w:type="gramEnd"/>
      <w:r w:rsidRPr="004F2DAD">
        <w:rPr>
          <w:rFonts w:ascii="Times New Roman" w:hAnsi="Times New Roman" w:cs="Times New Roman"/>
          <w:sz w:val="28"/>
          <w:szCs w:val="28"/>
        </w:rPr>
        <w:t xml:space="preserve"> не приходится.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>6.</w:t>
      </w:r>
      <w:r w:rsidRPr="004F2DAD">
        <w:rPr>
          <w:rFonts w:ascii="Times New Roman" w:hAnsi="Times New Roman" w:cs="Times New Roman"/>
          <w:b/>
          <w:bCs/>
          <w:sz w:val="28"/>
          <w:szCs w:val="28"/>
        </w:rPr>
        <w:t>Смена «темника» постепенно происходит по отношению к конфликту вокруг Нагорного Карабаха. </w:t>
      </w:r>
      <w:r w:rsidRPr="004F2DAD">
        <w:rPr>
          <w:rFonts w:ascii="Times New Roman" w:hAnsi="Times New Roman" w:cs="Times New Roman"/>
          <w:sz w:val="28"/>
          <w:szCs w:val="28"/>
        </w:rPr>
        <w:t xml:space="preserve">Скажем,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провластный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эксперт С. Марков уже пишет в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о том, как армянам будет хорошо жить в условиях автономии в составе многонационального Азербайджана;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>Между тем,  происходящие вокруг Карабаха события </w:t>
      </w:r>
      <w:r w:rsidRPr="004F2DAD">
        <w:rPr>
          <w:rFonts w:ascii="Times New Roman" w:hAnsi="Times New Roman" w:cs="Times New Roman"/>
          <w:b/>
          <w:bCs/>
          <w:sz w:val="28"/>
          <w:szCs w:val="28"/>
        </w:rPr>
        <w:t>означают наступление новой геополитической реальности, в которой турки фактически берут под свой контроль Кавказ. </w:t>
      </w:r>
      <w:r w:rsidRPr="004F2DAD">
        <w:rPr>
          <w:rFonts w:ascii="Times New Roman" w:hAnsi="Times New Roman" w:cs="Times New Roman"/>
          <w:sz w:val="28"/>
          <w:szCs w:val="28"/>
        </w:rPr>
        <w:t>Данная ситуация для России (и христианского мира, в целом) является очень тревожной;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>7. На этом фоне Киев устами экс-президента Л. Кравчука еще более внятно, чем раньше, и в </w:t>
      </w:r>
      <w:r w:rsidRPr="004F2DAD">
        <w:rPr>
          <w:rFonts w:ascii="Times New Roman" w:hAnsi="Times New Roman" w:cs="Times New Roman"/>
          <w:b/>
          <w:bCs/>
          <w:sz w:val="28"/>
          <w:szCs w:val="28"/>
        </w:rPr>
        <w:t>ультимативном ключе объявляет об отказе выполнять Минские соглашения;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 xml:space="preserve">8. Явное усиление премьера М.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и связи «Белый дом – Государственная Дума», очевидно, не нравится многим. Судя по всему, уже началась кампания (в том числе информационная) по противопоставлению 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президенту. Так или иначе, а </w:t>
      </w:r>
      <w:proofErr w:type="spellStart"/>
      <w:r w:rsidRPr="004F2DAD">
        <w:rPr>
          <w:rFonts w:ascii="Times New Roman" w:hAnsi="Times New Roman" w:cs="Times New Roman"/>
          <w:b/>
          <w:bCs/>
          <w:sz w:val="28"/>
          <w:szCs w:val="28"/>
        </w:rPr>
        <w:t>кабмин</w:t>
      </w:r>
      <w:proofErr w:type="spellEnd"/>
      <w:r w:rsidRPr="004F2DAD">
        <w:rPr>
          <w:rFonts w:ascii="Times New Roman" w:hAnsi="Times New Roman" w:cs="Times New Roman"/>
          <w:b/>
          <w:bCs/>
          <w:sz w:val="28"/>
          <w:szCs w:val="28"/>
        </w:rPr>
        <w:t xml:space="preserve"> РФ уже явно (как минимум, на данный момент) не является техническим. </w:t>
      </w:r>
      <w:r w:rsidRPr="004F2DAD">
        <w:rPr>
          <w:rFonts w:ascii="Times New Roman" w:hAnsi="Times New Roman" w:cs="Times New Roman"/>
          <w:sz w:val="28"/>
          <w:szCs w:val="28"/>
        </w:rPr>
        <w:t>А переход ушедших «</w:t>
      </w:r>
      <w:proofErr w:type="spellStart"/>
      <w:r w:rsidRPr="004F2DAD">
        <w:rPr>
          <w:rFonts w:ascii="Times New Roman" w:hAnsi="Times New Roman" w:cs="Times New Roman"/>
          <w:sz w:val="28"/>
          <w:szCs w:val="28"/>
        </w:rPr>
        <w:t>медведевских</w:t>
      </w:r>
      <w:proofErr w:type="spellEnd"/>
      <w:r w:rsidRPr="004F2DAD">
        <w:rPr>
          <w:rFonts w:ascii="Times New Roman" w:hAnsi="Times New Roman" w:cs="Times New Roman"/>
          <w:sz w:val="28"/>
          <w:szCs w:val="28"/>
        </w:rPr>
        <w:t xml:space="preserve"> кадров» из правительства в «Единую Россию» весьма интересный маркер дифференциации в «партии власти».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  <w:r w:rsidRPr="004F2DAD">
        <w:rPr>
          <w:rFonts w:ascii="Times New Roman" w:hAnsi="Times New Roman" w:cs="Times New Roman"/>
          <w:sz w:val="28"/>
          <w:szCs w:val="28"/>
        </w:rPr>
        <w:t>9.В информационной среде (включая федеральные СМИ) продолжается осуществляемая согласно «темникам из АП» атака на КПРФ. Акцент, по-прежнему, делается на «мнение экспертов». Формируемый фон мнений понятен и ожидаем. Ничего нового.</w:t>
      </w:r>
    </w:p>
    <w:p w:rsidR="004F2DAD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</w:p>
    <w:p w:rsidR="008B3934" w:rsidRPr="004F2DAD" w:rsidRDefault="004F2DAD" w:rsidP="004F2DAD">
      <w:pPr>
        <w:rPr>
          <w:rFonts w:ascii="Times New Roman" w:hAnsi="Times New Roman" w:cs="Times New Roman"/>
          <w:sz w:val="28"/>
          <w:szCs w:val="28"/>
        </w:rPr>
      </w:pPr>
    </w:p>
    <w:sectPr w:rsidR="008B3934" w:rsidRPr="004F2DAD" w:rsidSect="00B9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DAD"/>
    <w:rsid w:val="004C2645"/>
    <w:rsid w:val="004F2DAD"/>
    <w:rsid w:val="00B978A3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2020-11-09T15:53:00Z</dcterms:created>
  <dcterms:modified xsi:type="dcterms:W3CDTF">2020-11-09T16:03:00Z</dcterms:modified>
</cp:coreProperties>
</file>