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8F" w:rsidRDefault="004D0F8F" w:rsidP="004D0F8F">
      <w:pPr>
        <w:pStyle w:val="a3"/>
      </w:pPr>
      <w:r>
        <w:t xml:space="preserve">Доктор политических наук Сергей Обухов в социальных </w:t>
      </w:r>
      <w:proofErr w:type="spellStart"/>
      <w:r>
        <w:t>медиа</w:t>
      </w:r>
      <w:proofErr w:type="spellEnd"/>
      <w:r>
        <w:t xml:space="preserve"> проанализировал силовые сценарии воздействия на К</w:t>
      </w:r>
      <w:proofErr w:type="gramStart"/>
      <w:r>
        <w:t>ПРФ в тр</w:t>
      </w:r>
      <w:proofErr w:type="gramEnd"/>
      <w:r>
        <w:t>ёх одномандатных округах, где на ГД-2016 коммунисты выиграли у кандидатов из «Единой России».</w:t>
      </w:r>
    </w:p>
    <w:p w:rsidR="004D0F8F" w:rsidRDefault="004D0F8F" w:rsidP="004D0F8F">
      <w:pPr>
        <w:pStyle w:val="a3"/>
      </w:pPr>
      <w:r>
        <w:t xml:space="preserve">Один из известных </w:t>
      </w:r>
      <w:proofErr w:type="spellStart"/>
      <w:r>
        <w:t>политаналитиков</w:t>
      </w:r>
      <w:proofErr w:type="spellEnd"/>
      <w:r>
        <w:t xml:space="preserve"> Александр </w:t>
      </w:r>
      <w:proofErr w:type="spellStart"/>
      <w:r>
        <w:t>Пожалов</w:t>
      </w:r>
      <w:proofErr w:type="spellEnd"/>
      <w:r>
        <w:t xml:space="preserve">  @</w:t>
      </w:r>
      <w:proofErr w:type="spellStart"/>
      <w:r>
        <w:t>A_Pozhalov</w:t>
      </w:r>
      <w:proofErr w:type="spellEnd"/>
      <w:r>
        <w:t xml:space="preserve"> задумался о превентивных силовых сценариях против КПРФ в округах, где ранее в 2016 году кандидаты-коммунисты победили кандидатов ЕР.</w:t>
      </w:r>
    </w:p>
    <w:p w:rsidR="004D0F8F" w:rsidRDefault="004D0F8F" w:rsidP="004D0F8F">
      <w:pPr>
        <w:pStyle w:val="a3"/>
      </w:pPr>
      <w:r>
        <w:t xml:space="preserve">Эксперт пишет о силовых акциях против КПРФ в округах Щапова (Иркутск) и Казанкова-младшего (Марий Эл). Здесь, соответственно, силовые действия против Левченко старшего и младшего, а также </w:t>
      </w:r>
      <w:proofErr w:type="spellStart"/>
      <w:proofErr w:type="gramStart"/>
      <w:r>
        <w:t>Казанкова-старшего</w:t>
      </w:r>
      <w:proofErr w:type="spellEnd"/>
      <w:proofErr w:type="gramEnd"/>
      <w:r>
        <w:t>.</w:t>
      </w:r>
    </w:p>
    <w:p w:rsidR="004D0F8F" w:rsidRDefault="004D0F8F" w:rsidP="004D0F8F">
      <w:pPr>
        <w:pStyle w:val="a3"/>
      </w:pPr>
      <w:proofErr w:type="spellStart"/>
      <w:r>
        <w:t>Пооцитируем</w:t>
      </w:r>
      <w:proofErr w:type="spellEnd"/>
      <w:r>
        <w:t xml:space="preserve"> мнение </w:t>
      </w:r>
      <w:proofErr w:type="spellStart"/>
      <w:r>
        <w:t>А.Пожалова</w:t>
      </w:r>
      <w:proofErr w:type="spellEnd"/>
      <w:r>
        <w:t xml:space="preserve"> (https://t.me/A_Pozhalov/264):</w:t>
      </w:r>
    </w:p>
    <w:p w:rsidR="004D0F8F" w:rsidRDefault="004D0F8F" w:rsidP="004D0F8F">
      <w:pPr>
        <w:pStyle w:val="a3"/>
      </w:pPr>
      <w:r>
        <w:rPr>
          <w:rStyle w:val="a4"/>
        </w:rPr>
        <w:t xml:space="preserve">"1. АП РФ в СМИ оттранслировали, что конституционное большинство в следующей Госдуме власть обеспечит через победы в 210 одномандатных округах – то ли кандидатами одной лишь «Единой России», то ли и </w:t>
      </w:r>
      <w:proofErr w:type="spellStart"/>
      <w:r>
        <w:rPr>
          <w:rStyle w:val="a4"/>
        </w:rPr>
        <w:t>одномандатниками</w:t>
      </w:r>
      <w:proofErr w:type="spellEnd"/>
      <w:r>
        <w:rPr>
          <w:rStyle w:val="a4"/>
        </w:rPr>
        <w:t xml:space="preserve"> от союзных малых партий тоже...</w:t>
      </w:r>
    </w:p>
    <w:p w:rsidR="004D0F8F" w:rsidRDefault="004D0F8F" w:rsidP="004D0F8F">
      <w:pPr>
        <w:pStyle w:val="a3"/>
      </w:pPr>
      <w:r>
        <w:rPr>
          <w:rStyle w:val="a4"/>
        </w:rPr>
        <w:t>2. В Иркутской области – первом из всего 3 регионов, где в 2016 году КПРФ выиграла одномандатный округ в прямой борьбе с «Единой Россией» - задержан сын экс-губернатора, главы обкома КПРФ Сергея Левченко, а потом обыски прошли и у самого Левченко с супругой в московской квартире.</w:t>
      </w:r>
    </w:p>
    <w:p w:rsidR="004D0F8F" w:rsidRDefault="004D0F8F" w:rsidP="004D0F8F">
      <w:pPr>
        <w:pStyle w:val="a3"/>
      </w:pPr>
      <w:r>
        <w:rPr>
          <w:rStyle w:val="a4"/>
        </w:rPr>
        <w:t>Десять месяцев назад Сергей Левченко добровольно ушёл с поста губернатора, как считается, выполняя решение руководителей КПРФ по их договорённости с АП РФ.</w:t>
      </w:r>
    </w:p>
    <w:p w:rsidR="004D0F8F" w:rsidRDefault="004D0F8F" w:rsidP="004D0F8F">
      <w:pPr>
        <w:pStyle w:val="a3"/>
      </w:pPr>
      <w:r>
        <w:rPr>
          <w:rStyle w:val="a4"/>
        </w:rPr>
        <w:t xml:space="preserve">3. В Марий Эл – втором из всего 3 регионов, где в 2016 году КПРФ выиграла одномандатный округ в прямой борьбе с «Единой Россией» - прокуратура утвердила обвинительное заключение по экономическому уголовному делу против главы </w:t>
      </w:r>
      <w:proofErr w:type="spellStart"/>
      <w:r>
        <w:rPr>
          <w:rStyle w:val="a4"/>
        </w:rPr>
        <w:t>рескома</w:t>
      </w:r>
      <w:proofErr w:type="spellEnd"/>
      <w:r>
        <w:rPr>
          <w:rStyle w:val="a4"/>
        </w:rPr>
        <w:t xml:space="preserve"> КПРФ и владельца АПК «</w:t>
      </w:r>
      <w:proofErr w:type="spellStart"/>
      <w:r>
        <w:rPr>
          <w:rStyle w:val="a4"/>
        </w:rPr>
        <w:t>Звениговский</w:t>
      </w:r>
      <w:proofErr w:type="spellEnd"/>
      <w:r>
        <w:rPr>
          <w:rStyle w:val="a4"/>
        </w:rPr>
        <w:t>» Ивана Казанкова. Его сын Сергей Казанков, собственно, и выиграл в 2016 году у «</w:t>
      </w:r>
      <w:proofErr w:type="spellStart"/>
      <w:r>
        <w:rPr>
          <w:rStyle w:val="a4"/>
        </w:rPr>
        <w:t>единоросса</w:t>
      </w:r>
      <w:proofErr w:type="spellEnd"/>
      <w:r>
        <w:rPr>
          <w:rStyle w:val="a4"/>
        </w:rPr>
        <w:t>» думский округ.</w:t>
      </w:r>
    </w:p>
    <w:p w:rsidR="004D0F8F" w:rsidRDefault="004D0F8F" w:rsidP="004D0F8F">
      <w:pPr>
        <w:pStyle w:val="a3"/>
      </w:pPr>
      <w:r>
        <w:rPr>
          <w:rStyle w:val="a4"/>
        </w:rPr>
        <w:t xml:space="preserve">В 2017 году Казанковы и КПРФ поддержали нового губернатора от АП РФ на его выборах. Но уже к прошлогодним выборам в Госсобрание Марий Эл в регионе усилилось давление на КПРФ, а </w:t>
      </w:r>
      <w:proofErr w:type="spellStart"/>
      <w:r>
        <w:rPr>
          <w:rStyle w:val="a4"/>
        </w:rPr>
        <w:t>агробизнес</w:t>
      </w:r>
      <w:proofErr w:type="spellEnd"/>
      <w:r>
        <w:rPr>
          <w:rStyle w:val="a4"/>
        </w:rPr>
        <w:t xml:space="preserve"> Казанковых был перерегистрирован в соседний Татарстан...</w:t>
      </w:r>
    </w:p>
    <w:p w:rsidR="004D0F8F" w:rsidRDefault="004D0F8F" w:rsidP="004D0F8F">
      <w:pPr>
        <w:pStyle w:val="a3"/>
      </w:pPr>
      <w:r>
        <w:rPr>
          <w:rStyle w:val="a4"/>
        </w:rPr>
        <w:t xml:space="preserve">5. На всякий случай эксперты и социологи АП РФ ещё раз застолбили многодневное голосование как «популярное, удобное и безопасное» (для административных кандидатов и </w:t>
      </w:r>
      <w:proofErr w:type="spellStart"/>
      <w:r>
        <w:rPr>
          <w:rStyle w:val="a4"/>
        </w:rPr>
        <w:t>админресурса</w:t>
      </w:r>
      <w:proofErr w:type="spellEnd"/>
      <w:r>
        <w:rPr>
          <w:rStyle w:val="a4"/>
        </w:rPr>
        <w:t>). Естественно, со ссылкой на лучшие мировые практики и долгожданную возможность для избирателя не выбирать между «дачей» и голосованием.</w:t>
      </w:r>
    </w:p>
    <w:p w:rsidR="004D0F8F" w:rsidRDefault="004D0F8F" w:rsidP="004D0F8F">
      <w:pPr>
        <w:pStyle w:val="a3"/>
      </w:pPr>
      <w:r>
        <w:rPr>
          <w:rStyle w:val="a4"/>
        </w:rPr>
        <w:t>Впрочем, что это за выборы, партии и кандидаты в стране такие, если избиратель готов легко променять их на огород, а также какие дачи ожидаются в случае переноса выборов на март-апрель – так вопрос не обсуждается.</w:t>
      </w:r>
    </w:p>
    <w:p w:rsidR="004D0F8F" w:rsidRDefault="004D0F8F" w:rsidP="004D0F8F">
      <w:pPr>
        <w:pStyle w:val="a3"/>
      </w:pPr>
      <w:r>
        <w:rPr>
          <w:rStyle w:val="a4"/>
        </w:rPr>
        <w:t>Резюме. По итогам недели очевиден курс на административно-силовой сценарий (не</w:t>
      </w:r>
      <w:proofErr w:type="gramStart"/>
      <w:r>
        <w:rPr>
          <w:rStyle w:val="a4"/>
        </w:rPr>
        <w:t>)д</w:t>
      </w:r>
      <w:proofErr w:type="gramEnd"/>
      <w:r>
        <w:rPr>
          <w:rStyle w:val="a4"/>
        </w:rPr>
        <w:t xml:space="preserve">опуска кандидатов в Госдуму в сложных округах от системных и несистемных партий в условиях, когда у власти не будет привычного по региональным выборам </w:t>
      </w:r>
      <w:proofErr w:type="spellStart"/>
      <w:r>
        <w:rPr>
          <w:rStyle w:val="a4"/>
        </w:rPr>
        <w:t>политтехнологического</w:t>
      </w:r>
      <w:proofErr w:type="spellEnd"/>
      <w:r>
        <w:rPr>
          <w:rStyle w:val="a4"/>
        </w:rPr>
        <w:t xml:space="preserve"> «муниципального» или «подписного фильтра» (без подписей своих </w:t>
      </w:r>
      <w:r>
        <w:rPr>
          <w:rStyle w:val="a4"/>
        </w:rPr>
        <w:lastRenderedPageBreak/>
        <w:t xml:space="preserve">кандидатов могут выставить до 16 партий). В помощь </w:t>
      </w:r>
      <w:proofErr w:type="gramStart"/>
      <w:r>
        <w:rPr>
          <w:rStyle w:val="a4"/>
        </w:rPr>
        <w:t>технологическому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админресурсу</w:t>
      </w:r>
      <w:proofErr w:type="spellEnd"/>
      <w:r>
        <w:rPr>
          <w:rStyle w:val="a4"/>
        </w:rPr>
        <w:t xml:space="preserve"> на, собственно, самом многодневном голосовании.</w:t>
      </w:r>
    </w:p>
    <w:p w:rsidR="004D0F8F" w:rsidRDefault="004D0F8F" w:rsidP="004D0F8F">
      <w:pPr>
        <w:pStyle w:val="a3"/>
      </w:pPr>
      <w:r>
        <w:t>😡Можно не соглашаться с частностями в оценках подвластного эксперта, но суть планов "</w:t>
      </w:r>
      <w:proofErr w:type="spellStart"/>
      <w:r>
        <w:t>силоаиков</w:t>
      </w:r>
      <w:proofErr w:type="spellEnd"/>
      <w:r>
        <w:t>" и "Единой России", на мой взгляд, он выдал правильно. Но не только в двух, а во всех трёх таких победных для КПРФ округах запущены не только административные, но силовые меры.</w:t>
      </w:r>
    </w:p>
    <w:p w:rsidR="004D0F8F" w:rsidRDefault="004D0F8F" w:rsidP="004D0F8F">
      <w:pPr>
        <w:pStyle w:val="a3"/>
      </w:pPr>
      <w:r>
        <w:t xml:space="preserve">🤦🏻‍♂️В Ульяновской области (там округ, где победил первый </w:t>
      </w:r>
      <w:proofErr w:type="spellStart"/>
      <w:r>
        <w:t>секретар</w:t>
      </w:r>
      <w:proofErr w:type="spellEnd"/>
      <w:r>
        <w:t xml:space="preserve"> обкома А.Куринный), в Димитровграде, где красный мэр и красная Дума - тоже силовой сценарий запущен. Там, подключили прокуратуру к разборкам вокруг наружной рекламы «красной мэрии». Плюс здесь продолжающееся силовое давление не только на Куринного, но и депутатов фракции КПРФ в местном парламенте.</w:t>
      </w:r>
    </w:p>
    <w:p w:rsidR="004D0F8F" w:rsidRDefault="004D0F8F" w:rsidP="004D0F8F">
      <w:pPr>
        <w:pStyle w:val="a3"/>
      </w:pPr>
      <w:proofErr w:type="gramStart"/>
      <w:r>
        <w:t xml:space="preserve">🥁Так что с думской стратегией партии власти на 2021 год все понятно: стратегия победы «ЕР» в 210 из 225 одномандатных округах будет опираться не только на </w:t>
      </w:r>
      <w:proofErr w:type="spellStart"/>
      <w:r>
        <w:t>админресурс</w:t>
      </w:r>
      <w:proofErr w:type="spellEnd"/>
      <w:r>
        <w:t xml:space="preserve"> и очевидные «хитрости» с трехдневным голосованием, но и на прямое </w:t>
      </w:r>
      <w:proofErr w:type="spellStart"/>
      <w:r>
        <w:t>задействование</w:t>
      </w:r>
      <w:proofErr w:type="spellEnd"/>
      <w:r>
        <w:t xml:space="preserve"> ресурса силовиков, которые якобы вне политики.</w:t>
      </w:r>
      <w:proofErr w:type="gramEnd"/>
    </w:p>
    <w:p w:rsidR="004D0F8F" w:rsidRDefault="004D0F8F" w:rsidP="004D0F8F">
      <w:pPr>
        <w:pStyle w:val="a3"/>
      </w:pPr>
      <w:r>
        <w:t xml:space="preserve">🔴💪Вновь прав оказался лидер КПРФ Г.А.Зюганов, который в своем </w:t>
      </w:r>
      <w:hyperlink r:id="rId4" w:history="1">
        <w:r>
          <w:rPr>
            <w:rStyle w:val="a5"/>
          </w:rPr>
          <w:t>заявлении "Остановить превращение правоохранительных органов в политическую дубинку!</w:t>
        </w:r>
      </w:hyperlink>
      <w:r>
        <w:t xml:space="preserve">" вскрыл всю подлость нарастающего силового давления на КПРФ, противодействовать которому можно только активизацией протестной деятельности и борьбой за общественное мнение. </w:t>
      </w:r>
      <w:proofErr w:type="gramStart"/>
      <w:r>
        <w:t xml:space="preserve">Кстати, коммунисты Ярославской области уже сделали правильные выводы из ориентировок Зюганова: нужна дальнейшая </w:t>
      </w:r>
      <w:proofErr w:type="spellStart"/>
      <w:r>
        <w:t>радикализация</w:t>
      </w:r>
      <w:proofErr w:type="spellEnd"/>
      <w:r>
        <w:t xml:space="preserve"> партийных отделений, усиление протестных действий в ответ на усиление силового давления на КПРФ (см.: "</w:t>
      </w:r>
      <w:hyperlink r:id="rId5" w:history="1">
        <w:r>
          <w:rPr>
            <w:rStyle w:val="a5"/>
          </w:rPr>
          <w:t>Нет политическому бандитизму!</w:t>
        </w:r>
        <w:proofErr w:type="gramEnd"/>
        <w:r>
          <w:rPr>
            <w:rStyle w:val="a5"/>
          </w:rPr>
          <w:t xml:space="preserve"> </w:t>
        </w:r>
        <w:proofErr w:type="spellStart"/>
        <w:r>
          <w:rPr>
            <w:rStyle w:val="a5"/>
          </w:rPr>
          <w:t>Радикализировать</w:t>
        </w:r>
        <w:proofErr w:type="spellEnd"/>
        <w:r>
          <w:rPr>
            <w:rStyle w:val="a5"/>
          </w:rPr>
          <w:t xml:space="preserve"> деятельность КПРФ! </w:t>
        </w:r>
        <w:proofErr w:type="gramStart"/>
        <w:r>
          <w:rPr>
            <w:rStyle w:val="a5"/>
          </w:rPr>
          <w:t>Заявление Бюро Ярославского областного Комитета КПРФ</w:t>
        </w:r>
      </w:hyperlink>
      <w:r>
        <w:t>:).</w:t>
      </w:r>
      <w:proofErr w:type="gramEnd"/>
    </w:p>
    <w:p w:rsidR="004D0F8F" w:rsidRDefault="004D0F8F" w:rsidP="004D0F8F">
      <w:pPr>
        <w:pStyle w:val="a3"/>
      </w:pPr>
      <w:r>
        <w:t xml:space="preserve">🤦🏻‍♂️Но силовое воздействие партии власти на политический процесс в угоду падающей «ЕР» - это очень большие риски дестабилизации всей </w:t>
      </w:r>
      <w:proofErr w:type="spellStart"/>
      <w:r>
        <w:t>политсистемы</w:t>
      </w:r>
      <w:proofErr w:type="spellEnd"/>
      <w:r>
        <w:t xml:space="preserve"> в условиях внешнего давление.</w:t>
      </w:r>
    </w:p>
    <w:p w:rsidR="004D0F8F" w:rsidRDefault="004D0F8F" w:rsidP="004D0F8F">
      <w:pPr>
        <w:pStyle w:val="a3"/>
      </w:pPr>
      <w:r>
        <w:t xml:space="preserve">🔥И Хабаровский «кейс», и свежие нижегородские события с доведением </w:t>
      </w:r>
      <w:proofErr w:type="spellStart"/>
      <w:r>
        <w:t>siloviki</w:t>
      </w:r>
      <w:proofErr w:type="spellEnd"/>
      <w:r>
        <w:t xml:space="preserve"> до самосожжения оппозиционной журналистки </w:t>
      </w:r>
      <w:proofErr w:type="spellStart"/>
      <w:r>
        <w:t>Мурахтаевой</w:t>
      </w:r>
      <w:proofErr w:type="spellEnd"/>
      <w:r>
        <w:t xml:space="preserve"> (Славиной) Ирины Вячеславовны, главного редактора нижегородского издания «</w:t>
      </w:r>
      <w:proofErr w:type="spellStart"/>
      <w:r>
        <w:t>Koza.Press</w:t>
      </w:r>
      <w:proofErr w:type="spellEnd"/>
      <w:r>
        <w:t>» - этому прямые подтверждения.</w:t>
      </w:r>
    </w:p>
    <w:p w:rsidR="004D0F8F" w:rsidRDefault="004D0F8F" w:rsidP="004D0F8F">
      <w:pPr>
        <w:pStyle w:val="a3"/>
      </w:pPr>
      <w:proofErr w:type="gramStart"/>
      <w:r>
        <w:t>😱Ну, а про кейс под названием «отравление Навального» - вообще много чего наговорено с очевидными дестабилизирующим последствиями.</w:t>
      </w:r>
      <w:proofErr w:type="gramEnd"/>
    </w:p>
    <w:p w:rsidR="004D0F8F" w:rsidRDefault="004D0F8F" w:rsidP="004D0F8F">
      <w:pPr>
        <w:pStyle w:val="a3"/>
      </w:pPr>
      <w:r>
        <w:t xml:space="preserve">👍И вот на этом фоне «аптекари» имени Сергея </w:t>
      </w:r>
      <w:proofErr w:type="spellStart"/>
      <w:r>
        <w:t>Владиленовича</w:t>
      </w:r>
      <w:proofErr w:type="spellEnd"/>
      <w:r>
        <w:t xml:space="preserve"> ещё сильнее </w:t>
      </w:r>
      <w:proofErr w:type="spellStart"/>
      <w:r>
        <w:t>радикализируют</w:t>
      </w:r>
      <w:proofErr w:type="spellEnd"/>
      <w:r>
        <w:t xml:space="preserve"> КПРФ🔥💪?</w:t>
      </w:r>
    </w:p>
    <w:p w:rsidR="004D0F8F" w:rsidRDefault="004D0F8F" w:rsidP="004D0F8F">
      <w:pPr>
        <w:pStyle w:val="a3"/>
      </w:pPr>
      <w:r>
        <w:t>«Верной дорогой идёте, товарищи»🤪</w:t>
      </w:r>
    </w:p>
    <w:p w:rsidR="008B3934" w:rsidRDefault="004D0F8F"/>
    <w:sectPr w:rsidR="008B3934" w:rsidSect="001D6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F8F"/>
    <w:rsid w:val="001D6684"/>
    <w:rsid w:val="004C2645"/>
    <w:rsid w:val="004D0F8F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0F8F"/>
    <w:rPr>
      <w:i/>
      <w:iCs/>
    </w:rPr>
  </w:style>
  <w:style w:type="character" w:styleId="a5">
    <w:name w:val="Hyperlink"/>
    <w:basedOn w:val="a0"/>
    <w:uiPriority w:val="99"/>
    <w:semiHidden/>
    <w:unhideWhenUsed/>
    <w:rsid w:val="004D0F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prf.ru/party-live/regnews/197556.html" TargetMode="External"/><Relationship Id="rId4" Type="http://schemas.openxmlformats.org/officeDocument/2006/relationships/hyperlink" Target="https://kprf.ru/party-live/cknews/1975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2020-10-03T10:22:00Z</dcterms:created>
  <dcterms:modified xsi:type="dcterms:W3CDTF">2020-10-03T10:23:00Z</dcterms:modified>
</cp:coreProperties>
</file>