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BB0E34" w:rsidRDefault="00BB0E34" w:rsidP="00BB0E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B0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Сергей Обухов про «чемодан» Навального и новый тур </w:t>
      </w:r>
      <w:proofErr w:type="spellStart"/>
      <w:r w:rsidRPr="00BB0E34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демонизации</w:t>
      </w:r>
      <w:proofErr w:type="spellEnd"/>
      <w:r w:rsidRPr="00BB0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на Западе</w:t>
      </w:r>
      <w:proofErr w:type="gramEnd"/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В экспертном сообществе наблюдаются активные трансформации – 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коллегам приходится непрерывно переквалифицироваться из 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белоруссоведов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 в токсикологов, затем в американистов, а затем к 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кремленологов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BB0E34">
        <w:rPr>
          <w:rFonts w:ascii="Times New Roman" w:hAnsi="Times New Roman" w:cs="Times New Roman"/>
          <w:sz w:val="28"/>
          <w:szCs w:val="28"/>
        </w:rPr>
        <w:t xml:space="preserve">Но таковы последствия 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 xml:space="preserve"> политических процессов – аналоговым политикам и специалистам выживать все труднее. Хотя, на средних и дальних дистанциях они еще сохраняют свои конкурентные преимущества…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>За истекшие сутки «чемодан» Навального продолжил свой курс в направлении подготовки к введению против России, как анонсировано Госдепом, невиданных прежде санкций со стороны «западного сообщества».</w:t>
      </w:r>
      <w:r w:rsidRPr="00BB0E34">
        <w:rPr>
          <w:rFonts w:ascii="Times New Roman" w:hAnsi="Times New Roman" w:cs="Times New Roman"/>
          <w:sz w:val="28"/>
          <w:szCs w:val="28"/>
        </w:rPr>
        <w:t> А на этой новости даже доллар взлетел до 76 руб.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E34">
        <w:rPr>
          <w:rFonts w:ascii="Times New Roman" w:hAnsi="Times New Roman" w:cs="Times New Roman"/>
          <w:sz w:val="28"/>
          <w:szCs w:val="28"/>
        </w:rPr>
        <w:t>В 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любом случае в условиях пока еще «холодной» гражданской войны в элите и 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неэлите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 США, повод с «отравлением» Навального – это хороший подарок для нового тура 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демонизации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 России и Кремля на 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внутриамериканскую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 предвыборную потребу.</w:t>
      </w:r>
      <w:r w:rsidRPr="00BB0E34">
        <w:rPr>
          <w:rFonts w:ascii="Times New Roman" w:hAnsi="Times New Roman" w:cs="Times New Roman"/>
          <w:sz w:val="28"/>
          <w:szCs w:val="28"/>
        </w:rPr>
        <w:t xml:space="preserve"> Поможет ли Владимиру Владимировичу «подруга 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Меркель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>» с ее клиникой «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Charite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>» сгладить неприятные американские последствия от «казуса Навального» - это «пока бабушка надвое гадала». 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>Первоначальные новости из клиники «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Charite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>» были для российских официальных лиц не очень приятные – прозвучал диагноз «отравление». МИД отработал новость крайне не профессионально</w:t>
      </w:r>
      <w:r w:rsidRPr="00BB0E34">
        <w:rPr>
          <w:rFonts w:ascii="Times New Roman" w:hAnsi="Times New Roman" w:cs="Times New Roman"/>
          <w:sz w:val="28"/>
          <w:szCs w:val="28"/>
        </w:rPr>
        <w:t xml:space="preserve">, заявив официально, что отравление Навального не выгодно Кремлю. И тут сразу последовали контр-вопросы: а </w:t>
      </w:r>
      <w:proofErr w:type="gramStart"/>
      <w:r w:rsidRPr="00BB0E34">
        <w:rPr>
          <w:rFonts w:ascii="Times New Roman" w:hAnsi="Times New Roman" w:cs="Times New Roman"/>
          <w:sz w:val="28"/>
          <w:szCs w:val="28"/>
        </w:rPr>
        <w:t>отравления</w:t>
      </w:r>
      <w:proofErr w:type="gramEnd"/>
      <w:r w:rsidRPr="00BB0E34">
        <w:rPr>
          <w:rFonts w:ascii="Times New Roman" w:hAnsi="Times New Roman" w:cs="Times New Roman"/>
          <w:sz w:val="28"/>
          <w:szCs w:val="28"/>
        </w:rPr>
        <w:t xml:space="preserve"> каких политиков выгодны Кремлю? 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Список?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E34">
        <w:rPr>
          <w:rFonts w:ascii="Times New Roman" w:hAnsi="Times New Roman" w:cs="Times New Roman"/>
          <w:sz w:val="28"/>
          <w:szCs w:val="28"/>
        </w:rPr>
        <w:t>Ну и дальше в прицепе к обсуждению проблем Навального обширный оборот всевозможных токсикологических новостей применительно к внутренней и внешней политике: «зарин» – «зоман» - «новичок» - «антидоты», боевые отравляющие вещества или диверсионные яды. 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>Ну и «вишенка в торте»: государство всю эту боевую токсикологию уже не контролирует?</w:t>
      </w:r>
      <w:r w:rsidRPr="00BB0E34">
        <w:rPr>
          <w:rFonts w:ascii="Times New Roman" w:hAnsi="Times New Roman" w:cs="Times New Roman"/>
          <w:sz w:val="28"/>
          <w:szCs w:val="28"/>
        </w:rPr>
        <w:t xml:space="preserve"> Ею свободно распоряжаются службы безопасности олигархических группировок? Или западные 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акторы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 xml:space="preserve"> травят российских политиков на свою потребу (версия в связи с поручением спикера Госдумы в адрес Комитета по безопасности разобраться в иностранном следе отравления);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E34">
        <w:rPr>
          <w:rFonts w:ascii="Times New Roman" w:hAnsi="Times New Roman" w:cs="Times New Roman"/>
          <w:sz w:val="28"/>
          <w:szCs w:val="28"/>
        </w:rPr>
        <w:t>При этом в США разворачиваются события, которые можно охарактеризовать как «предчувствие горячей гражданской войны», которое, безусловно, находит свое отражение на постсоветском пространстве.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E3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 xml:space="preserve"> вброшена информация о якобы потере 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Росатомом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E34">
        <w:rPr>
          <w:rFonts w:ascii="Times New Roman" w:hAnsi="Times New Roman" w:cs="Times New Roman"/>
          <w:sz w:val="28"/>
          <w:szCs w:val="28"/>
        </w:rPr>
        <w:t>украинского</w:t>
      </w:r>
      <w:proofErr w:type="gramEnd"/>
      <w:r w:rsidRPr="00BB0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энергорынка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>. В этой связи, 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учитывая многократно тиражированные в СМИ сообщения о связях первого 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замглавы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 АП РФ С. Кириенко с 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Демпартией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 xml:space="preserve"> США, возникают следующие (не исключающие друг друга) версии происходящего: Запад консолидируется для атаки на РФ (как, в том числе, возможного союзника КНР),  С. Кириенко (по той или иной причине) больше не выполняет функции одного из своеобразных «посредников» между «глобалистами» и Кремлем... </w:t>
      </w:r>
      <w:r w:rsidRPr="00BB0E34">
        <w:rPr>
          <w:rFonts w:ascii="Times New Roman" w:hAnsi="Times New Roman" w:cs="Times New Roman"/>
          <w:sz w:val="28"/>
          <w:szCs w:val="28"/>
        </w:rPr>
        <w:t>Кстати, сегодня достается Кириенко и за попытки переформатировать поле системных партий, включая «Единую Россию». Атакуют его и за провал планов по реализации итогов конституционного голосования, о котором уже все успешно забыли. Но тогда вопрос, а зачем его затевали?;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E34">
        <w:rPr>
          <w:rFonts w:ascii="Times New Roman" w:hAnsi="Times New Roman" w:cs="Times New Roman"/>
          <w:sz w:val="28"/>
          <w:szCs w:val="28"/>
        </w:rPr>
        <w:t xml:space="preserve">Заключение Минска договора с Россией о поставках систем ПВО рассматривается экспертами как один их шагов к восстановлению связей внутри Союзного государства. </w:t>
      </w:r>
      <w:proofErr w:type="gramStart"/>
      <w:r w:rsidRPr="00BB0E3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B0E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0E3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BB0E34">
        <w:rPr>
          <w:rFonts w:ascii="Times New Roman" w:hAnsi="Times New Roman" w:cs="Times New Roman"/>
          <w:sz w:val="28"/>
          <w:szCs w:val="28"/>
        </w:rPr>
        <w:t> 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>«рой» российских telegram-каналов, предположительно связанных с частью АП РФ и иными «кремлевскими башнями», продолжает атаку  на перспективы развития союза России и Белоруссии, «нагнетая» атмосферу в духе «шеф, все пропало»</w:t>
      </w:r>
      <w:r w:rsidRPr="00BB0E34">
        <w:rPr>
          <w:rFonts w:ascii="Times New Roman" w:hAnsi="Times New Roman" w:cs="Times New Roman"/>
          <w:sz w:val="28"/>
          <w:szCs w:val="28"/>
        </w:rPr>
        <w:t>. Цель очевидно – парализовать сторонников союзного государства, повлиять на позицию белорусского руководства;  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  <w:r w:rsidRPr="00BB0E3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0E34">
        <w:rPr>
          <w:rFonts w:ascii="Times New Roman" w:hAnsi="Times New Roman" w:cs="Times New Roman"/>
          <w:sz w:val="28"/>
          <w:szCs w:val="28"/>
        </w:rPr>
        <w:t>Через одну из «сеток», предположительно близких к части АП РФ, </w:t>
      </w:r>
      <w:r w:rsidRPr="00BB0E34">
        <w:rPr>
          <w:rFonts w:ascii="Times New Roman" w:hAnsi="Times New Roman" w:cs="Times New Roman"/>
          <w:b/>
          <w:bCs/>
          <w:sz w:val="28"/>
          <w:szCs w:val="28"/>
        </w:rPr>
        <w:t>вновь начались «</w:t>
      </w:r>
      <w:proofErr w:type="spellStart"/>
      <w:r w:rsidRPr="00BB0E34">
        <w:rPr>
          <w:rFonts w:ascii="Times New Roman" w:hAnsi="Times New Roman" w:cs="Times New Roman"/>
          <w:b/>
          <w:bCs/>
          <w:sz w:val="28"/>
          <w:szCs w:val="28"/>
        </w:rPr>
        <w:t>вбросы</w:t>
      </w:r>
      <w:proofErr w:type="spellEnd"/>
      <w:r w:rsidRPr="00BB0E34">
        <w:rPr>
          <w:rFonts w:ascii="Times New Roman" w:hAnsi="Times New Roman" w:cs="Times New Roman"/>
          <w:b/>
          <w:bCs/>
          <w:sz w:val="28"/>
          <w:szCs w:val="28"/>
        </w:rPr>
        <w:t>» о подготовке к переходу на преимущественно или полностью мажоритарную систему выборов в Государственную думу.</w:t>
      </w:r>
      <w:r w:rsidRPr="00BB0E34">
        <w:rPr>
          <w:rFonts w:ascii="Times New Roman" w:hAnsi="Times New Roman" w:cs="Times New Roman"/>
          <w:sz w:val="28"/>
          <w:szCs w:val="28"/>
        </w:rPr>
        <w:t> Странно, что про досрочные выборы в Думу пока замолкли. Кстати, почему-то нет постов про правоту Зюганова, заблокировавшего в начале года «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досрочку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 xml:space="preserve">» в ГД, которую планировали на осень 2020. Интересно как бы в условиях белорусского кризиса и «казуса Навального» вкупе с ожидающейся второй волной </w:t>
      </w:r>
      <w:proofErr w:type="spellStart"/>
      <w:r w:rsidRPr="00BB0E3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BB0E34">
        <w:rPr>
          <w:rFonts w:ascii="Times New Roman" w:hAnsi="Times New Roman" w:cs="Times New Roman"/>
          <w:sz w:val="28"/>
          <w:szCs w:val="28"/>
        </w:rPr>
        <w:t xml:space="preserve"> эти выборы проводили?</w:t>
      </w:r>
    </w:p>
    <w:p w:rsidR="00BB0E34" w:rsidRPr="00BB0E34" w:rsidRDefault="00BB0E34" w:rsidP="00BB0E34">
      <w:pPr>
        <w:rPr>
          <w:rFonts w:ascii="Times New Roman" w:hAnsi="Times New Roman" w:cs="Times New Roman"/>
          <w:sz w:val="28"/>
          <w:szCs w:val="28"/>
        </w:rPr>
      </w:pPr>
    </w:p>
    <w:sectPr w:rsidR="00BB0E34" w:rsidRPr="00BB0E34" w:rsidSect="0035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E34"/>
    <w:rsid w:val="00353301"/>
    <w:rsid w:val="004C2645"/>
    <w:rsid w:val="00BB0E3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2020-08-26T16:57:00Z</dcterms:created>
  <dcterms:modified xsi:type="dcterms:W3CDTF">2020-08-26T17:06:00Z</dcterms:modified>
</cp:coreProperties>
</file>