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2E" w:rsidRPr="008B322E" w:rsidRDefault="008B322E" w:rsidP="008B322E">
      <w:pPr>
        <w:rPr>
          <w:rFonts w:ascii="Times New Roman" w:hAnsi="Times New Roman" w:cs="Times New Roman"/>
          <w:sz w:val="28"/>
          <w:szCs w:val="28"/>
        </w:rPr>
      </w:pPr>
      <w:r w:rsidRPr="008B322E">
        <w:rPr>
          <w:rFonts w:ascii="Times New Roman" w:hAnsi="Times New Roman" w:cs="Times New Roman"/>
          <w:sz w:val="28"/>
          <w:szCs w:val="28"/>
        </w:rPr>
        <w:t>Сергей Обухов про изменения ситуации на «белорусском фронте»</w:t>
      </w:r>
    </w:p>
    <w:p w:rsidR="008B322E" w:rsidRPr="008B322E" w:rsidRDefault="008B322E" w:rsidP="008B322E">
      <w:pPr>
        <w:rPr>
          <w:rFonts w:ascii="Times New Roman" w:hAnsi="Times New Roman" w:cs="Times New Roman"/>
          <w:sz w:val="28"/>
          <w:szCs w:val="28"/>
        </w:rPr>
      </w:pPr>
    </w:p>
    <w:p w:rsidR="008B322E" w:rsidRPr="008B322E" w:rsidRDefault="008B322E" w:rsidP="008B322E">
      <w:pPr>
        <w:rPr>
          <w:rFonts w:ascii="Times New Roman" w:hAnsi="Times New Roman" w:cs="Times New Roman"/>
          <w:sz w:val="28"/>
          <w:szCs w:val="28"/>
        </w:rPr>
      </w:pPr>
      <w:proofErr w:type="gramStart"/>
      <w:r w:rsidRPr="008B322E">
        <w:rPr>
          <w:rFonts w:ascii="Times New Roman" w:hAnsi="Times New Roman" w:cs="Times New Roman"/>
          <w:sz w:val="28"/>
          <w:szCs w:val="28"/>
        </w:rPr>
        <w:t xml:space="preserve">Доктор политических наук Сергей Обухов прокомментировал в социальных </w:t>
      </w:r>
      <w:proofErr w:type="spellStart"/>
      <w:r w:rsidRPr="008B322E">
        <w:rPr>
          <w:rFonts w:ascii="Times New Roman" w:hAnsi="Times New Roman" w:cs="Times New Roman"/>
          <w:sz w:val="28"/>
          <w:szCs w:val="28"/>
        </w:rPr>
        <w:t>медиа</w:t>
      </w:r>
      <w:proofErr w:type="spellEnd"/>
      <w:r w:rsidRPr="008B322E">
        <w:rPr>
          <w:rFonts w:ascii="Times New Roman" w:hAnsi="Times New Roman" w:cs="Times New Roman"/>
          <w:sz w:val="28"/>
          <w:szCs w:val="28"/>
        </w:rPr>
        <w:t xml:space="preserve"> новые сводки с «белорусского фронта».</w:t>
      </w:r>
      <w:proofErr w:type="gramEnd"/>
    </w:p>
    <w:p w:rsidR="008B322E" w:rsidRPr="008B322E" w:rsidRDefault="008B322E" w:rsidP="008B322E">
      <w:pPr>
        <w:rPr>
          <w:rFonts w:ascii="Times New Roman" w:hAnsi="Times New Roman" w:cs="Times New Roman"/>
          <w:sz w:val="28"/>
          <w:szCs w:val="28"/>
        </w:rPr>
      </w:pPr>
      <w:r w:rsidRPr="008B322E">
        <w:rPr>
          <w:rFonts w:ascii="Times New Roman" w:hAnsi="Times New Roman" w:cs="Times New Roman"/>
          <w:sz w:val="28"/>
          <w:szCs w:val="28"/>
        </w:rPr>
        <w:t>1</w:t>
      </w:r>
      <w:r>
        <w:rPr>
          <w:rFonts w:ascii="Times New Roman" w:hAnsi="Times New Roman" w:cs="Times New Roman"/>
          <w:sz w:val="28"/>
          <w:szCs w:val="28"/>
        </w:rPr>
        <w:t>.</w:t>
      </w:r>
      <w:r w:rsidRPr="008B322E">
        <w:rPr>
          <w:rFonts w:ascii="Times New Roman" w:hAnsi="Times New Roman" w:cs="Times New Roman"/>
          <w:sz w:val="28"/>
          <w:szCs w:val="28"/>
        </w:rPr>
        <w:t>Итак, к средине дня в понедельник 2020 года власти Белоруссии удалось если не перехватить инициативу у «оппозиции», то, во всяком случае, лишить последнюю существенной части инициативы. </w:t>
      </w:r>
    </w:p>
    <w:p w:rsidR="008B322E" w:rsidRPr="008B322E" w:rsidRDefault="008B322E" w:rsidP="008B322E">
      <w:pPr>
        <w:rPr>
          <w:rFonts w:ascii="Times New Roman" w:hAnsi="Times New Roman" w:cs="Times New Roman"/>
          <w:sz w:val="28"/>
          <w:szCs w:val="28"/>
        </w:rPr>
      </w:pPr>
      <w:r w:rsidRPr="008B322E">
        <w:rPr>
          <w:rFonts w:ascii="Times New Roman" w:hAnsi="Times New Roman" w:cs="Times New Roman"/>
          <w:sz w:val="28"/>
          <w:szCs w:val="28"/>
        </w:rPr>
        <w:t>2</w:t>
      </w:r>
      <w:r>
        <w:rPr>
          <w:rFonts w:ascii="Times New Roman" w:hAnsi="Times New Roman" w:cs="Times New Roman"/>
          <w:sz w:val="28"/>
          <w:szCs w:val="28"/>
        </w:rPr>
        <w:t>.</w:t>
      </w:r>
      <w:r w:rsidRPr="008B322E">
        <w:rPr>
          <w:rFonts w:ascii="Times New Roman" w:hAnsi="Times New Roman" w:cs="Times New Roman"/>
          <w:sz w:val="28"/>
          <w:szCs w:val="28"/>
        </w:rPr>
        <w:t xml:space="preserve">Тяжелые для Лукашенко встречи с рабочими на МЗКТ и на </w:t>
      </w:r>
      <w:proofErr w:type="spellStart"/>
      <w:r w:rsidRPr="008B322E">
        <w:rPr>
          <w:rFonts w:ascii="Times New Roman" w:hAnsi="Times New Roman" w:cs="Times New Roman"/>
          <w:sz w:val="28"/>
          <w:szCs w:val="28"/>
        </w:rPr>
        <w:t>МАЗе</w:t>
      </w:r>
      <w:proofErr w:type="spellEnd"/>
      <w:r w:rsidRPr="008B322E">
        <w:rPr>
          <w:rFonts w:ascii="Times New Roman" w:hAnsi="Times New Roman" w:cs="Times New Roman"/>
          <w:sz w:val="28"/>
          <w:szCs w:val="28"/>
        </w:rPr>
        <w:t xml:space="preserve"> со скандированием «уходи» он выдержал без страха, вел себя напористо и как </w:t>
      </w:r>
      <w:proofErr w:type="gramStart"/>
      <w:r w:rsidRPr="008B322E">
        <w:rPr>
          <w:rFonts w:ascii="Times New Roman" w:hAnsi="Times New Roman" w:cs="Times New Roman"/>
          <w:sz w:val="28"/>
          <w:szCs w:val="28"/>
        </w:rPr>
        <w:t>мог</w:t>
      </w:r>
      <w:proofErr w:type="gramEnd"/>
      <w:r w:rsidRPr="008B322E">
        <w:rPr>
          <w:rFonts w:ascii="Times New Roman" w:hAnsi="Times New Roman" w:cs="Times New Roman"/>
          <w:sz w:val="28"/>
          <w:szCs w:val="28"/>
        </w:rPr>
        <w:t xml:space="preserve"> разъяснял, что его уход будет и уходом в небытие этих дотируемых государством предприятий. Вряд ли он перетянул на свою сторону много оппонентов, но начало диалога положено. </w:t>
      </w:r>
      <w:proofErr w:type="gramStart"/>
      <w:r w:rsidRPr="008B322E">
        <w:rPr>
          <w:rFonts w:ascii="Times New Roman" w:hAnsi="Times New Roman" w:cs="Times New Roman"/>
          <w:sz w:val="28"/>
          <w:szCs w:val="28"/>
        </w:rPr>
        <w:t>Сам Лукашенко проходит «терапию реальностью»).</w:t>
      </w:r>
      <w:proofErr w:type="gramEnd"/>
      <w:r w:rsidRPr="008B322E">
        <w:rPr>
          <w:rFonts w:ascii="Times New Roman" w:hAnsi="Times New Roman" w:cs="Times New Roman"/>
          <w:sz w:val="28"/>
          <w:szCs w:val="28"/>
        </w:rPr>
        <w:t xml:space="preserve"> А публичная поддержка А. Лукашенко со стороны В. Путина и политиков - сторонников союзного государства стала важным сигналом для части белорусских «элит». Это тем более важно, что налицо явное брожение. Симптомами этого служат фактическое выступление на стороне «цветной революции» еще недавнего премьер-министра Белоруссии С. </w:t>
      </w:r>
      <w:proofErr w:type="spellStart"/>
      <w:r w:rsidRPr="008B322E">
        <w:rPr>
          <w:rFonts w:ascii="Times New Roman" w:hAnsi="Times New Roman" w:cs="Times New Roman"/>
          <w:sz w:val="28"/>
          <w:szCs w:val="28"/>
        </w:rPr>
        <w:t>Румаса</w:t>
      </w:r>
      <w:proofErr w:type="spellEnd"/>
      <w:r w:rsidRPr="008B322E">
        <w:rPr>
          <w:rFonts w:ascii="Times New Roman" w:hAnsi="Times New Roman" w:cs="Times New Roman"/>
          <w:sz w:val="28"/>
          <w:szCs w:val="28"/>
        </w:rPr>
        <w:t xml:space="preserve">, поддержка оппозиции со стороны двух послов, бунт журналистов на </w:t>
      </w:r>
      <w:proofErr w:type="spellStart"/>
      <w:r w:rsidRPr="008B322E">
        <w:rPr>
          <w:rFonts w:ascii="Times New Roman" w:hAnsi="Times New Roman" w:cs="Times New Roman"/>
          <w:sz w:val="28"/>
          <w:szCs w:val="28"/>
        </w:rPr>
        <w:t>гостелевидении</w:t>
      </w:r>
      <w:proofErr w:type="spellEnd"/>
      <w:r w:rsidRPr="008B322E">
        <w:rPr>
          <w:rFonts w:ascii="Times New Roman" w:hAnsi="Times New Roman" w:cs="Times New Roman"/>
          <w:sz w:val="28"/>
          <w:szCs w:val="28"/>
        </w:rPr>
        <w:t>;</w:t>
      </w:r>
    </w:p>
    <w:p w:rsidR="008B322E" w:rsidRPr="008B322E" w:rsidRDefault="008B322E" w:rsidP="008B322E">
      <w:pPr>
        <w:rPr>
          <w:rFonts w:ascii="Times New Roman" w:hAnsi="Times New Roman" w:cs="Times New Roman"/>
          <w:sz w:val="28"/>
          <w:szCs w:val="28"/>
        </w:rPr>
      </w:pPr>
      <w:r w:rsidRPr="008B322E">
        <w:rPr>
          <w:rFonts w:ascii="Times New Roman" w:hAnsi="Times New Roman" w:cs="Times New Roman"/>
          <w:sz w:val="28"/>
          <w:szCs w:val="28"/>
        </w:rPr>
        <w:t>3</w:t>
      </w:r>
      <w:r>
        <w:rPr>
          <w:rFonts w:ascii="Times New Roman" w:hAnsi="Times New Roman" w:cs="Times New Roman"/>
          <w:sz w:val="28"/>
          <w:szCs w:val="28"/>
        </w:rPr>
        <w:t>.</w:t>
      </w:r>
      <w:r w:rsidRPr="008B322E">
        <w:rPr>
          <w:rFonts w:ascii="Times New Roman" w:hAnsi="Times New Roman" w:cs="Times New Roman"/>
          <w:sz w:val="28"/>
          <w:szCs w:val="28"/>
        </w:rPr>
        <w:t xml:space="preserve">Сторонникам недопущения «оранжевой революции» удалось показать, что у них тоже есть уличный ресурс. Да, в Минске он меньше, чем у «сил протеста». Хотя под «бело-красные» знамена были мобилизованы практически все ресурсы, чтобы создать соответствующую картинку, что «за них вся Беларусь». Не вся, хотя мобилизация </w:t>
      </w:r>
      <w:proofErr w:type="spellStart"/>
      <w:r w:rsidRPr="008B322E">
        <w:rPr>
          <w:rFonts w:ascii="Times New Roman" w:hAnsi="Times New Roman" w:cs="Times New Roman"/>
          <w:sz w:val="28"/>
          <w:szCs w:val="28"/>
        </w:rPr>
        <w:t>пророссийски</w:t>
      </w:r>
      <w:proofErr w:type="spellEnd"/>
      <w:r w:rsidRPr="008B322E">
        <w:rPr>
          <w:rFonts w:ascii="Times New Roman" w:hAnsi="Times New Roman" w:cs="Times New Roman"/>
          <w:sz w:val="28"/>
          <w:szCs w:val="28"/>
        </w:rPr>
        <w:t xml:space="preserve"> настроенного общественного мнения, да, запоздало, но все же началась;</w:t>
      </w:r>
    </w:p>
    <w:p w:rsidR="008B322E" w:rsidRPr="008B322E" w:rsidRDefault="008B322E" w:rsidP="008B322E">
      <w:pPr>
        <w:rPr>
          <w:rFonts w:ascii="Times New Roman" w:hAnsi="Times New Roman" w:cs="Times New Roman"/>
          <w:sz w:val="28"/>
          <w:szCs w:val="28"/>
        </w:rPr>
      </w:pPr>
      <w:r w:rsidRPr="008B322E">
        <w:rPr>
          <w:rFonts w:ascii="Times New Roman" w:hAnsi="Times New Roman" w:cs="Times New Roman"/>
          <w:sz w:val="28"/>
          <w:szCs w:val="28"/>
        </w:rPr>
        <w:t>4</w:t>
      </w:r>
      <w:r>
        <w:rPr>
          <w:rFonts w:ascii="Times New Roman" w:hAnsi="Times New Roman" w:cs="Times New Roman"/>
          <w:sz w:val="28"/>
          <w:szCs w:val="28"/>
        </w:rPr>
        <w:t>.</w:t>
      </w:r>
      <w:r w:rsidRPr="008B322E">
        <w:rPr>
          <w:rFonts w:ascii="Times New Roman" w:hAnsi="Times New Roman" w:cs="Times New Roman"/>
          <w:sz w:val="28"/>
          <w:szCs w:val="28"/>
        </w:rPr>
        <w:t xml:space="preserve">Отдельно отметим противоречивую позицию ведущих российских СМИ: еще не прошлой неделе явно «заряженные» против А. Лукашенко, теперь ряд журналистов (в том числе из «охранительного» пула) явно получили новый «темник» (аккуратно поддерживать президента Белоруссии). Однако следуют ему лишь частично, не упуская возможности отрабатывать и выгодную «протесту» повестку. В </w:t>
      </w:r>
      <w:proofErr w:type="spellStart"/>
      <w:r w:rsidRPr="008B322E">
        <w:rPr>
          <w:rFonts w:ascii="Times New Roman" w:hAnsi="Times New Roman" w:cs="Times New Roman"/>
          <w:sz w:val="28"/>
          <w:szCs w:val="28"/>
        </w:rPr>
        <w:t>соцмедиа</w:t>
      </w:r>
      <w:proofErr w:type="spellEnd"/>
      <w:r w:rsidRPr="008B322E">
        <w:rPr>
          <w:rFonts w:ascii="Times New Roman" w:hAnsi="Times New Roman" w:cs="Times New Roman"/>
          <w:sz w:val="28"/>
          <w:szCs w:val="28"/>
        </w:rPr>
        <w:t xml:space="preserve"> сетки известных «охранителей» транслируется радость от массовости протеста. Праздник непослушания «кровавому диктатору» вытеснил даже инстинкт самосохранения и простой вопрос - а как стремительно после победы «</w:t>
      </w:r>
      <w:proofErr w:type="spellStart"/>
      <w:r w:rsidRPr="008B322E">
        <w:rPr>
          <w:rFonts w:ascii="Times New Roman" w:hAnsi="Times New Roman" w:cs="Times New Roman"/>
          <w:sz w:val="28"/>
          <w:szCs w:val="28"/>
        </w:rPr>
        <w:t>змагарей</w:t>
      </w:r>
      <w:proofErr w:type="spellEnd"/>
      <w:r w:rsidRPr="008B322E">
        <w:rPr>
          <w:rFonts w:ascii="Times New Roman" w:hAnsi="Times New Roman" w:cs="Times New Roman"/>
          <w:sz w:val="28"/>
          <w:szCs w:val="28"/>
        </w:rPr>
        <w:t xml:space="preserve">» страна покатиться в состояние Руины? Даже в официальной и полуофициальной Москве продолжается фактическая информационная атака </w:t>
      </w:r>
      <w:r w:rsidRPr="008B322E">
        <w:rPr>
          <w:rFonts w:ascii="Times New Roman" w:hAnsi="Times New Roman" w:cs="Times New Roman"/>
          <w:sz w:val="28"/>
          <w:szCs w:val="28"/>
        </w:rPr>
        <w:lastRenderedPageBreak/>
        <w:t xml:space="preserve">в поддержку </w:t>
      </w:r>
      <w:proofErr w:type="spellStart"/>
      <w:r w:rsidRPr="008B322E">
        <w:rPr>
          <w:rFonts w:ascii="Times New Roman" w:hAnsi="Times New Roman" w:cs="Times New Roman"/>
          <w:sz w:val="28"/>
          <w:szCs w:val="28"/>
        </w:rPr>
        <w:t>госпереворота</w:t>
      </w:r>
      <w:proofErr w:type="spellEnd"/>
      <w:r w:rsidRPr="008B322E">
        <w:rPr>
          <w:rFonts w:ascii="Times New Roman" w:hAnsi="Times New Roman" w:cs="Times New Roman"/>
          <w:sz w:val="28"/>
          <w:szCs w:val="28"/>
        </w:rPr>
        <w:t xml:space="preserve">. Эта атака идет в одном русле с консолидированной позицией целого «пула» либеральных и </w:t>
      </w:r>
      <w:proofErr w:type="spellStart"/>
      <w:r w:rsidRPr="008B322E">
        <w:rPr>
          <w:rFonts w:ascii="Times New Roman" w:hAnsi="Times New Roman" w:cs="Times New Roman"/>
          <w:sz w:val="28"/>
          <w:szCs w:val="28"/>
        </w:rPr>
        <w:t>окололиберальных</w:t>
      </w:r>
      <w:proofErr w:type="spellEnd"/>
      <w:r w:rsidRPr="008B322E">
        <w:rPr>
          <w:rFonts w:ascii="Times New Roman" w:hAnsi="Times New Roman" w:cs="Times New Roman"/>
          <w:sz w:val="28"/>
          <w:szCs w:val="28"/>
        </w:rPr>
        <w:t xml:space="preserve"> российских экспертов. </w:t>
      </w:r>
    </w:p>
    <w:p w:rsidR="008B322E" w:rsidRPr="008B322E" w:rsidRDefault="008B322E" w:rsidP="008B322E">
      <w:pPr>
        <w:rPr>
          <w:rFonts w:ascii="Times New Roman" w:hAnsi="Times New Roman" w:cs="Times New Roman"/>
          <w:sz w:val="28"/>
          <w:szCs w:val="28"/>
        </w:rPr>
      </w:pPr>
      <w:r w:rsidRPr="008B322E">
        <w:rPr>
          <w:rFonts w:ascii="Times New Roman" w:hAnsi="Times New Roman" w:cs="Times New Roman"/>
          <w:sz w:val="28"/>
          <w:szCs w:val="28"/>
        </w:rPr>
        <w:t>5</w:t>
      </w:r>
      <w:r>
        <w:rPr>
          <w:rFonts w:ascii="Times New Roman" w:hAnsi="Times New Roman" w:cs="Times New Roman"/>
          <w:sz w:val="28"/>
          <w:szCs w:val="28"/>
        </w:rPr>
        <w:t>.</w:t>
      </w:r>
      <w:r w:rsidRPr="008B322E">
        <w:rPr>
          <w:rFonts w:ascii="Times New Roman" w:hAnsi="Times New Roman" w:cs="Times New Roman"/>
          <w:sz w:val="28"/>
          <w:szCs w:val="28"/>
        </w:rPr>
        <w:t xml:space="preserve">Ситуация в Белоруссии все активнее проецируется на Россию.  Часть охранителей и либералы  требуют «либерализации России», чтобы «не было, как в Белоруссии». С одной стороны эти требования совпадают с общедемократическими пунктами программных тезисов КПРФ. Но, </w:t>
      </w:r>
      <w:proofErr w:type="gramStart"/>
      <w:r w:rsidRPr="008B322E">
        <w:rPr>
          <w:rFonts w:ascii="Times New Roman" w:hAnsi="Times New Roman" w:cs="Times New Roman"/>
          <w:sz w:val="28"/>
          <w:szCs w:val="28"/>
        </w:rPr>
        <w:t>с</w:t>
      </w:r>
      <w:proofErr w:type="gramEnd"/>
      <w:r w:rsidRPr="008B322E">
        <w:rPr>
          <w:rFonts w:ascii="Times New Roman" w:hAnsi="Times New Roman" w:cs="Times New Roman"/>
          <w:sz w:val="28"/>
          <w:szCs w:val="28"/>
        </w:rPr>
        <w:t xml:space="preserve"> </w:t>
      </w:r>
      <w:proofErr w:type="gramStart"/>
      <w:r w:rsidRPr="008B322E">
        <w:rPr>
          <w:rFonts w:ascii="Times New Roman" w:hAnsi="Times New Roman" w:cs="Times New Roman"/>
          <w:sz w:val="28"/>
          <w:szCs w:val="28"/>
        </w:rPr>
        <w:t>другой</w:t>
      </w:r>
      <w:proofErr w:type="gramEnd"/>
      <w:r w:rsidRPr="008B322E">
        <w:rPr>
          <w:rFonts w:ascii="Times New Roman" w:hAnsi="Times New Roman" w:cs="Times New Roman"/>
          <w:sz w:val="28"/>
          <w:szCs w:val="28"/>
        </w:rPr>
        <w:t>, очевидно, что те, кто «за либерализацию» подразумевают отнюдь не демократические, а антигосударственные процессы в рамках сценария «перестройка-2»;</w:t>
      </w:r>
    </w:p>
    <w:p w:rsidR="008B322E" w:rsidRPr="008B322E" w:rsidRDefault="008B322E" w:rsidP="008B322E">
      <w:pPr>
        <w:rPr>
          <w:rFonts w:ascii="Times New Roman" w:hAnsi="Times New Roman" w:cs="Times New Roman"/>
          <w:sz w:val="28"/>
          <w:szCs w:val="28"/>
        </w:rPr>
      </w:pPr>
      <w:r w:rsidRPr="008B322E">
        <w:rPr>
          <w:rFonts w:ascii="Times New Roman" w:hAnsi="Times New Roman" w:cs="Times New Roman"/>
          <w:sz w:val="28"/>
          <w:szCs w:val="28"/>
        </w:rPr>
        <w:t>6</w:t>
      </w:r>
      <w:r>
        <w:rPr>
          <w:rFonts w:ascii="Times New Roman" w:hAnsi="Times New Roman" w:cs="Times New Roman"/>
          <w:sz w:val="28"/>
          <w:szCs w:val="28"/>
        </w:rPr>
        <w:t>.</w:t>
      </w:r>
      <w:r w:rsidRPr="008B322E">
        <w:rPr>
          <w:rFonts w:ascii="Times New Roman" w:hAnsi="Times New Roman" w:cs="Times New Roman"/>
          <w:sz w:val="28"/>
          <w:szCs w:val="28"/>
        </w:rPr>
        <w:t xml:space="preserve">Достаточно тревожным является и активно распространяемое российскими СМИ заявление российского сенатора А. Пушкова о «неизбежности политического проигрыша Лукашенко»  после поражения в «информационной войне». И хотя власти Белоруссии действительно практически полностью проиграли своим оппонентам сферу </w:t>
      </w:r>
      <w:proofErr w:type="spellStart"/>
      <w:r w:rsidRPr="008B322E">
        <w:rPr>
          <w:rFonts w:ascii="Times New Roman" w:hAnsi="Times New Roman" w:cs="Times New Roman"/>
          <w:sz w:val="28"/>
          <w:szCs w:val="28"/>
        </w:rPr>
        <w:t>соцмедиа</w:t>
      </w:r>
      <w:proofErr w:type="spellEnd"/>
      <w:r w:rsidRPr="008B322E">
        <w:rPr>
          <w:rFonts w:ascii="Times New Roman" w:hAnsi="Times New Roman" w:cs="Times New Roman"/>
          <w:sz w:val="28"/>
          <w:szCs w:val="28"/>
        </w:rPr>
        <w:t>, такого рода заявления прямо сейчас очевидно не способствуют нормализации ситуации в Белоруссии, которая необходима для выигрыша времени для переформатирования российской политики на «белорусском фронте»;</w:t>
      </w:r>
    </w:p>
    <w:p w:rsidR="008B322E" w:rsidRPr="008B322E" w:rsidRDefault="008B322E" w:rsidP="008B322E">
      <w:pPr>
        <w:rPr>
          <w:rFonts w:ascii="Times New Roman" w:hAnsi="Times New Roman" w:cs="Times New Roman"/>
          <w:sz w:val="28"/>
          <w:szCs w:val="28"/>
        </w:rPr>
      </w:pPr>
      <w:r w:rsidRPr="008B322E">
        <w:rPr>
          <w:rFonts w:ascii="Times New Roman" w:hAnsi="Times New Roman" w:cs="Times New Roman"/>
          <w:sz w:val="28"/>
          <w:szCs w:val="28"/>
        </w:rPr>
        <w:t>7</w:t>
      </w:r>
      <w:r>
        <w:rPr>
          <w:rFonts w:ascii="Times New Roman" w:hAnsi="Times New Roman" w:cs="Times New Roman"/>
          <w:sz w:val="28"/>
          <w:szCs w:val="28"/>
        </w:rPr>
        <w:t>.</w:t>
      </w:r>
      <w:r w:rsidRPr="008B322E">
        <w:rPr>
          <w:rFonts w:ascii="Times New Roman" w:hAnsi="Times New Roman" w:cs="Times New Roman"/>
          <w:sz w:val="28"/>
          <w:szCs w:val="28"/>
        </w:rPr>
        <w:t>Еще один симптоматичный момент: участие в акциях против А. Лукашенко российских футбольных фанатов. Это заказ или прокол «кураторов» из спецслужб?</w:t>
      </w:r>
    </w:p>
    <w:p w:rsidR="008B322E" w:rsidRPr="008B322E" w:rsidRDefault="008B322E" w:rsidP="008B322E">
      <w:pPr>
        <w:rPr>
          <w:rFonts w:ascii="Times New Roman" w:hAnsi="Times New Roman" w:cs="Times New Roman"/>
          <w:sz w:val="28"/>
          <w:szCs w:val="28"/>
        </w:rPr>
      </w:pPr>
      <w:r w:rsidRPr="008B322E">
        <w:rPr>
          <w:rFonts w:ascii="Times New Roman" w:hAnsi="Times New Roman" w:cs="Times New Roman"/>
          <w:sz w:val="28"/>
          <w:szCs w:val="28"/>
        </w:rPr>
        <w:t>8</w:t>
      </w:r>
      <w:r>
        <w:rPr>
          <w:rFonts w:ascii="Times New Roman" w:hAnsi="Times New Roman" w:cs="Times New Roman"/>
          <w:sz w:val="28"/>
          <w:szCs w:val="28"/>
        </w:rPr>
        <w:t>.</w:t>
      </w:r>
      <w:r w:rsidRPr="008B322E">
        <w:rPr>
          <w:rFonts w:ascii="Times New Roman" w:hAnsi="Times New Roman" w:cs="Times New Roman"/>
          <w:sz w:val="28"/>
          <w:szCs w:val="28"/>
        </w:rPr>
        <w:t xml:space="preserve">В </w:t>
      </w:r>
      <w:proofErr w:type="spellStart"/>
      <w:r w:rsidRPr="008B322E">
        <w:rPr>
          <w:rFonts w:ascii="Times New Roman" w:hAnsi="Times New Roman" w:cs="Times New Roman"/>
          <w:sz w:val="28"/>
          <w:szCs w:val="28"/>
        </w:rPr>
        <w:t>соцмедиа</w:t>
      </w:r>
      <w:proofErr w:type="spellEnd"/>
      <w:r w:rsidRPr="008B322E">
        <w:rPr>
          <w:rFonts w:ascii="Times New Roman" w:hAnsi="Times New Roman" w:cs="Times New Roman"/>
          <w:sz w:val="28"/>
          <w:szCs w:val="28"/>
        </w:rPr>
        <w:t xml:space="preserve"> продолжают поступать «</w:t>
      </w:r>
      <w:proofErr w:type="spellStart"/>
      <w:r w:rsidRPr="008B322E">
        <w:rPr>
          <w:rFonts w:ascii="Times New Roman" w:hAnsi="Times New Roman" w:cs="Times New Roman"/>
          <w:sz w:val="28"/>
          <w:szCs w:val="28"/>
        </w:rPr>
        <w:t>вбросы</w:t>
      </w:r>
      <w:proofErr w:type="spellEnd"/>
      <w:r w:rsidRPr="008B322E">
        <w:rPr>
          <w:rFonts w:ascii="Times New Roman" w:hAnsi="Times New Roman" w:cs="Times New Roman"/>
          <w:sz w:val="28"/>
          <w:szCs w:val="28"/>
        </w:rPr>
        <w:t>» о якобы работе против А. Лукашенко части КГБ РБ. Параллельно много пишут о расколе между силовым и прозападным блоками в руководстве. В общем, все как на нормальной гибридной войне - война «</w:t>
      </w:r>
      <w:proofErr w:type="spellStart"/>
      <w:r w:rsidRPr="008B322E">
        <w:rPr>
          <w:rFonts w:ascii="Times New Roman" w:hAnsi="Times New Roman" w:cs="Times New Roman"/>
          <w:sz w:val="28"/>
          <w:szCs w:val="28"/>
        </w:rPr>
        <w:t>вбросов</w:t>
      </w:r>
      <w:proofErr w:type="spellEnd"/>
      <w:r w:rsidRPr="008B322E">
        <w:rPr>
          <w:rFonts w:ascii="Times New Roman" w:hAnsi="Times New Roman" w:cs="Times New Roman"/>
          <w:sz w:val="28"/>
          <w:szCs w:val="28"/>
        </w:rPr>
        <w:t xml:space="preserve">», интерпретаций и «картинок» для потребителя с </w:t>
      </w:r>
      <w:proofErr w:type="gramStart"/>
      <w:r w:rsidRPr="008B322E">
        <w:rPr>
          <w:rFonts w:ascii="Times New Roman" w:hAnsi="Times New Roman" w:cs="Times New Roman"/>
          <w:sz w:val="28"/>
          <w:szCs w:val="28"/>
        </w:rPr>
        <w:t>клиповый</w:t>
      </w:r>
      <w:proofErr w:type="gramEnd"/>
      <w:r w:rsidRPr="008B322E">
        <w:rPr>
          <w:rFonts w:ascii="Times New Roman" w:hAnsi="Times New Roman" w:cs="Times New Roman"/>
          <w:sz w:val="28"/>
          <w:szCs w:val="28"/>
        </w:rPr>
        <w:t xml:space="preserve"> сознанием.</w:t>
      </w:r>
    </w:p>
    <w:p w:rsidR="008B322E" w:rsidRPr="008B322E" w:rsidRDefault="008B322E" w:rsidP="008B322E">
      <w:pPr>
        <w:rPr>
          <w:rFonts w:ascii="Times New Roman" w:hAnsi="Times New Roman" w:cs="Times New Roman"/>
          <w:sz w:val="28"/>
          <w:szCs w:val="28"/>
        </w:rPr>
      </w:pPr>
      <w:r w:rsidRPr="008B322E">
        <w:rPr>
          <w:rFonts w:ascii="Times New Roman" w:hAnsi="Times New Roman" w:cs="Times New Roman"/>
          <w:sz w:val="28"/>
          <w:szCs w:val="28"/>
        </w:rPr>
        <w:t xml:space="preserve">9Отметим, что </w:t>
      </w:r>
      <w:proofErr w:type="spellStart"/>
      <w:r w:rsidRPr="008B322E">
        <w:rPr>
          <w:rFonts w:ascii="Times New Roman" w:hAnsi="Times New Roman" w:cs="Times New Roman"/>
          <w:sz w:val="28"/>
          <w:szCs w:val="28"/>
        </w:rPr>
        <w:t>госСМИ</w:t>
      </w:r>
      <w:proofErr w:type="spellEnd"/>
      <w:r w:rsidRPr="008B322E">
        <w:rPr>
          <w:rFonts w:ascii="Times New Roman" w:hAnsi="Times New Roman" w:cs="Times New Roman"/>
          <w:sz w:val="28"/>
          <w:szCs w:val="28"/>
        </w:rPr>
        <w:t xml:space="preserve"> Белоруссии постарались замолчать тот факт, что во время своего выступления перед журналистами Лукашенко заявил: «Мы – русские люди».</w:t>
      </w:r>
    </w:p>
    <w:p w:rsidR="008B322E" w:rsidRPr="008B322E" w:rsidRDefault="008B322E" w:rsidP="008B322E">
      <w:pPr>
        <w:rPr>
          <w:rFonts w:ascii="Times New Roman" w:hAnsi="Times New Roman" w:cs="Times New Roman"/>
          <w:sz w:val="28"/>
          <w:szCs w:val="28"/>
        </w:rPr>
      </w:pPr>
      <w:r w:rsidRPr="008B322E">
        <w:rPr>
          <w:rFonts w:ascii="Times New Roman" w:hAnsi="Times New Roman" w:cs="Times New Roman"/>
          <w:sz w:val="28"/>
          <w:szCs w:val="28"/>
        </w:rPr>
        <w:t xml:space="preserve">Мы не забыли про </w:t>
      </w:r>
      <w:proofErr w:type="spellStart"/>
      <w:r w:rsidRPr="008B322E">
        <w:rPr>
          <w:rFonts w:ascii="Times New Roman" w:hAnsi="Times New Roman" w:cs="Times New Roman"/>
          <w:sz w:val="28"/>
          <w:szCs w:val="28"/>
        </w:rPr>
        <w:t>лукашенковскую</w:t>
      </w:r>
      <w:proofErr w:type="spellEnd"/>
      <w:r w:rsidRPr="008B322E">
        <w:rPr>
          <w:rFonts w:ascii="Times New Roman" w:hAnsi="Times New Roman" w:cs="Times New Roman"/>
          <w:sz w:val="28"/>
          <w:szCs w:val="28"/>
        </w:rPr>
        <w:t xml:space="preserve"> «</w:t>
      </w:r>
      <w:proofErr w:type="spellStart"/>
      <w:r w:rsidRPr="008B322E">
        <w:rPr>
          <w:rFonts w:ascii="Times New Roman" w:hAnsi="Times New Roman" w:cs="Times New Roman"/>
          <w:sz w:val="28"/>
          <w:szCs w:val="28"/>
        </w:rPr>
        <w:t>многовекторность</w:t>
      </w:r>
      <w:proofErr w:type="spellEnd"/>
      <w:r w:rsidRPr="008B322E">
        <w:rPr>
          <w:rFonts w:ascii="Times New Roman" w:hAnsi="Times New Roman" w:cs="Times New Roman"/>
          <w:sz w:val="28"/>
          <w:szCs w:val="28"/>
        </w:rPr>
        <w:t xml:space="preserve">». Но очевидно, что его вынужденный </w:t>
      </w:r>
      <w:proofErr w:type="spellStart"/>
      <w:r w:rsidRPr="008B322E">
        <w:rPr>
          <w:rFonts w:ascii="Times New Roman" w:hAnsi="Times New Roman" w:cs="Times New Roman"/>
          <w:sz w:val="28"/>
          <w:szCs w:val="28"/>
        </w:rPr>
        <w:t>пророссийский</w:t>
      </w:r>
      <w:proofErr w:type="spellEnd"/>
      <w:r w:rsidRPr="008B322E">
        <w:rPr>
          <w:rFonts w:ascii="Times New Roman" w:hAnsi="Times New Roman" w:cs="Times New Roman"/>
          <w:sz w:val="28"/>
          <w:szCs w:val="28"/>
        </w:rPr>
        <w:t xml:space="preserve"> поворот не угоден части окружения и элиты.</w:t>
      </w:r>
    </w:p>
    <w:p w:rsidR="008B3934" w:rsidRPr="008B322E" w:rsidRDefault="008B322E" w:rsidP="008B322E">
      <w:pPr>
        <w:rPr>
          <w:rFonts w:ascii="Times New Roman" w:hAnsi="Times New Roman" w:cs="Times New Roman"/>
          <w:sz w:val="28"/>
          <w:szCs w:val="28"/>
        </w:rPr>
      </w:pPr>
    </w:p>
    <w:sectPr w:rsidR="008B3934" w:rsidRPr="008B322E" w:rsidSect="00E44A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6B31"/>
    <w:rsid w:val="00186B31"/>
    <w:rsid w:val="004C2645"/>
    <w:rsid w:val="008B322E"/>
    <w:rsid w:val="00D3130C"/>
    <w:rsid w:val="00E44A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AD9"/>
  </w:style>
  <w:style w:type="paragraph" w:styleId="3">
    <w:name w:val="heading 3"/>
    <w:basedOn w:val="a"/>
    <w:link w:val="30"/>
    <w:uiPriority w:val="9"/>
    <w:qFormat/>
    <w:rsid w:val="00186B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6B3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86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6B31"/>
    <w:rPr>
      <w:b/>
      <w:bCs/>
    </w:rPr>
  </w:style>
</w:styles>
</file>

<file path=word/webSettings.xml><?xml version="1.0" encoding="utf-8"?>
<w:webSettings xmlns:r="http://schemas.openxmlformats.org/officeDocument/2006/relationships" xmlns:w="http://schemas.openxmlformats.org/wordprocessingml/2006/main">
  <w:divs>
    <w:div w:id="831137302">
      <w:bodyDiv w:val="1"/>
      <w:marLeft w:val="0"/>
      <w:marRight w:val="0"/>
      <w:marTop w:val="0"/>
      <w:marBottom w:val="0"/>
      <w:divBdr>
        <w:top w:val="none" w:sz="0" w:space="0" w:color="auto"/>
        <w:left w:val="none" w:sz="0" w:space="0" w:color="auto"/>
        <w:bottom w:val="none" w:sz="0" w:space="0" w:color="auto"/>
        <w:right w:val="none" w:sz="0" w:space="0" w:color="auto"/>
      </w:divBdr>
    </w:div>
    <w:div w:id="1686249455">
      <w:bodyDiv w:val="1"/>
      <w:marLeft w:val="0"/>
      <w:marRight w:val="0"/>
      <w:marTop w:val="0"/>
      <w:marBottom w:val="0"/>
      <w:divBdr>
        <w:top w:val="none" w:sz="0" w:space="0" w:color="auto"/>
        <w:left w:val="none" w:sz="0" w:space="0" w:color="auto"/>
        <w:bottom w:val="none" w:sz="0" w:space="0" w:color="auto"/>
        <w:right w:val="none" w:sz="0" w:space="0" w:color="auto"/>
      </w:divBdr>
    </w:div>
    <w:div w:id="203857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2</cp:revision>
  <dcterms:created xsi:type="dcterms:W3CDTF">2020-08-18T13:35:00Z</dcterms:created>
  <dcterms:modified xsi:type="dcterms:W3CDTF">2020-08-18T13:35:00Z</dcterms:modified>
</cp:coreProperties>
</file>