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2F" w:rsidRPr="00BE6E2F" w:rsidRDefault="00BE6E2F" w:rsidP="00BE6E2F">
      <w:pPr>
        <w:rPr>
          <w:kern w:val="36"/>
          <w:sz w:val="28"/>
          <w:szCs w:val="28"/>
          <w:lang w:eastAsia="ru-RU"/>
        </w:rPr>
      </w:pPr>
      <w:r w:rsidRPr="00BE6E2F">
        <w:rPr>
          <w:kern w:val="36"/>
          <w:sz w:val="28"/>
          <w:szCs w:val="28"/>
          <w:lang w:eastAsia="ru-RU"/>
        </w:rPr>
        <w:t>Сергей Обухов</w:t>
      </w:r>
      <w:r>
        <w:rPr>
          <w:kern w:val="36"/>
          <w:sz w:val="28"/>
          <w:szCs w:val="28"/>
          <w:lang w:eastAsia="ru-RU"/>
        </w:rPr>
        <w:t xml:space="preserve"> - «Свободной Прессе»  О</w:t>
      </w:r>
      <w:r w:rsidRPr="00BE6E2F">
        <w:rPr>
          <w:kern w:val="36"/>
          <w:sz w:val="28"/>
          <w:szCs w:val="28"/>
          <w:lang w:eastAsia="ru-RU"/>
        </w:rPr>
        <w:t xml:space="preserve"> новом обращении Путина: Было скучно</w:t>
      </w:r>
    </w:p>
    <w:p w:rsidR="00BE6E2F" w:rsidRPr="00BE6E2F" w:rsidRDefault="00BE6E2F" w:rsidP="00BE6E2F">
      <w:pPr>
        <w:rPr>
          <w:sz w:val="28"/>
          <w:szCs w:val="28"/>
          <w:lang w:eastAsia="ru-RU"/>
        </w:rPr>
      </w:pPr>
      <w:r w:rsidRPr="00BE6E2F">
        <w:rPr>
          <w:sz w:val="28"/>
          <w:szCs w:val="28"/>
          <w:lang w:eastAsia="ru-RU"/>
        </w:rPr>
        <w:t>Голосование не конкурентное, поэтому нарушать можно всё</w:t>
      </w:r>
      <w:r>
        <w:rPr>
          <w:sz w:val="28"/>
          <w:szCs w:val="28"/>
          <w:lang w:eastAsia="ru-RU"/>
        </w:rPr>
        <w:t>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В предпоследний день голосования по поправкам в Конституцию Российской Федерации президент выступил с новым обращением к россиянам.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В этот раз </w:t>
      </w:r>
      <w:r w:rsidRPr="00BE6E2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Владимир Путин</w:t>
      </w:r>
      <w:r w:rsidRPr="00BE6E2F">
        <w:rPr>
          <w:sz w:val="28"/>
          <w:szCs w:val="28"/>
        </w:rPr>
        <w:t> выступал на фоне только что открытого Ржевского мемориала Советскому солдату в Тверской области и призывал проголосовать по поправкам в Конституцию. Обращаясь к гражданам, президент апеллировал к великой Победе, к национальной гордости, к желаемому будущему социальной сферы — медицины и образования.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И, можно сказать, непрозрачно намекал, за что следует голосовать тем, кто хочет стабильности, безопасности и достойной жизни: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«Уверен, каждый из нас, принимая столь важное решение, опирается на ценности, которые нас объединяют — это правда и справедливость. Это уважение к человеку труда, к людям старших поколений. Это семья и забота о детях, об их здоровье и нравственном, духовном воспитании. Поправки в Основной закон в случае вашей поддержки закрепляют эти ценности и принципы как высшие, безусловные конституционны гарантии. Стабильность, безопасность, и достойную жизнь людей мы можем обеспечить только через развитие, только вместе и только сами», — сказал президент.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Обращение получилось самым коротким — менее пяти минут. Никаких обещаний, новых политических заявлений сделано не было. Президент просто еще раз напомнил людям, что будет патриотичным и правильным сходить проголосовать. В чем смысл и задача нынешнего обращения, «Свободная Пресса» спросила у </w:t>
      </w:r>
      <w:r w:rsidRPr="00BE6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секретаря ЦК КПРФ, доктора политических наук</w:t>
      </w:r>
      <w:r w:rsidRPr="00BE6E2F">
        <w:rPr>
          <w:sz w:val="28"/>
          <w:szCs w:val="28"/>
        </w:rPr>
        <w:t> </w:t>
      </w:r>
      <w:hyperlink r:id="rId4" w:tgtFrame="_blank" w:history="1">
        <w:r w:rsidRPr="00BE6E2F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Сергея Обухова</w:t>
        </w:r>
      </w:hyperlink>
      <w:r w:rsidRPr="00BE6E2F">
        <w:rPr>
          <w:sz w:val="28"/>
          <w:szCs w:val="28"/>
        </w:rPr>
        <w:t>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Как вы оцениваете нынешнее обращение Владимира Путина — его формат и содержание?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 xml:space="preserve">— Президент делает обращение не первый раз, этот формат уже девальвирован из-за частоты использования. В этот раз это выглядело как своего рода </w:t>
      </w:r>
      <w:proofErr w:type="spellStart"/>
      <w:r w:rsidRPr="00BE6E2F">
        <w:rPr>
          <w:sz w:val="28"/>
          <w:szCs w:val="28"/>
        </w:rPr>
        <w:t>обязаловка</w:t>
      </w:r>
      <w:proofErr w:type="spellEnd"/>
      <w:r w:rsidRPr="00BE6E2F">
        <w:rPr>
          <w:sz w:val="28"/>
          <w:szCs w:val="28"/>
        </w:rPr>
        <w:t>: получилось неинтересно.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lastRenderedPageBreak/>
        <w:t>По всей видимости, Владимир Владимирович или его </w:t>
      </w:r>
      <w:r w:rsidRPr="00BE6E2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пиарщики</w:t>
      </w:r>
      <w:r w:rsidRPr="00BE6E2F">
        <w:rPr>
          <w:sz w:val="28"/>
          <w:szCs w:val="28"/>
        </w:rPr>
        <w:t> решили, что дело сделано: цифры нарисованы, результат будет, как надо, и поэтому незачем прилагать особые усилия для агитации. По крайней мере, на такую оценку наталкивает и скучная картинка, и неудачный фон, и сам формат — дежурное обращение главы государства.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Номер отработан. Технологически все, что нужно было сделать — сделано. Добились некоторой степени легитимности, теперь начнется борьба непосредственно за власть.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Почему в таком случае в принципе решили делать обращение Путина?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— Видимо, все же опасались за исход. Административный ресурс отработал по </w:t>
      </w:r>
      <w:proofErr w:type="gramStart"/>
      <w:r w:rsidRPr="00BE6E2F">
        <w:rPr>
          <w:sz w:val="28"/>
          <w:szCs w:val="28"/>
        </w:rPr>
        <w:t>полной</w:t>
      </w:r>
      <w:proofErr w:type="gramEnd"/>
      <w:r w:rsidRPr="00BE6E2F">
        <w:rPr>
          <w:sz w:val="28"/>
          <w:szCs w:val="28"/>
        </w:rPr>
        <w:t>. Было бесконтрольное голосование на урнах, в палатках. Но нам ведь разъясняли: это не конкурентное голосование, поэтому все можно. Только какое же это не конкурентное голосование? Выбор делается: человек выбирает между «За» и «Против». Но если посмотреть с другой стороны, то, когда заранее известен результат — это, конечно, голосование не конкурентное.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Я думаю, был план о сопровождении. Помните, </w:t>
      </w:r>
      <w:r w:rsidRPr="00BE6E2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Жванецкий</w:t>
      </w:r>
      <w:r w:rsidRPr="00BE6E2F">
        <w:rPr>
          <w:sz w:val="28"/>
          <w:szCs w:val="28"/>
        </w:rPr>
        <w:t> говорил: нужно поставить «птичку». Вот они и поставили «птичку»: отметили, что дело сделано. Нынешнее обращение можно оценивать именно так.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Не считаете ли вы агитацией выступление Владимира Путина?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— </w:t>
      </w:r>
      <w:r w:rsidRPr="00BE6E2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Дмитрий Песков</w:t>
      </w:r>
      <w:r w:rsidRPr="00BE6E2F">
        <w:rPr>
          <w:sz w:val="28"/>
          <w:szCs w:val="28"/>
        </w:rPr>
        <w:t> ведь уже сказал, что это не конкурентные выборы. Поэтому хоть агитируй, хоть нарушай, все, что можно подряд.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Интересно, что один из президентских центров исследований — Фонд развития гражданского общества — </w:t>
      </w:r>
      <w:r w:rsidRPr="00BE6E2F">
        <w:rPr>
          <w:rFonts w:ascii="Times New Roman" w:hAnsi="Times New Roman" w:cs="Times New Roman"/>
          <w:sz w:val="28"/>
          <w:szCs w:val="28"/>
        </w:rPr>
        <w:t>доказывает</w:t>
      </w:r>
      <w:r w:rsidRPr="00BE6E2F">
        <w:rPr>
          <w:sz w:val="28"/>
          <w:szCs w:val="28"/>
        </w:rPr>
        <w:t>, что нынешним голосованием нужно преодолеть вину 93-го года, когда голосование было неконституционным. Здесь хочется задать вопрос: вы что — преодолеваете неконституционное голосование таким же неконституционным, которое организовано не по закону о референдуме? Поэтому будем смотреть, делать политические выводы.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 xml:space="preserve">В 2018 году говорилось, что это не выборы президента, а референдум о доверии Владимиру Владимировичу. Сейчас тоже говорят, что это референдум о доверии. В 2018 году твердили, что после выборов Владимир </w:t>
      </w:r>
      <w:r w:rsidRPr="00BE6E2F">
        <w:rPr>
          <w:sz w:val="28"/>
          <w:szCs w:val="28"/>
        </w:rPr>
        <w:lastRenderedPageBreak/>
        <w:t>Владимирович начнет новую жизнь. Он объявил, что новая жизнь будет с национальными проектами. Теперь про них забыли. Их собираются «обнулять», сокращать. Сделали очередной референдум.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Мне политологи говорят, что это не референдум о доверии Путина, что поправки люди воспринимают отдельно от институтов власти. Вы с этим не согласны?</w:t>
      </w:r>
    </w:p>
    <w:p w:rsidR="00BE6E2F" w:rsidRPr="00BE6E2F" w:rsidRDefault="00BE6E2F" w:rsidP="00BE6E2F">
      <w:pPr>
        <w:rPr>
          <w:sz w:val="28"/>
          <w:szCs w:val="28"/>
        </w:rPr>
      </w:pPr>
      <w:r w:rsidRPr="00BE6E2F">
        <w:rPr>
          <w:sz w:val="28"/>
          <w:szCs w:val="28"/>
        </w:rPr>
        <w:t>— Цент политической культуры России проводил опрос, по его результатам 54% граждан считают нынешнее голосование референдумом о доверии. Это именно те люди, которые собираются прийти и проголосовать «За». Согласитесь, как можно голосовать, когда одному нравятся одни поправки, другому — другие, третьему вообще не нравятся. Вот и голосуют: кто-то за «котиков», кто-то за вечного Путина.</w:t>
      </w:r>
    </w:p>
    <w:p w:rsidR="008B3934" w:rsidRPr="00BE6E2F" w:rsidRDefault="00BE6E2F" w:rsidP="00BE6E2F">
      <w:pPr>
        <w:rPr>
          <w:rFonts w:ascii="Times New Roman" w:hAnsi="Times New Roman" w:cs="Times New Roman"/>
          <w:sz w:val="28"/>
          <w:szCs w:val="28"/>
        </w:rPr>
      </w:pPr>
    </w:p>
    <w:sectPr w:rsidR="008B3934" w:rsidRPr="00BE6E2F" w:rsidSect="0044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E2F"/>
    <w:rsid w:val="00443CAF"/>
    <w:rsid w:val="004C2645"/>
    <w:rsid w:val="00BE6E2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AF"/>
  </w:style>
  <w:style w:type="paragraph" w:styleId="1">
    <w:name w:val="heading 1"/>
    <w:basedOn w:val="a"/>
    <w:link w:val="10"/>
    <w:uiPriority w:val="9"/>
    <w:qFormat/>
    <w:rsid w:val="00BE6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6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E2F"/>
    <w:rPr>
      <w:b/>
      <w:bCs/>
    </w:rPr>
  </w:style>
  <w:style w:type="character" w:styleId="a5">
    <w:name w:val="Hyperlink"/>
    <w:basedOn w:val="a0"/>
    <w:uiPriority w:val="99"/>
    <w:semiHidden/>
    <w:unhideWhenUsed/>
    <w:rsid w:val="00BE6E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2020-06-30T17:48:00Z</dcterms:created>
  <dcterms:modified xsi:type="dcterms:W3CDTF">2020-06-30T18:05:00Z</dcterms:modified>
</cp:coreProperties>
</file>