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721" w:rsidRPr="00356721" w:rsidRDefault="00356721" w:rsidP="00356721">
      <w:pPr>
        <w:shd w:val="clear" w:color="auto" w:fill="FFFFFF"/>
        <w:spacing w:before="120" w:after="0" w:line="272" w:lineRule="atLeast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35672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Сергей Обухов - «Свободной прессе»: Элита, которую взлелеял Путин, распадается на глазах</w:t>
      </w:r>
    </w:p>
    <w:p w:rsidR="00356721" w:rsidRPr="00356721" w:rsidRDefault="00356721" w:rsidP="00356721">
      <w:pPr>
        <w:shd w:val="clear" w:color="auto" w:fill="FFFFFF"/>
        <w:spacing w:before="160"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567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Власть пытается лечить ситуацию сохранением </w:t>
      </w:r>
      <w:proofErr w:type="spellStart"/>
      <w:r w:rsidRPr="003567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статуса-кво</w:t>
      </w:r>
      <w:proofErr w:type="spellEnd"/>
      <w:r w:rsidRPr="003567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и одновременным закручиванием гаек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356721" w:rsidRPr="00356721" w:rsidRDefault="00356721" w:rsidP="00356721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356721">
        <w:rPr>
          <w:color w:val="000000"/>
          <w:sz w:val="28"/>
          <w:szCs w:val="28"/>
        </w:rPr>
        <w:t>Пандемия COVID-19 форсировала рост недовольства россиян действиями власти и лично президентом </w:t>
      </w:r>
      <w:r w:rsidRPr="00356721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Владимиром Путиным</w:t>
      </w:r>
      <w:r w:rsidRPr="00356721">
        <w:rPr>
          <w:color w:val="000000"/>
          <w:sz w:val="28"/>
          <w:szCs w:val="28"/>
        </w:rPr>
        <w:t>. Половина граждан считает: ситуация может привести к крупным социально-политическим потрясениям, в частности, к массовым протестам. Об этом говорится в докладе «Новый спектр политических настроений в российском обществе в 2020 году» исследовательской группы </w:t>
      </w:r>
      <w:r w:rsidRPr="00356721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Сергея </w:t>
      </w:r>
      <w:proofErr w:type="spellStart"/>
      <w:r w:rsidRPr="00356721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Белановского</w:t>
      </w:r>
      <w:proofErr w:type="spellEnd"/>
      <w:r w:rsidRPr="00356721">
        <w:rPr>
          <w:color w:val="000000"/>
          <w:sz w:val="28"/>
          <w:szCs w:val="28"/>
        </w:rPr>
        <w:t>.</w:t>
      </w:r>
    </w:p>
    <w:p w:rsidR="00356721" w:rsidRPr="00356721" w:rsidRDefault="00356721" w:rsidP="00356721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proofErr w:type="spellStart"/>
      <w:r w:rsidRPr="00356721">
        <w:rPr>
          <w:color w:val="000000"/>
          <w:sz w:val="28"/>
          <w:szCs w:val="28"/>
        </w:rPr>
        <w:t>Белановский</w:t>
      </w:r>
      <w:proofErr w:type="spellEnd"/>
      <w:r w:rsidRPr="00356721">
        <w:rPr>
          <w:color w:val="000000"/>
          <w:sz w:val="28"/>
          <w:szCs w:val="28"/>
        </w:rPr>
        <w:t xml:space="preserve"> был одним из исследователей, предсказавших протесты на </w:t>
      </w:r>
      <w:proofErr w:type="gramStart"/>
      <w:r w:rsidRPr="00356721">
        <w:rPr>
          <w:color w:val="000000"/>
          <w:sz w:val="28"/>
          <w:szCs w:val="28"/>
        </w:rPr>
        <w:t>Болотной</w:t>
      </w:r>
      <w:proofErr w:type="gramEnd"/>
      <w:r w:rsidRPr="00356721">
        <w:rPr>
          <w:color w:val="000000"/>
          <w:sz w:val="28"/>
          <w:szCs w:val="28"/>
        </w:rPr>
        <w:t>.</w:t>
      </w:r>
    </w:p>
    <w:p w:rsidR="00356721" w:rsidRPr="00356721" w:rsidRDefault="00356721" w:rsidP="00356721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356721">
        <w:rPr>
          <w:color w:val="000000"/>
          <w:sz w:val="28"/>
          <w:szCs w:val="28"/>
        </w:rPr>
        <w:t>В новом </w:t>
      </w:r>
      <w:hyperlink r:id="rId4" w:tgtFrame="_blank" w:history="1">
        <w:r w:rsidRPr="00356721">
          <w:rPr>
            <w:rStyle w:val="a5"/>
            <w:color w:val="000000"/>
            <w:sz w:val="28"/>
            <w:szCs w:val="28"/>
          </w:rPr>
          <w:t>докладе</w:t>
        </w:r>
      </w:hyperlink>
      <w:r w:rsidRPr="00356721">
        <w:rPr>
          <w:color w:val="000000"/>
          <w:sz w:val="28"/>
          <w:szCs w:val="28"/>
        </w:rPr>
        <w:t xml:space="preserve"> подчеркивается, что, как и в 2011—2012 годы, сейчас в российском обществе происходят серьезные идеологические изменения. Тренд негативного отношения в федеральной власти, который начал формироваться еще девять лет назад и вновь возник после «крымского перерыва» в 2018-м, резко усилился из-за пандемии </w:t>
      </w:r>
      <w:proofErr w:type="spellStart"/>
      <w:r w:rsidRPr="00356721">
        <w:rPr>
          <w:color w:val="000000"/>
          <w:sz w:val="28"/>
          <w:szCs w:val="28"/>
        </w:rPr>
        <w:t>коронавируса</w:t>
      </w:r>
      <w:proofErr w:type="spellEnd"/>
      <w:r w:rsidRPr="00356721">
        <w:rPr>
          <w:color w:val="000000"/>
          <w:sz w:val="28"/>
          <w:szCs w:val="28"/>
        </w:rPr>
        <w:t>.</w:t>
      </w:r>
    </w:p>
    <w:p w:rsidR="00356721" w:rsidRPr="00356721" w:rsidRDefault="00356721" w:rsidP="00356721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356721">
        <w:rPr>
          <w:color w:val="000000"/>
          <w:sz w:val="28"/>
          <w:szCs w:val="28"/>
        </w:rPr>
        <w:t xml:space="preserve">В докладе также отмечается, что «по данным* </w:t>
      </w:r>
      <w:proofErr w:type="spellStart"/>
      <w:proofErr w:type="gramStart"/>
      <w:r w:rsidRPr="00356721">
        <w:rPr>
          <w:color w:val="000000"/>
          <w:sz w:val="28"/>
          <w:szCs w:val="28"/>
        </w:rPr>
        <w:t>Левада-центра</w:t>
      </w:r>
      <w:proofErr w:type="spellEnd"/>
      <w:proofErr w:type="gramEnd"/>
      <w:r w:rsidRPr="00356721">
        <w:rPr>
          <w:color w:val="000000"/>
          <w:sz w:val="28"/>
          <w:szCs w:val="28"/>
        </w:rPr>
        <w:t xml:space="preserve">**, опубликованным в конце мая, рейтинг доверия президенту Путину составил 25%, а по данным нашего </w:t>
      </w:r>
      <w:proofErr w:type="spellStart"/>
      <w:r w:rsidRPr="00356721">
        <w:rPr>
          <w:color w:val="000000"/>
          <w:sz w:val="28"/>
          <w:szCs w:val="28"/>
        </w:rPr>
        <w:t>интернет-опроса</w:t>
      </w:r>
      <w:proofErr w:type="spellEnd"/>
      <w:r w:rsidRPr="00356721">
        <w:rPr>
          <w:color w:val="000000"/>
          <w:sz w:val="28"/>
          <w:szCs w:val="28"/>
        </w:rPr>
        <w:t> — 22%».</w:t>
      </w:r>
    </w:p>
    <w:p w:rsidR="00356721" w:rsidRPr="00356721" w:rsidRDefault="00356721" w:rsidP="00356721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356721">
        <w:rPr>
          <w:color w:val="000000"/>
          <w:sz w:val="28"/>
          <w:szCs w:val="28"/>
        </w:rPr>
        <w:t xml:space="preserve">«Хотя власти не были виноваты в возникновении пандемии, а многие принятые ими меры, вероятно, соответствовали сложившейся обстановке, имидж властей в массовом сознании резко ухудшился. Преобладающими эмоциями у людей стали раздражение, тревога и гнев. Государственная </w:t>
      </w:r>
      <w:proofErr w:type="spellStart"/>
      <w:r w:rsidRPr="00356721">
        <w:rPr>
          <w:color w:val="000000"/>
          <w:sz w:val="28"/>
          <w:szCs w:val="28"/>
        </w:rPr>
        <w:t>провластная</w:t>
      </w:r>
      <w:proofErr w:type="spellEnd"/>
      <w:r w:rsidRPr="00356721">
        <w:rPr>
          <w:color w:val="000000"/>
          <w:sz w:val="28"/>
          <w:szCs w:val="28"/>
        </w:rPr>
        <w:t xml:space="preserve"> пропаганда перестала действовать. Во всех сегментах общества она вызывает все большее неприятие», — отмечается в докладе </w:t>
      </w:r>
      <w:proofErr w:type="spellStart"/>
      <w:r w:rsidRPr="00356721">
        <w:rPr>
          <w:color w:val="000000"/>
          <w:sz w:val="28"/>
          <w:szCs w:val="28"/>
        </w:rPr>
        <w:t>Белановского</w:t>
      </w:r>
      <w:proofErr w:type="spellEnd"/>
      <w:r w:rsidRPr="00356721">
        <w:rPr>
          <w:color w:val="000000"/>
          <w:sz w:val="28"/>
          <w:szCs w:val="28"/>
        </w:rPr>
        <w:t>.</w:t>
      </w:r>
    </w:p>
    <w:p w:rsidR="00356721" w:rsidRPr="00356721" w:rsidRDefault="00356721" w:rsidP="00356721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356721">
        <w:rPr>
          <w:color w:val="000000"/>
          <w:sz w:val="28"/>
          <w:szCs w:val="28"/>
        </w:rPr>
        <w:t>Президент и правительство резко сдали позиции среди всех категорий населения, в том числе среди групп, которые были традиционным электоратом Путина, говорится в исследовании.</w:t>
      </w:r>
    </w:p>
    <w:p w:rsidR="00356721" w:rsidRPr="00356721" w:rsidRDefault="00356721" w:rsidP="00356721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proofErr w:type="spellStart"/>
      <w:r w:rsidRPr="00356721">
        <w:rPr>
          <w:color w:val="000000"/>
          <w:sz w:val="28"/>
          <w:szCs w:val="28"/>
        </w:rPr>
        <w:t>Белановский</w:t>
      </w:r>
      <w:proofErr w:type="spellEnd"/>
      <w:r w:rsidRPr="00356721">
        <w:rPr>
          <w:color w:val="000000"/>
          <w:sz w:val="28"/>
          <w:szCs w:val="28"/>
        </w:rPr>
        <w:t xml:space="preserve"> делает три вывода, анализируя тренды настроений.</w:t>
      </w:r>
    </w:p>
    <w:p w:rsidR="00356721" w:rsidRPr="00356721" w:rsidRDefault="00356721" w:rsidP="00356721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356721">
        <w:rPr>
          <w:rStyle w:val="a4"/>
          <w:color w:val="000000"/>
          <w:sz w:val="28"/>
          <w:szCs w:val="28"/>
          <w:bdr w:val="none" w:sz="0" w:space="0" w:color="auto" w:frame="1"/>
        </w:rPr>
        <w:lastRenderedPageBreak/>
        <w:t>Первый.</w:t>
      </w:r>
      <w:r w:rsidRPr="00356721">
        <w:rPr>
          <w:color w:val="000000"/>
          <w:sz w:val="28"/>
          <w:szCs w:val="28"/>
        </w:rPr>
        <w:t> Наиболее массовым электоральным сегментом являются люди, прежде не интересовавшиеся политикой, «аполитичные». В настоящее время они политизируются, и в силу своей массовости смогут определять идеологическую обстановку в стране.</w:t>
      </w:r>
    </w:p>
    <w:p w:rsidR="00356721" w:rsidRPr="00356721" w:rsidRDefault="00356721" w:rsidP="00356721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356721">
        <w:rPr>
          <w:rStyle w:val="a4"/>
          <w:color w:val="000000"/>
          <w:sz w:val="28"/>
          <w:szCs w:val="28"/>
          <w:bdr w:val="none" w:sz="0" w:space="0" w:color="auto" w:frame="1"/>
        </w:rPr>
        <w:t>Второй. </w:t>
      </w:r>
      <w:r w:rsidRPr="00356721">
        <w:rPr>
          <w:color w:val="000000"/>
          <w:sz w:val="28"/>
          <w:szCs w:val="28"/>
        </w:rPr>
        <w:t>Чрезвычайно важным электоральным событием является уход от Путина его идейных сторонников, «правых державников».</w:t>
      </w:r>
    </w:p>
    <w:p w:rsidR="00356721" w:rsidRPr="00356721" w:rsidRDefault="00356721" w:rsidP="00356721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356721">
        <w:rPr>
          <w:rStyle w:val="a4"/>
          <w:color w:val="000000"/>
          <w:sz w:val="28"/>
          <w:szCs w:val="28"/>
          <w:bdr w:val="none" w:sz="0" w:space="0" w:color="auto" w:frame="1"/>
        </w:rPr>
        <w:t>Третий.</w:t>
      </w:r>
      <w:r w:rsidRPr="00356721">
        <w:rPr>
          <w:color w:val="000000"/>
          <w:sz w:val="28"/>
          <w:szCs w:val="28"/>
        </w:rPr>
        <w:t xml:space="preserve"> Ныне сегмент сторонников Путина состоит из нескольких практически не связанных друг с другом </w:t>
      </w:r>
      <w:proofErr w:type="spellStart"/>
      <w:r w:rsidRPr="00356721">
        <w:rPr>
          <w:color w:val="000000"/>
          <w:sz w:val="28"/>
          <w:szCs w:val="28"/>
        </w:rPr>
        <w:t>субсегментов</w:t>
      </w:r>
      <w:proofErr w:type="spellEnd"/>
      <w:r w:rsidRPr="00356721">
        <w:rPr>
          <w:color w:val="000000"/>
          <w:sz w:val="28"/>
          <w:szCs w:val="28"/>
        </w:rPr>
        <w:t>, лишенных общей идеологии. В случае возникновения массовых протестов эти люди не встанут на поддержку Путина.</w:t>
      </w:r>
    </w:p>
    <w:p w:rsidR="00356721" w:rsidRPr="00356721" w:rsidRDefault="00356721" w:rsidP="00356721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356721">
        <w:rPr>
          <w:color w:val="000000"/>
          <w:sz w:val="28"/>
          <w:szCs w:val="28"/>
        </w:rPr>
        <w:t xml:space="preserve">Выводы группы </w:t>
      </w:r>
      <w:proofErr w:type="spellStart"/>
      <w:r w:rsidRPr="00356721">
        <w:rPr>
          <w:color w:val="000000"/>
          <w:sz w:val="28"/>
          <w:szCs w:val="28"/>
        </w:rPr>
        <w:t>Беланоского</w:t>
      </w:r>
      <w:proofErr w:type="spellEnd"/>
      <w:r w:rsidRPr="00356721">
        <w:rPr>
          <w:color w:val="000000"/>
          <w:sz w:val="28"/>
          <w:szCs w:val="28"/>
        </w:rPr>
        <w:t xml:space="preserve"> основаны на количественном и качественном этапах исследования. В рамках первого при помощи </w:t>
      </w:r>
      <w:proofErr w:type="spellStart"/>
      <w:r w:rsidRPr="00356721">
        <w:rPr>
          <w:color w:val="000000"/>
          <w:sz w:val="28"/>
          <w:szCs w:val="28"/>
        </w:rPr>
        <w:t>Google-опросника</w:t>
      </w:r>
      <w:proofErr w:type="spellEnd"/>
      <w:r w:rsidRPr="00356721">
        <w:rPr>
          <w:color w:val="000000"/>
          <w:sz w:val="28"/>
          <w:szCs w:val="28"/>
        </w:rPr>
        <w:t xml:space="preserve"> с 27 марта по 5 апреля были опрошены 4640 человек, с 3 по 11 мая — 3177 человек. Для качественного этапа социологи провели 236 опросов методом глубокого телефонного интервью.</w:t>
      </w:r>
    </w:p>
    <w:p w:rsidR="00356721" w:rsidRPr="00356721" w:rsidRDefault="00356721" w:rsidP="00356721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356721">
        <w:rPr>
          <w:color w:val="000000"/>
          <w:sz w:val="28"/>
          <w:szCs w:val="28"/>
        </w:rPr>
        <w:t xml:space="preserve">— Тенденции, о которых говорит группа </w:t>
      </w:r>
      <w:proofErr w:type="spellStart"/>
      <w:r w:rsidRPr="00356721">
        <w:rPr>
          <w:color w:val="000000"/>
          <w:sz w:val="28"/>
          <w:szCs w:val="28"/>
        </w:rPr>
        <w:t>Белановского</w:t>
      </w:r>
      <w:proofErr w:type="spellEnd"/>
      <w:r w:rsidRPr="00356721">
        <w:rPr>
          <w:color w:val="000000"/>
          <w:sz w:val="28"/>
          <w:szCs w:val="28"/>
        </w:rPr>
        <w:t>, подтверждаются исследованиями нашего Центра исследований политической культуры России (ЦИПКР), — отмечает </w:t>
      </w:r>
      <w:r w:rsidRPr="00356721">
        <w:rPr>
          <w:rStyle w:val="a4"/>
          <w:color w:val="000000"/>
          <w:sz w:val="28"/>
          <w:szCs w:val="28"/>
          <w:bdr w:val="none" w:sz="0" w:space="0" w:color="auto" w:frame="1"/>
        </w:rPr>
        <w:t>доктор политических наук, замдиректора ЦИПКР </w:t>
      </w:r>
      <w:hyperlink r:id="rId5" w:tgtFrame="_blank" w:history="1">
        <w:r w:rsidRPr="00356721">
          <w:rPr>
            <w:rStyle w:val="a5"/>
            <w:b/>
            <w:bCs/>
            <w:color w:val="000000"/>
            <w:sz w:val="28"/>
            <w:szCs w:val="28"/>
            <w:bdr w:val="none" w:sz="0" w:space="0" w:color="auto" w:frame="1"/>
          </w:rPr>
          <w:t>Сергей Обухов</w:t>
        </w:r>
      </w:hyperlink>
      <w:r w:rsidRPr="00356721">
        <w:rPr>
          <w:color w:val="000000"/>
          <w:sz w:val="28"/>
          <w:szCs w:val="28"/>
        </w:rPr>
        <w:t>. — Еще несколько лет назад мы заявляли, что рейтинг Путина внешне выглядит как монолит, на котором держится вся государственная система, но внутри — пустой. Это позволило еще в 2018 году предсказать возможность быстрого обрушения этого полого айсберга.</w:t>
      </w:r>
    </w:p>
    <w:p w:rsidR="00356721" w:rsidRPr="00356721" w:rsidRDefault="00356721" w:rsidP="00356721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356721">
        <w:rPr>
          <w:color w:val="000000"/>
          <w:sz w:val="28"/>
          <w:szCs w:val="28"/>
        </w:rPr>
        <w:t xml:space="preserve">Именно это мы сегодня наблюдаем. С одной стороны, </w:t>
      </w:r>
      <w:proofErr w:type="spellStart"/>
      <w:r w:rsidRPr="00356721">
        <w:rPr>
          <w:color w:val="000000"/>
          <w:sz w:val="28"/>
          <w:szCs w:val="28"/>
        </w:rPr>
        <w:t>проправительственные</w:t>
      </w:r>
      <w:proofErr w:type="spellEnd"/>
      <w:r w:rsidRPr="00356721">
        <w:rPr>
          <w:color w:val="000000"/>
          <w:sz w:val="28"/>
          <w:szCs w:val="28"/>
        </w:rPr>
        <w:t xml:space="preserve"> социологи говорят о 60−70% одобрения деятельности Путина. Но когда респондентам задают так называемый открытый опрос — просят самим назвать политика, которому они доверяют — обнаруживается катастрофа. Если несколько лет назад рейтинг доверия Владимира Путина доходил до 65%, то теперь костяк сторонников резко сократился.</w:t>
      </w:r>
    </w:p>
    <w:p w:rsidR="00356721" w:rsidRPr="00356721" w:rsidRDefault="00356721" w:rsidP="00356721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356721">
        <w:rPr>
          <w:color w:val="000000"/>
          <w:sz w:val="28"/>
          <w:szCs w:val="28"/>
        </w:rPr>
        <w:t>Тектонические сдвиги, как всегда, принес «черный лебедь» — COVID-19. Кремль, затевая конституционную реформу, рассчитывал на блицкриг, но до пандемии не успел. Взбрыкнул </w:t>
      </w:r>
      <w:r w:rsidRPr="00356721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Дмитрий Медведев</w:t>
      </w:r>
      <w:r w:rsidRPr="00356721">
        <w:rPr>
          <w:color w:val="000000"/>
          <w:sz w:val="28"/>
          <w:szCs w:val="28"/>
        </w:rPr>
        <w:t xml:space="preserve">, а дальше пошло-поехало: выяснилось, что первый вариант поправок угрожает личной власти Путина, а потом, при попытке </w:t>
      </w:r>
      <w:proofErr w:type="spellStart"/>
      <w:r w:rsidRPr="00356721">
        <w:rPr>
          <w:color w:val="000000"/>
          <w:sz w:val="28"/>
          <w:szCs w:val="28"/>
        </w:rPr>
        <w:t>разрулить</w:t>
      </w:r>
      <w:proofErr w:type="spellEnd"/>
      <w:r w:rsidRPr="00356721">
        <w:rPr>
          <w:color w:val="000000"/>
          <w:sz w:val="28"/>
          <w:szCs w:val="28"/>
        </w:rPr>
        <w:t xml:space="preserve"> ситуацию, запутался и сам Путин, и страну запутал обнулением президентских сроков.</w:t>
      </w:r>
    </w:p>
    <w:p w:rsidR="00356721" w:rsidRPr="00356721" w:rsidRDefault="00356721" w:rsidP="00356721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356721">
        <w:rPr>
          <w:rStyle w:val="a4"/>
          <w:color w:val="000000"/>
          <w:sz w:val="28"/>
          <w:szCs w:val="28"/>
          <w:bdr w:val="none" w:sz="0" w:space="0" w:color="auto" w:frame="1"/>
        </w:rPr>
        <w:lastRenderedPageBreak/>
        <w:t xml:space="preserve">«СП»: — </w:t>
      </w:r>
      <w:proofErr w:type="spellStart"/>
      <w:r w:rsidRPr="00356721">
        <w:rPr>
          <w:rStyle w:val="a4"/>
          <w:color w:val="000000"/>
          <w:sz w:val="28"/>
          <w:szCs w:val="28"/>
          <w:bdr w:val="none" w:sz="0" w:space="0" w:color="auto" w:frame="1"/>
        </w:rPr>
        <w:t>Белановский</w:t>
      </w:r>
      <w:proofErr w:type="spellEnd"/>
      <w:r w:rsidRPr="00356721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говорит, что в российском обществе нарастает агрессия — от раздражения до жесткой неприязни. С этим можно согласиться?</w:t>
      </w:r>
    </w:p>
    <w:p w:rsidR="00356721" w:rsidRPr="00356721" w:rsidRDefault="00356721" w:rsidP="00356721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356721">
        <w:rPr>
          <w:color w:val="000000"/>
          <w:sz w:val="28"/>
          <w:szCs w:val="28"/>
        </w:rPr>
        <w:t xml:space="preserve">— Вывод о нарастании агрессии очевиден. Люди уже не так боятся </w:t>
      </w:r>
      <w:proofErr w:type="spellStart"/>
      <w:r w:rsidRPr="00356721">
        <w:rPr>
          <w:color w:val="000000"/>
          <w:sz w:val="28"/>
          <w:szCs w:val="28"/>
        </w:rPr>
        <w:t>коронавируса</w:t>
      </w:r>
      <w:proofErr w:type="spellEnd"/>
      <w:r w:rsidRPr="00356721">
        <w:rPr>
          <w:color w:val="000000"/>
          <w:sz w:val="28"/>
          <w:szCs w:val="28"/>
        </w:rPr>
        <w:t>, как экономического коллапса, который надвигается на страну. Такая обстановка авторитета власти не добавляет.</w:t>
      </w:r>
    </w:p>
    <w:p w:rsidR="00356721" w:rsidRPr="00356721" w:rsidRDefault="00356721" w:rsidP="00356721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356721">
        <w:rPr>
          <w:color w:val="000000"/>
          <w:sz w:val="28"/>
          <w:szCs w:val="28"/>
        </w:rPr>
        <w:t>Исследование, которое недавно провел ЦИПКР, показывает, что мнения делятся 50 на 50. Одни считают, что ситуация может выйти из-под контроля власти, другие — что она еще может быть стабильна.</w:t>
      </w:r>
    </w:p>
    <w:p w:rsidR="00356721" w:rsidRPr="00356721" w:rsidRDefault="00356721" w:rsidP="00356721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356721">
        <w:rPr>
          <w:color w:val="000000"/>
          <w:sz w:val="28"/>
          <w:szCs w:val="28"/>
        </w:rPr>
        <w:t xml:space="preserve">На деле, такое равновесное положение неустойчиво. Власть пытается лечить ситуацию сохранением </w:t>
      </w:r>
      <w:proofErr w:type="spellStart"/>
      <w:r w:rsidRPr="00356721">
        <w:rPr>
          <w:color w:val="000000"/>
          <w:sz w:val="28"/>
          <w:szCs w:val="28"/>
        </w:rPr>
        <w:t>статуса-кво</w:t>
      </w:r>
      <w:proofErr w:type="spellEnd"/>
      <w:r w:rsidRPr="00356721">
        <w:rPr>
          <w:color w:val="000000"/>
          <w:sz w:val="28"/>
          <w:szCs w:val="28"/>
        </w:rPr>
        <w:t>, и одновременным закручиванием гаек. Удастся ли это — сказать трудно, поскольку внешний фон неблагоприятный.</w:t>
      </w:r>
    </w:p>
    <w:p w:rsidR="00356721" w:rsidRPr="00356721" w:rsidRDefault="00356721" w:rsidP="00356721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356721">
        <w:rPr>
          <w:color w:val="000000"/>
          <w:sz w:val="28"/>
          <w:szCs w:val="28"/>
        </w:rPr>
        <w:t>Раньше внутреннюю нестабильность лечили, рассказывая ужасы про Украину. А теперь мы видим дестабилизацию на западе Соединенных Штатов, и эта дестабилизация, через клиентелу Демократической партии США, транслируется и на Российскую Федерацию.</w:t>
      </w:r>
    </w:p>
    <w:p w:rsidR="00356721" w:rsidRPr="00356721" w:rsidRDefault="00356721" w:rsidP="00356721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356721">
        <w:rPr>
          <w:rStyle w:val="a4"/>
          <w:color w:val="000000"/>
          <w:sz w:val="28"/>
          <w:szCs w:val="28"/>
          <w:bdr w:val="none" w:sz="0" w:space="0" w:color="auto" w:frame="1"/>
        </w:rPr>
        <w:t>«СП»: — В элите России нарастают противоречия?</w:t>
      </w:r>
    </w:p>
    <w:p w:rsidR="00356721" w:rsidRPr="00356721" w:rsidRDefault="00356721" w:rsidP="00356721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356721">
        <w:rPr>
          <w:color w:val="000000"/>
          <w:sz w:val="28"/>
          <w:szCs w:val="28"/>
        </w:rPr>
        <w:t>— </w:t>
      </w:r>
      <w:proofErr w:type="spellStart"/>
      <w:r w:rsidRPr="00356721">
        <w:rPr>
          <w:color w:val="000000"/>
          <w:sz w:val="28"/>
          <w:szCs w:val="28"/>
        </w:rPr>
        <w:t>Расконсолидация</w:t>
      </w:r>
      <w:proofErr w:type="spellEnd"/>
      <w:r w:rsidRPr="00356721">
        <w:rPr>
          <w:color w:val="000000"/>
          <w:sz w:val="28"/>
          <w:szCs w:val="28"/>
        </w:rPr>
        <w:t xml:space="preserve"> элиты </w:t>
      </w:r>
      <w:proofErr w:type="gramStart"/>
      <w:r w:rsidRPr="00356721">
        <w:rPr>
          <w:color w:val="000000"/>
          <w:sz w:val="28"/>
          <w:szCs w:val="28"/>
        </w:rPr>
        <w:t>очевидна</w:t>
      </w:r>
      <w:proofErr w:type="gramEnd"/>
      <w:r w:rsidRPr="00356721">
        <w:rPr>
          <w:color w:val="000000"/>
          <w:sz w:val="28"/>
          <w:szCs w:val="28"/>
        </w:rPr>
        <w:t>. Мы видим, что Владимир Владимирович пытается ничего не менять, но даже массовые мероприятия, призванные играть роль скреп общества — Парад Победы и шествие Бессмертного полка — выглядят чересчур натужно.</w:t>
      </w:r>
    </w:p>
    <w:p w:rsidR="00356721" w:rsidRPr="00356721" w:rsidRDefault="00356721" w:rsidP="00356721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356721">
        <w:rPr>
          <w:color w:val="000000"/>
          <w:sz w:val="28"/>
          <w:szCs w:val="28"/>
        </w:rPr>
        <w:t>Однако выхода у власти нет — раздражение нужно во что-то канализировать. Плюс, мы видим, что идет зачистка по всему периметру оппозиции: зачищают и православных радикалов, и левых, и активных уличных либералов.</w:t>
      </w:r>
    </w:p>
    <w:p w:rsidR="00356721" w:rsidRPr="00356721" w:rsidRDefault="00356721" w:rsidP="00356721">
      <w:pPr>
        <w:shd w:val="clear" w:color="auto" w:fill="FFFFFF"/>
        <w:spacing w:before="180" w:after="180" w:line="40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 ключевая проблема остается — Кремлю нечем откупаться: у него для этого нет достаточно резервов. Символично в этой ситуации выглядит ЧП в Норильске, где из ржавого резервуара ТЭЦ-3 </w:t>
      </w:r>
      <w:proofErr w:type="spellStart"/>
      <w:r w:rsidRPr="00356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Норильско-Таймырской</w:t>
      </w:r>
      <w:proofErr w:type="spellEnd"/>
      <w:r w:rsidRPr="00356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энергетической компании вылилось свыше 21 тыс. тонн дизельного топлива. По данным </w:t>
      </w:r>
      <w:proofErr w:type="spellStart"/>
      <w:r w:rsidRPr="00356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Росприроднадзора</w:t>
      </w:r>
      <w:proofErr w:type="spellEnd"/>
      <w:r w:rsidRPr="00356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примерно 6 тыс. тонн горюче-смазочных материалов попали в грунт, около 15 тыс. тонн — в водные объекты.</w:t>
      </w:r>
    </w:p>
    <w:p w:rsidR="00356721" w:rsidRPr="00356721" w:rsidRDefault="00356721" w:rsidP="00356721">
      <w:pPr>
        <w:shd w:val="clear" w:color="auto" w:fill="FFFFFF"/>
        <w:spacing w:before="180" w:after="180" w:line="40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Эта ситуация показала, что курица, несущая золотые яйца — НТЭК, напомню, входит в группу «</w:t>
      </w:r>
      <w:proofErr w:type="spellStart"/>
      <w:r w:rsidRPr="00356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Норникель</w:t>
      </w:r>
      <w:proofErr w:type="spellEnd"/>
      <w:r w:rsidRPr="00356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 — сидит в ржавом корыте. Этот образ, на мой взгляд, применим ко всей системе. Отсюда и тактика нынешней власти — ночь простоять да день продержаться.</w:t>
      </w:r>
    </w:p>
    <w:p w:rsidR="00356721" w:rsidRPr="00356721" w:rsidRDefault="00356721" w:rsidP="00356721">
      <w:pPr>
        <w:shd w:val="clear" w:color="auto" w:fill="FFFFFF"/>
        <w:spacing w:after="0" w:line="40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7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«СП»: — Люди опасаются массовых протестов. До этого может дойти?</w:t>
      </w:r>
    </w:p>
    <w:p w:rsidR="00356721" w:rsidRPr="00356721" w:rsidRDefault="00356721" w:rsidP="00356721">
      <w:pPr>
        <w:shd w:val="clear" w:color="auto" w:fill="FFFFFF"/>
        <w:spacing w:before="180" w:after="180" w:line="40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Граждане опасаются дестабилизации и возможных же</w:t>
      </w:r>
      <w:proofErr w:type="gramStart"/>
      <w:r w:rsidRPr="00356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ртв в сл</w:t>
      </w:r>
      <w:proofErr w:type="gramEnd"/>
      <w:r w:rsidRPr="00356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учае очередного «черного лебедя», который выпустит накопившееся раздражение. Пока трудно говорить, реализуется этот сценарий или нет. Но нынешняя ситуация действительно напоминает конец 1980-х — начало 1990-х годов: система сыпется. И это очень тревожная ситуация.</w:t>
      </w:r>
    </w:p>
    <w:p w:rsidR="00356721" w:rsidRPr="00356721" w:rsidRDefault="00356721" w:rsidP="00356721">
      <w:pPr>
        <w:shd w:val="clear" w:color="auto" w:fill="FFFFFF"/>
        <w:spacing w:before="160"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3934" w:rsidRPr="00356721" w:rsidRDefault="00356721">
      <w:pPr>
        <w:rPr>
          <w:rFonts w:ascii="Times New Roman" w:hAnsi="Times New Roman" w:cs="Times New Roman"/>
          <w:sz w:val="28"/>
          <w:szCs w:val="28"/>
        </w:rPr>
      </w:pPr>
    </w:p>
    <w:sectPr w:rsidR="008B3934" w:rsidRPr="00356721" w:rsidSect="00876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6721"/>
    <w:rsid w:val="00356721"/>
    <w:rsid w:val="004C2645"/>
    <w:rsid w:val="008769C1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9C1"/>
  </w:style>
  <w:style w:type="paragraph" w:styleId="1">
    <w:name w:val="heading 1"/>
    <w:basedOn w:val="a"/>
    <w:link w:val="10"/>
    <w:uiPriority w:val="9"/>
    <w:qFormat/>
    <w:rsid w:val="003567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567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67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567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56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6721"/>
    <w:rPr>
      <w:b/>
      <w:bCs/>
    </w:rPr>
  </w:style>
  <w:style w:type="character" w:styleId="a5">
    <w:name w:val="Hyperlink"/>
    <w:basedOn w:val="a0"/>
    <w:uiPriority w:val="99"/>
    <w:semiHidden/>
    <w:unhideWhenUsed/>
    <w:rsid w:val="003567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4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vpressa.ru/persons/sergey-obuhov/" TargetMode="External"/><Relationship Id="rId4" Type="http://schemas.openxmlformats.org/officeDocument/2006/relationships/hyperlink" Target="http://sbelan.ru/Research-Presentations/NOVYJ-SPEKTR-POLITIChESKIH-NASTROENIJ-V-ROSSIJSKOM-OBShhESTVE-V-2020-g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999</Words>
  <Characters>5697</Characters>
  <Application>Microsoft Office Word</Application>
  <DocSecurity>0</DocSecurity>
  <Lines>47</Lines>
  <Paragraphs>13</Paragraphs>
  <ScaleCrop>false</ScaleCrop>
  <Company/>
  <LinksUpToDate>false</LinksUpToDate>
  <CharactersWithSpaces>6683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2020-06-06T08:23:00Z</dcterms:created>
  <dcterms:modified xsi:type="dcterms:W3CDTF">2020-06-06T08:34:00Z</dcterms:modified>
</cp:coreProperties>
</file>