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FD" w:rsidRDefault="00B764FD" w:rsidP="001F0671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6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Сергей Обухов - «Свободной прессе»: Пока президент в антикризисных действиях похож на человека, который зашел в бар и объявил - наливаю всем за счет заведения</w:t>
      </w:r>
    </w:p>
    <w:p w:rsidR="001F0671" w:rsidRPr="001F0671" w:rsidRDefault="001F0671" w:rsidP="001F0671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0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Лимоны по 500 рублей, имбирь по 2 тысячи, масок нет, а нам предлагают утешиться байками</w:t>
      </w:r>
      <w:proofErr w:type="gramStart"/>
      <w:r w:rsidRPr="001F0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proofErr w:type="gramEnd"/>
      <w:r w:rsidRPr="001F06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ервого канала и «России»</w:t>
      </w:r>
    </w:p>
    <w:p w:rsidR="008B3934" w:rsidRPr="001F0671" w:rsidRDefault="00B764FD">
      <w:pPr>
        <w:rPr>
          <w:rFonts w:ascii="Times New Roman" w:hAnsi="Times New Roman" w:cs="Times New Roman"/>
          <w:sz w:val="28"/>
          <w:szCs w:val="28"/>
        </w:rPr>
      </w:pP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Кремль недооценивает масштабы кризиса из-за </w:t>
      </w:r>
      <w:proofErr w:type="spellStart"/>
      <w:r w:rsidRPr="001F0671">
        <w:rPr>
          <w:color w:val="000000"/>
          <w:sz w:val="28"/>
          <w:szCs w:val="28"/>
        </w:rPr>
        <w:t>коронавируса</w:t>
      </w:r>
      <w:proofErr w:type="spellEnd"/>
      <w:r w:rsidRPr="001F0671">
        <w:rPr>
          <w:color w:val="000000"/>
          <w:sz w:val="28"/>
          <w:szCs w:val="28"/>
        </w:rPr>
        <w:t xml:space="preserve">, который может стать «матерью всех рецессий». Такое мнение высказали аналитики в ходе заседания экономического клуба </w:t>
      </w:r>
      <w:proofErr w:type="spellStart"/>
      <w:r w:rsidRPr="001F0671">
        <w:rPr>
          <w:color w:val="000000"/>
          <w:sz w:val="28"/>
          <w:szCs w:val="28"/>
        </w:rPr>
        <w:t>Grant</w:t>
      </w:r>
      <w:proofErr w:type="spellEnd"/>
      <w:r w:rsidRPr="001F0671">
        <w:rPr>
          <w:color w:val="000000"/>
          <w:sz w:val="28"/>
          <w:szCs w:val="28"/>
        </w:rPr>
        <w:t xml:space="preserve"> </w:t>
      </w:r>
      <w:proofErr w:type="spellStart"/>
      <w:r w:rsidRPr="001F0671">
        <w:rPr>
          <w:color w:val="000000"/>
          <w:sz w:val="28"/>
          <w:szCs w:val="28"/>
        </w:rPr>
        <w:t>Thornton</w:t>
      </w:r>
      <w:proofErr w:type="spellEnd"/>
      <w:r w:rsidRPr="001F0671">
        <w:rPr>
          <w:color w:val="000000"/>
          <w:sz w:val="28"/>
          <w:szCs w:val="28"/>
        </w:rPr>
        <w:t>, которое состоялось 7 апреля.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Вот как выглядит ситуация в цифрах. К настоящему моменту правительство РФ зарезервировало 1,4 трлн. рублей на борьбу с кризисом — то есть, всего 1,25% ВВП. Между тем, по оценке Института экономики роста, российской экономике необходимы меры поддержки стоимостью 7,7−10 трлн. рублей — это 7−9,5% ВВП. Для сравнения: США реализуют пакет налогово-бюджетных мер стоимостью 10,5% ВВП, Австралия — 9,7%, Канада — 6% ВВП, Япония — 4,9%.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И надо понимать: «</w:t>
      </w:r>
      <w:proofErr w:type="gramStart"/>
      <w:r w:rsidRPr="001F0671">
        <w:rPr>
          <w:color w:val="000000"/>
          <w:sz w:val="28"/>
          <w:szCs w:val="28"/>
        </w:rPr>
        <w:t>кубышки</w:t>
      </w:r>
      <w:proofErr w:type="gramEnd"/>
      <w:r w:rsidRPr="001F0671">
        <w:rPr>
          <w:color w:val="000000"/>
          <w:sz w:val="28"/>
          <w:szCs w:val="28"/>
        </w:rPr>
        <w:t xml:space="preserve">» в нынешней ситуации Кремлю надолго не хватит. Из-за падения нефтяных цен Россия недополучает запланированные доходы. Как сообщал министр финансов Антон </w:t>
      </w:r>
      <w:proofErr w:type="spellStart"/>
      <w:r w:rsidRPr="001F0671">
        <w:rPr>
          <w:color w:val="000000"/>
          <w:sz w:val="28"/>
          <w:szCs w:val="28"/>
        </w:rPr>
        <w:t>Силуанов</w:t>
      </w:r>
      <w:proofErr w:type="spellEnd"/>
      <w:r w:rsidRPr="001F0671">
        <w:rPr>
          <w:color w:val="000000"/>
          <w:sz w:val="28"/>
          <w:szCs w:val="28"/>
        </w:rPr>
        <w:t>, федеральный бюджет в 2020 году лишится почти 3 трлн. рублей при текущих ценах на нефть. В целом, по мнению аналитиков, в 2020-м выпадающие доходы всей бюджетной системы составят 7 трлн. рублей, из которых 70% придется на федеральный бюджет.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Итогом может стать — по оптимистичному </w:t>
      </w:r>
      <w:hyperlink r:id="rId4" w:tgtFrame="_blank" w:history="1">
        <w:r w:rsidRPr="001F0671">
          <w:rPr>
            <w:rStyle w:val="a5"/>
            <w:color w:val="000000"/>
            <w:sz w:val="28"/>
            <w:szCs w:val="28"/>
          </w:rPr>
          <w:t>сценарию</w:t>
        </w:r>
      </w:hyperlink>
      <w:r w:rsidRPr="001F0671">
        <w:rPr>
          <w:color w:val="000000"/>
          <w:sz w:val="28"/>
          <w:szCs w:val="28"/>
        </w:rPr>
        <w:t> ЦМАКП — двухлетняя рецессия, в ходе которой Россия потеряет 3% ВВП. По прогнозу же главы Счетной палаты Алексея Кудрина, только в 2020 году потери составят от 3% до 5% ВВП. «А может быть похожая ситуация, как было в 2009 году, когда ВВП упал почти на 8%», — предупредил Кудрин на совещании с президентом и членами правительства 1 апреля.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На деле, все говорит об одном: власти РФ столкнулись с серьезным кризисом, и оказались абсолютно к нему не готовы. Пять лет, с момента обвала рубля на стыке 2014−2015 годов, российская элита жировала. И думала вовсе не об экономических реформах, а о том, как сохранить </w:t>
      </w:r>
      <w:r w:rsidRPr="001F0671">
        <w:rPr>
          <w:color w:val="000000"/>
          <w:sz w:val="28"/>
          <w:szCs w:val="28"/>
        </w:rPr>
        <w:lastRenderedPageBreak/>
        <w:t>статус-кво: обнулить президентские сроки Владимира Путина, и привычно жить на нефтяную ренту.</w:t>
      </w:r>
    </w:p>
    <w:p w:rsidR="001F0671" w:rsidRPr="001F0671" w:rsidRDefault="001F0671">
      <w:pPr>
        <w:rPr>
          <w:rFonts w:ascii="Times New Roman" w:hAnsi="Times New Roman" w:cs="Times New Roman"/>
          <w:sz w:val="28"/>
          <w:szCs w:val="28"/>
        </w:rPr>
      </w:pP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Но вышло иначе: рухнувшие цены на нефть и </w:t>
      </w:r>
      <w:proofErr w:type="spellStart"/>
      <w:r w:rsidRPr="001F0671">
        <w:rPr>
          <w:color w:val="000000"/>
          <w:sz w:val="28"/>
          <w:szCs w:val="28"/>
        </w:rPr>
        <w:t>коронавирус</w:t>
      </w:r>
      <w:proofErr w:type="spellEnd"/>
      <w:r w:rsidRPr="001F0671">
        <w:rPr>
          <w:color w:val="000000"/>
          <w:sz w:val="28"/>
          <w:szCs w:val="28"/>
        </w:rPr>
        <w:t xml:space="preserve"> обнулили эти идеи. Вертикаль власти, отлично приспособленная для фальсификации результатов выборов и зажимания рта оппозиции, оказалась непригодной для решения оперативных народнохозяйственных задач.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В Китае всего за две недели </w:t>
      </w:r>
      <w:proofErr w:type="spellStart"/>
      <w:r w:rsidRPr="001F0671">
        <w:rPr>
          <w:color w:val="000000"/>
          <w:sz w:val="28"/>
          <w:szCs w:val="28"/>
        </w:rPr>
        <w:t>автопроизводитель</w:t>
      </w:r>
      <w:proofErr w:type="spellEnd"/>
      <w:r w:rsidRPr="001F0671">
        <w:rPr>
          <w:color w:val="000000"/>
          <w:sz w:val="28"/>
          <w:szCs w:val="28"/>
        </w:rPr>
        <w:t xml:space="preserve"> BYD </w:t>
      </w:r>
      <w:hyperlink r:id="rId5" w:tgtFrame="_blank" w:history="1">
        <w:r w:rsidRPr="001F0671">
          <w:rPr>
            <w:rStyle w:val="a5"/>
            <w:color w:val="000000"/>
            <w:sz w:val="28"/>
            <w:szCs w:val="28"/>
          </w:rPr>
          <w:t>построил</w:t>
        </w:r>
      </w:hyperlink>
      <w:r w:rsidRPr="001F0671">
        <w:rPr>
          <w:color w:val="000000"/>
          <w:sz w:val="28"/>
          <w:szCs w:val="28"/>
        </w:rPr>
        <w:t xml:space="preserve"> и запустил крупнейший в мире завод по производству медицинских масок. В конце января глава BYD Ван </w:t>
      </w:r>
      <w:proofErr w:type="spellStart"/>
      <w:r w:rsidRPr="001F0671">
        <w:rPr>
          <w:color w:val="000000"/>
          <w:sz w:val="28"/>
          <w:szCs w:val="28"/>
        </w:rPr>
        <w:t>Чуанфу</w:t>
      </w:r>
      <w:proofErr w:type="spellEnd"/>
      <w:r w:rsidRPr="001F0671">
        <w:rPr>
          <w:color w:val="000000"/>
          <w:sz w:val="28"/>
          <w:szCs w:val="28"/>
        </w:rPr>
        <w:t> сформировал рабочую группу из руководителей и 3000 инженеров, а уже 8 февраля построенные в </w:t>
      </w:r>
      <w:proofErr w:type="spellStart"/>
      <w:r w:rsidRPr="001F0671">
        <w:rPr>
          <w:color w:val="000000"/>
          <w:sz w:val="28"/>
          <w:szCs w:val="28"/>
        </w:rPr>
        <w:t>Шэньчжэне</w:t>
      </w:r>
      <w:proofErr w:type="spellEnd"/>
      <w:r w:rsidRPr="001F0671">
        <w:rPr>
          <w:color w:val="000000"/>
          <w:sz w:val="28"/>
          <w:szCs w:val="28"/>
        </w:rPr>
        <w:t xml:space="preserve"> с нуля производственные линии заработали. Сейчас завод может выпускать 5 миллионов медицинских масок и 300 000 флаконов дезинфицирующих средств ежедневно.</w:t>
      </w:r>
    </w:p>
    <w:p w:rsidR="001F0671" w:rsidRPr="001F0671" w:rsidRDefault="001F0671">
      <w:pPr>
        <w:rPr>
          <w:rFonts w:ascii="Times New Roman" w:hAnsi="Times New Roman" w:cs="Times New Roman"/>
          <w:sz w:val="28"/>
          <w:szCs w:val="28"/>
        </w:rPr>
      </w:pP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А что у нас? У нас 2 апреля спикер Госдумы Вячеслав Володин только собирался обсудить с </w:t>
      </w:r>
      <w:proofErr w:type="spellStart"/>
      <w:r w:rsidRPr="001F0671">
        <w:rPr>
          <w:color w:val="000000"/>
          <w:sz w:val="28"/>
          <w:szCs w:val="28"/>
        </w:rPr>
        <w:t>кабмином</w:t>
      </w:r>
      <w:proofErr w:type="spellEnd"/>
      <w:r w:rsidRPr="001F0671">
        <w:rPr>
          <w:color w:val="000000"/>
          <w:sz w:val="28"/>
          <w:szCs w:val="28"/>
        </w:rPr>
        <w:t xml:space="preserve"> «спасительную» идею: поддержать грантами предприятия малого и среднего бизнеса, которые производят медицинские маски. Гражданам в такой ситуации предлагают не ждать, а делать марлевые маски из поручных средств. Плюс укреплять иммунитет лимонами и имбирем, закупочные цены на которые стали уже космическими - по 500 и 2000−3000 рублей за кило соответственно, против 75 и 250 рублей еще в феврале.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К чему приведет такое антикризисное управление, обнулит ли оно доверие к власти?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— С конца 1990-х в России выстроена ущербная экономическая система, — отмечает </w:t>
      </w:r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6" w:tgtFrame="_blank" w:history="1">
        <w:r w:rsidRPr="001F0671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1F0671">
        <w:rPr>
          <w:color w:val="000000"/>
          <w:sz w:val="28"/>
          <w:szCs w:val="28"/>
        </w:rPr>
        <w:t>. — Она сориентирована на выкачивание ресурсов из страны, и утилизацию советского наследия. Все остальное в системе — декорации. Сейчас подул серьезный ветер, и декорации разметал — только и всего.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Например, стали очевидны результаты оптимизации системы здравоохранения, которая «выкосила» половину коечного фонда. А также </w:t>
      </w:r>
      <w:r w:rsidRPr="001F0671">
        <w:rPr>
          <w:color w:val="000000"/>
          <w:sz w:val="28"/>
          <w:szCs w:val="28"/>
        </w:rPr>
        <w:lastRenderedPageBreak/>
        <w:t>результаты «оптимизации» экономики, из которой убрали мобилизационные мощности.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Помню, в кризис 2008 года я разговаривал на эту тему с </w:t>
      </w:r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Юрием </w:t>
      </w:r>
      <w:proofErr w:type="spellStart"/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>Маслюковым</w:t>
      </w:r>
      <w:proofErr w:type="spellEnd"/>
      <w:r w:rsidRPr="001F0671">
        <w:rPr>
          <w:color w:val="000000"/>
          <w:sz w:val="28"/>
          <w:szCs w:val="28"/>
        </w:rPr>
        <w:t> — бывшим главой советского Госплана, в 1998—1999 годах вице-премьером в правительстве </w:t>
      </w:r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>Евгения Примакова</w:t>
      </w:r>
      <w:r w:rsidRPr="001F0671">
        <w:rPr>
          <w:color w:val="000000"/>
          <w:sz w:val="28"/>
          <w:szCs w:val="28"/>
        </w:rPr>
        <w:t>. Маслюков говорил, что из-за дефицита мобилизационных резервов уже в 2008-м невозможны были меры, которые применялись в кризис 1998 года: настолько все растаскано и разрушено.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С 2008-го ситуация стала только хуже: «золотой пылесос» по монетизации на Западе российских ресурсов работал безостановочно. Он продолжает работать и сегодня, и по-прежнему обескровливает экономику.</w:t>
      </w:r>
    </w:p>
    <w:p w:rsidR="001F0671" w:rsidRPr="001F0671" w:rsidRDefault="001F0671">
      <w:pPr>
        <w:rPr>
          <w:rFonts w:ascii="Times New Roman" w:hAnsi="Times New Roman" w:cs="Times New Roman"/>
          <w:sz w:val="28"/>
          <w:szCs w:val="28"/>
        </w:rPr>
      </w:pP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Добавлю, что </w:t>
      </w:r>
      <w:proofErr w:type="spellStart"/>
      <w:r w:rsidRPr="001F0671">
        <w:rPr>
          <w:color w:val="000000"/>
          <w:sz w:val="28"/>
          <w:szCs w:val="28"/>
        </w:rPr>
        <w:t>коронавирус</w:t>
      </w:r>
      <w:proofErr w:type="spellEnd"/>
      <w:r w:rsidRPr="001F0671">
        <w:rPr>
          <w:color w:val="000000"/>
          <w:sz w:val="28"/>
          <w:szCs w:val="28"/>
        </w:rPr>
        <w:t xml:space="preserve"> в Россию попал во многом через российскую элиту: 2 млн. человек успело побывать на Западе в то время, когда </w:t>
      </w:r>
      <w:proofErr w:type="spellStart"/>
      <w:r w:rsidRPr="001F0671">
        <w:rPr>
          <w:color w:val="000000"/>
          <w:sz w:val="28"/>
          <w:szCs w:val="28"/>
        </w:rPr>
        <w:t>коронавирус</w:t>
      </w:r>
      <w:proofErr w:type="spellEnd"/>
      <w:r w:rsidRPr="001F0671">
        <w:rPr>
          <w:color w:val="000000"/>
          <w:sz w:val="28"/>
          <w:szCs w:val="28"/>
        </w:rPr>
        <w:t xml:space="preserve"> там появился. Всех этих людей можно было своевременно поместить на домашний карантин — но Кремль не захотел лишний раз ссориться с олигархами и их обслугой.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>«СП»: — Насколько эффективны антикризисные решения, которые принимает правительство и лично Путин?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— Путин, на мой взгляд, похож на человека, который зашел в бар и объявил: наливаю всем за счет заведения. В рамках этой логики граждане, оставшиеся без работы, продолжают получать зарплату не за счет федерального бюджета, а за счет работодателя — и отвечают за такие выплаты губернаторы.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На деле, властная вертикаль была заточена на то, чтобы все щелкали каблуками, </w:t>
      </w:r>
      <w:proofErr w:type="gramStart"/>
      <w:r w:rsidRPr="001F0671">
        <w:rPr>
          <w:color w:val="000000"/>
          <w:sz w:val="28"/>
          <w:szCs w:val="28"/>
        </w:rPr>
        <w:t>и</w:t>
      </w:r>
      <w:proofErr w:type="gramEnd"/>
      <w:r w:rsidRPr="001F0671">
        <w:rPr>
          <w:color w:val="000000"/>
          <w:sz w:val="28"/>
          <w:szCs w:val="28"/>
        </w:rPr>
        <w:t> не раздумывая выполняли указания первого лица государства. Но теперь Кремль перекладывает ответственность на региональных «эффективных менеджеров», которых он же назначил. И оказывается, что эти «менеджеры» не в состоянии самостоятельно решать сложные задачи.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«СП»: — В Краснодарском крае объявлен карантин, следить за его соблюдением поручено мобильным отрядам самоконтроля из казаков, полиции и общественников, которые будут проводить </w:t>
      </w:r>
      <w:proofErr w:type="gramStart"/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>патрулирование</w:t>
      </w:r>
      <w:proofErr w:type="gramEnd"/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и «возвращать жителей на постоянное место проживания». Это что, начало парада суверенитетов?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— На Кубани избыточные меры, которые приняты и зачастую не соблюдаются, я считаю, введены в рамках подготовки к выборам. Чем выше </w:t>
      </w:r>
      <w:proofErr w:type="spellStart"/>
      <w:r w:rsidRPr="001F0671">
        <w:rPr>
          <w:color w:val="000000"/>
          <w:sz w:val="28"/>
          <w:szCs w:val="28"/>
        </w:rPr>
        <w:t>коронавирусный</w:t>
      </w:r>
      <w:proofErr w:type="spellEnd"/>
      <w:r w:rsidRPr="001F0671">
        <w:rPr>
          <w:color w:val="000000"/>
          <w:sz w:val="28"/>
          <w:szCs w:val="28"/>
        </w:rPr>
        <w:t xml:space="preserve"> психоз, тем выше рейтинг поддержки власти у зараженных пандемией страха граждан.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Но в целом самостоятельность регионов — опасная штука. Невнятные экономические меры правительства РФ — какие-то локальные послабления, понижения каких-то процентных ставок, непонятные каникулы — толкают региональные власти к самостоятельной игре. Ситуация серьезная — об этом говорят 500 тысяч заявок на получение пособия по безработице в Москве, которые обрушили сайт службы занятости.</w:t>
      </w:r>
    </w:p>
    <w:p w:rsidR="001F0671" w:rsidRPr="001F0671" w:rsidRDefault="001F0671">
      <w:pPr>
        <w:rPr>
          <w:rFonts w:ascii="Times New Roman" w:hAnsi="Times New Roman" w:cs="Times New Roman"/>
          <w:sz w:val="28"/>
          <w:szCs w:val="28"/>
        </w:rPr>
      </w:pP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Мы, КПРФ, считаем: в такой обстановке безработным надо платить пособие в размере двух МРОТ — иначе люди не выживут. Защечных мешков пока хватает — 18 трлн. рублей в ФНБ имеются. Пора эти деньги пустить на поддержку населения — это позволит стимулировать и спрос, и производителей. Неслучайно часть регионов со следующей недели собираются отменять карантинные меры, иначе встанет экономика.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>И здесь надо понимать: если Кремль сейчас передаст инициативу по борьбе с кризисом регионам, забрать назад новые полномочия губернаторов будет не так-то легко. Понятно, что с точки зрения удержания рейтинга Путина, следует переложить ответственность на регионы. Но здесь важно соблюдать баланс, а Кремль этого явно не делает.</w:t>
      </w:r>
    </w:p>
    <w:p w:rsidR="001F0671" w:rsidRPr="001F0671" w:rsidRDefault="001F0671" w:rsidP="001F067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rStyle w:val="a4"/>
          <w:color w:val="000000"/>
          <w:sz w:val="28"/>
          <w:szCs w:val="28"/>
          <w:bdr w:val="none" w:sz="0" w:space="0" w:color="auto" w:frame="1"/>
        </w:rPr>
        <w:t>«СП»: — При каких обстоятельствах кризис может обнулить доверие граждан к власти?</w:t>
      </w:r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— В условиях хаоса общество всегда будет цепляться за структуру, способную гарантировать порядок. </w:t>
      </w:r>
      <w:proofErr w:type="gramStart"/>
      <w:r w:rsidRPr="001F0671">
        <w:rPr>
          <w:color w:val="000000"/>
          <w:sz w:val="28"/>
          <w:szCs w:val="28"/>
        </w:rPr>
        <w:t>Если порядок обеспечат губернаторы — граждане будут ориентироваться на глав регионов, обеспечит Путин — на Кремль.</w:t>
      </w:r>
      <w:proofErr w:type="gramEnd"/>
    </w:p>
    <w:p w:rsidR="001F0671" w:rsidRPr="001F0671" w:rsidRDefault="001F0671" w:rsidP="001F067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1F0671">
        <w:rPr>
          <w:color w:val="000000"/>
          <w:sz w:val="28"/>
          <w:szCs w:val="28"/>
        </w:rPr>
        <w:t xml:space="preserve">Причем, </w:t>
      </w:r>
      <w:proofErr w:type="spellStart"/>
      <w:r w:rsidRPr="001F0671">
        <w:rPr>
          <w:color w:val="000000"/>
          <w:sz w:val="28"/>
          <w:szCs w:val="28"/>
        </w:rPr>
        <w:t>коронавирус</w:t>
      </w:r>
      <w:proofErr w:type="spellEnd"/>
      <w:r w:rsidRPr="001F0671">
        <w:rPr>
          <w:color w:val="000000"/>
          <w:sz w:val="28"/>
          <w:szCs w:val="28"/>
        </w:rPr>
        <w:t xml:space="preserve"> пройдет, а руины экономики и угроза развала страны останутся. Как только ослабнет пандемия страха, люди начнут размышлять. </w:t>
      </w:r>
      <w:r w:rsidRPr="001F0671">
        <w:rPr>
          <w:color w:val="000000"/>
          <w:sz w:val="28"/>
          <w:szCs w:val="28"/>
        </w:rPr>
        <w:lastRenderedPageBreak/>
        <w:t>И когда окажется, что они остались у разбитого корыта — что запасы съедены, дети неухоженные, а долги по ЖКХ зашкаливают, — общественные настроения будут очень тяжелыми. Так может случиться уже в мае, и тогда же риски для власти сильно возрастут.</w:t>
      </w:r>
    </w:p>
    <w:p w:rsidR="001F0671" w:rsidRPr="001F0671" w:rsidRDefault="001F0671">
      <w:pPr>
        <w:rPr>
          <w:rFonts w:ascii="Times New Roman" w:hAnsi="Times New Roman" w:cs="Times New Roman"/>
          <w:sz w:val="28"/>
          <w:szCs w:val="28"/>
        </w:rPr>
      </w:pPr>
    </w:p>
    <w:sectPr w:rsidR="001F0671" w:rsidRPr="001F0671" w:rsidSect="00B1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671"/>
    <w:rsid w:val="001F0671"/>
    <w:rsid w:val="004C2645"/>
    <w:rsid w:val="00B15FE4"/>
    <w:rsid w:val="00B764F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E4"/>
  </w:style>
  <w:style w:type="paragraph" w:styleId="1">
    <w:name w:val="heading 1"/>
    <w:basedOn w:val="a"/>
    <w:link w:val="10"/>
    <w:uiPriority w:val="9"/>
    <w:qFormat/>
    <w:rsid w:val="001F0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0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6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671"/>
    <w:rPr>
      <w:b/>
      <w:bCs/>
    </w:rPr>
  </w:style>
  <w:style w:type="character" w:styleId="a5">
    <w:name w:val="Hyperlink"/>
    <w:basedOn w:val="a0"/>
    <w:uiPriority w:val="99"/>
    <w:semiHidden/>
    <w:unhideWhenUsed/>
    <w:rsid w:val="001F06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sergey-obuhov/" TargetMode="External"/><Relationship Id="rId5" Type="http://schemas.openxmlformats.org/officeDocument/2006/relationships/hyperlink" Target="https://svpressa.ru/economy/article/261818/" TargetMode="External"/><Relationship Id="rId4" Type="http://schemas.openxmlformats.org/officeDocument/2006/relationships/hyperlink" Target="https://www.rbc.ru/economics/05/04/2020/5e889d2f9a79478c8de8f3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2020-04-09T07:19:00Z</dcterms:created>
  <dcterms:modified xsi:type="dcterms:W3CDTF">2020-04-09T07:58:00Z</dcterms:modified>
</cp:coreProperties>
</file>