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82406B" w:rsidRDefault="0082406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«Независимая Газета» про исследование ЦИПКР  «</w:t>
      </w:r>
      <w:proofErr w:type="spellStart"/>
      <w:r w:rsidRPr="0082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</w:t>
      </w:r>
      <w:proofErr w:type="spellEnd"/>
      <w:r w:rsidRPr="0082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обнуление и общероссийское голосование по поправкам к Конституции»</w:t>
      </w:r>
    </w:p>
    <w:p w:rsidR="0082406B" w:rsidRPr="0082406B" w:rsidRDefault="0082406B" w:rsidP="0082406B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2406B">
        <w:rPr>
          <w:color w:val="222222"/>
          <w:sz w:val="28"/>
          <w:szCs w:val="28"/>
        </w:rPr>
        <w:t xml:space="preserve">Центр исследований политической культуры России (ЦИПКР) по результатам соцопроса зафиксировал разделение общественных настроений на три части. Одна треть респондентов больше всего боится </w:t>
      </w:r>
      <w:proofErr w:type="spellStart"/>
      <w:r w:rsidRPr="0082406B">
        <w:rPr>
          <w:color w:val="222222"/>
          <w:sz w:val="28"/>
          <w:szCs w:val="28"/>
        </w:rPr>
        <w:t>коронавируса</w:t>
      </w:r>
      <w:proofErr w:type="spellEnd"/>
      <w:r w:rsidRPr="0082406B">
        <w:rPr>
          <w:color w:val="222222"/>
          <w:sz w:val="28"/>
          <w:szCs w:val="28"/>
        </w:rPr>
        <w:t xml:space="preserve">, вторую заботит выживание. Только последняя треть </w:t>
      </w:r>
      <w:proofErr w:type="gramStart"/>
      <w:r w:rsidRPr="0082406B">
        <w:rPr>
          <w:color w:val="222222"/>
          <w:sz w:val="28"/>
          <w:szCs w:val="28"/>
        </w:rPr>
        <w:t>опрошенных</w:t>
      </w:r>
      <w:proofErr w:type="gramEnd"/>
      <w:r w:rsidRPr="0082406B">
        <w:rPr>
          <w:color w:val="222222"/>
          <w:sz w:val="28"/>
          <w:szCs w:val="28"/>
        </w:rPr>
        <w:t xml:space="preserve"> высказывает озабоченность политическими и социально-экономическими проблемами. Опрос показал рост поддержки Владимира Путина за счет колебавшихся, которые ранее были на </w:t>
      </w:r>
      <w:proofErr w:type="gramStart"/>
      <w:r w:rsidRPr="0082406B">
        <w:rPr>
          <w:color w:val="222222"/>
          <w:sz w:val="28"/>
          <w:szCs w:val="28"/>
        </w:rPr>
        <w:t>стороне</w:t>
      </w:r>
      <w:proofErr w:type="gramEnd"/>
      <w:r w:rsidRPr="0082406B">
        <w:rPr>
          <w:color w:val="222222"/>
          <w:sz w:val="28"/>
          <w:szCs w:val="28"/>
        </w:rPr>
        <w:t xml:space="preserve"> прежде всего левой оппозиции. При этом в ядерном электорате КПРФ отмечено усиление радикальных настроений.</w:t>
      </w:r>
    </w:p>
    <w:p w:rsidR="0082406B" w:rsidRPr="0082406B" w:rsidRDefault="0082406B" w:rsidP="0082406B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2406B">
        <w:rPr>
          <w:color w:val="222222"/>
          <w:sz w:val="28"/>
          <w:szCs w:val="28"/>
        </w:rPr>
        <w:t>Соцопрос был проведен по теме «</w:t>
      </w:r>
      <w:proofErr w:type="spellStart"/>
      <w:r w:rsidRPr="0082406B">
        <w:rPr>
          <w:color w:val="222222"/>
          <w:sz w:val="28"/>
          <w:szCs w:val="28"/>
        </w:rPr>
        <w:t>Коронавирус</w:t>
      </w:r>
      <w:proofErr w:type="spellEnd"/>
      <w:r w:rsidRPr="0082406B">
        <w:rPr>
          <w:color w:val="222222"/>
          <w:sz w:val="28"/>
          <w:szCs w:val="28"/>
        </w:rPr>
        <w:t>, обнуление и общероссийское голосование по поправкам к Конституции». ЦИПКР, напомним, является главной аналитической структурой ЦК КПРФ.</w:t>
      </w:r>
    </w:p>
    <w:p w:rsidR="0082406B" w:rsidRPr="0082406B" w:rsidRDefault="0082406B" w:rsidP="0082406B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2406B">
        <w:rPr>
          <w:color w:val="222222"/>
          <w:sz w:val="28"/>
          <w:szCs w:val="28"/>
        </w:rPr>
        <w:t>Результатом опроса стал вывод о том, что левый электорат разделился на несколько частей.</w:t>
      </w:r>
    </w:p>
    <w:p w:rsidR="0082406B" w:rsidRPr="0082406B" w:rsidRDefault="0082406B" w:rsidP="0082406B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2406B">
        <w:rPr>
          <w:color w:val="222222"/>
          <w:sz w:val="28"/>
          <w:szCs w:val="28"/>
        </w:rPr>
        <w:t xml:space="preserve">32% респондентов обеспокоены тем, как выживать в нынешних трудных условиях, однако лишь 21% боятся заразиться </w:t>
      </w:r>
      <w:proofErr w:type="spellStart"/>
      <w:r w:rsidRPr="0082406B">
        <w:rPr>
          <w:color w:val="222222"/>
          <w:sz w:val="28"/>
          <w:szCs w:val="28"/>
        </w:rPr>
        <w:t>коронавирусом</w:t>
      </w:r>
      <w:proofErr w:type="spellEnd"/>
      <w:r w:rsidRPr="0082406B">
        <w:rPr>
          <w:color w:val="222222"/>
          <w:sz w:val="28"/>
          <w:szCs w:val="28"/>
        </w:rPr>
        <w:t>. 16% опрошенных, принадлежащих к сторонникам КПРФ, при этом обеспокоены экономическими проблемами – обвалом рубля, низкими ценами на нефть, а 12% – политическими, прежде всего поправками к Конституции.</w:t>
      </w:r>
    </w:p>
    <w:p w:rsidR="0082406B" w:rsidRPr="0082406B" w:rsidRDefault="0082406B" w:rsidP="008240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опрос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ЦИПКРа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зафиксировал, что тема конституционной реформы остается актуальной. Например, 34% из числа опрошенных сторонников КПРФ выступили за отмену предстоящего общероссийского голосования по поправкам. Среди красных избирателей, отмечают в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ЦИПКРе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готовы поддержать эти поправки на плебисците менее четверти, при этом 34% твердо против изменений Основного закона, а остальные пока не определились. Правда, о тех поправках, которые предложила от своего имени КПРФ, как выяснилось, знают лишь 29% левых респондентов, а 59% заявили, что не в курсе дела.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Вообще в электорате КПРФ оказалось много непонимающих, что же надо делать: 20% считают, что руководство партии должно призвать к голосованию за президентские поправки, а 30% либо за организацию бойкота (16%), либо за протестное волеизъявление (14%). Разброд показывает и такая цифра: среди избирателей КПРФ поправку об обнулении сроков Путина поддерживают 36%, 47% – против нее. Впрочем, в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ЦИПКРе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интерпретируют данные показатели немного иначе: «Даже в условиях «пандемии страха» в среде нынешних сторонников КПРФ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антипутинские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настроения ярко выражены и преобладают, хотя доля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лоялистов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заметна». Кстати, исследование показывает, что и все общество в целом под воздействием этой </w:t>
      </w: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«пандемии страха» можно считать расколовшимся примерно на равные три части. Одна треть боится заразиться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(31%), выживание в нынешних социально-экономических условиях на первом месте у 30% опрошенных. И только последняя треть интересуется другими политическими и социально-экономическими проблемами, причем о Конституции думают лишь 6%. А 16% или затруднились с ответами, или сказали, что ни один из заданных вопросов их не интересует. Любопытно, что среди сторонников «Единой России»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боятся вообще 42%, а вот о поправках помнят только 2%. То есть налицо четкая зависимость лояльного избирателя от содержания информационной картинки, транслируемой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мейнстримными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приоритеты электората разных партий распределились следующим образом. Например, в электорате ЕР наиболее важной проблемой считается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(42%), выживание в нынешних социально-экономических условиях на втором месте (25%), обвал рубля и цен на нефть волнует 8%, общероссийское голосование по поправкам в Конституцию 2%, ограничение политических прав связанных с эпидемией волнует 5%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провластных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избирателей. У электората КПРФ на первом месте стоит выживание в нынешних социально-экономических условиях - заявили 32% избирателей, угроза эпидемии волнует 21% опрошенных, обвал рубля и цен на нефть - 16%, голосование по поправкам в Конституцию - 12%, и ограничения из-за эпидемии — 1%. Показатели электората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оказались ближе к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провластным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первом месте оказалась угроза заражения — волнует 34% респондентов, выживание в нынешних условиях - 24%, обвал рубля и цен на нефть — 23%, и общероссийское голосование по Конституции — 4%, ограничения из-за эпидемии — те же 4%. А вот избиратель ЛДПР оказался ближе к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коммунистическому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первом месте оказалась проблема выживания в нынешних условиях — 42%, на втором угроза заражения — 27%, обвал рубля и цен на нефть — 14%, голосование по Конституции — 7%, и ограничения из-за эпидемии — 2%. «Самым политизированным оказался избиратель КПРФ», - подчеркнули авторы. При этом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информации «НГ», в закрытой части опроса также опросили либеральный электорат. Оказалось, что те, кто готов голосовать за новую реально оппозиционную либеральную партию, еще более политизированы. На первое место правый избиратель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проблему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выживание в нынешних социально-экономических условиях — 37%, на втором месте оказались поправки в Конституцию и голосование по ним — 16%, на третьем - обвал рубля и цен на нефть — 14%, и только на последнем месте угрозу заражения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10% опрошенных.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Кстати, ЦИПКР последовательно замеряет уровень поддержки как бы маргинальной идеи о «пожизненном президентстве Путина».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поддержка была в районе 14%, в 2019-м и вовсе 4%, а теперь эта идея стала привлекательной для 28%. Доля же ее противников с 73% в 2018 году упала </w:t>
      </w: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нынешних 53%. Показательно, что хотя среди электората КПРФ 58% против возможного «пожизненного президентства», но 20% все-таки готовы это поддержать.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«Здесь мы имеем дело с разнонаправленными и параллельными друг другу тенденциями: поиском «отцовской защиты» и ощущением незащищенности и протеста одновременно», - отмечается в докладе. «Так или иначе, но массовый запрос на альтернативу в обществе сохраняется и в любой момент может резко актуализироваться», - подчеркивают авторы.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ЦИПКРе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указывают, что, похоже, вновь сработал, как сказано в исследовании, «артефакт Путина»: «Актуализация в народных массах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мортального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ужаса привела к иррациональному включению защитного механизма – коллективной проекции на президента образа «защитника от ужаса». И хотя среди левой оппозиции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антипутинские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настроения все-таки преобладают, партии надо менять содержание своей пропагандистской работы. «В нынешних «кризисных и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условиях КПРФ необходимо срочно перефокусировать пропагандистский аппарат на изменившуюся повестку. Она отнюдь не отрицает темы конституционных прав и свобод и даже требует опираться на тему конституционных гарантий. Но очевидно, что социально-экономические меры по обеспечению выживания граждан в условиях самоизоляции и коллапса экономической активности становятся главной заботой россиян», – подытоживает ЦИПКР.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ЦК КПРФ Сергей Обухов – один из авторов этого исследования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ЦИПКРа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пояснил «НГ», что фиксируется одновременно и рост поддержки власти, и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радикализация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оппозиционного электората. «Разделение идет не столько по партийно-политическим линиям, сколько по приверженности тому или другому жизненному приоритету. Мы выяснили, что избиратели КПРФ - из всего электората парламентских партий - меньше всего поддаются на страшилки про вирус, они больше мыслят социально-экономическими и политическими категориями.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напротив, среди сторонников власти наибольшее беспокойство вызывает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превалирует страх смерти. Кстати, из-за этого страха и растет число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лоялистов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поддерживают любые действия власти». Поэтому, признал Обухов, одновременно с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радикализацией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оппозиционного электората происходит его сужение. Прежде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тех колеблющихся, которые вернулись обратно к власти. При этом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радикализацию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корпуса оппозиции, </w:t>
      </w:r>
      <w:proofErr w:type="gram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связанную</w:t>
      </w:r>
      <w:proofErr w:type="gram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обнулением президентских сроков, не нейтрализовала даже эпидемия.</w:t>
      </w:r>
    </w:p>
    <w:p w:rsidR="0082406B" w:rsidRPr="0082406B" w:rsidRDefault="0082406B" w:rsidP="0082406B">
      <w:pPr>
        <w:spacing w:after="31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 «НГ», что содержится в закрытой части исследования </w:t>
      </w:r>
      <w:proofErr w:type="spellStart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ЦИПКРа</w:t>
      </w:r>
      <w:proofErr w:type="spellEnd"/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Обухов ответил кратко – разбор именно этого сужения электоральной базы. «Ушли те, кто меньше думает, а больше боится – эти избиратели переметнулись к нам от партии власти после пенсионной реформы», – пояснил он. «Проводя исследование, мы не думали, что будет такая четкая </w:t>
      </w:r>
      <w:r w:rsidRPr="00824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корреляция, когда именно страхи диктуют политическое поведение людей. Так что для действующей власти нагнетание обстановки – это способ расширить базу лояльности. И можно прогнозировать, что власть будет наращивать истерию, чтобы, во-первых, вернуть к себе под крыло всех сомневающихся, а во-вторых, развязать себе руки для любых действий», – заявил «НГ» секретарь ЦК КПРФ.</w:t>
      </w:r>
    </w:p>
    <w:p w:rsidR="0082406B" w:rsidRPr="0082406B" w:rsidRDefault="0082406B" w:rsidP="0082406B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406B" w:rsidRPr="0082406B" w:rsidSect="00F9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06B"/>
    <w:rsid w:val="004C2645"/>
    <w:rsid w:val="0082406B"/>
    <w:rsid w:val="00D3130C"/>
    <w:rsid w:val="00F9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2020-04-08T06:08:00Z</dcterms:created>
  <dcterms:modified xsi:type="dcterms:W3CDTF">2020-04-08T06:14:00Z</dcterms:modified>
</cp:coreProperties>
</file>