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38" w:rsidRPr="00624138" w:rsidRDefault="00624138" w:rsidP="00624138">
      <w:p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Сергей Обухов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>» и среднесрочные кризисные сценарии</w:t>
      </w:r>
    </w:p>
    <w:p w:rsidR="00624138" w:rsidRPr="00624138" w:rsidRDefault="00624138" w:rsidP="00624138">
      <w:p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 </w:t>
      </w:r>
    </w:p>
    <w:p w:rsidR="00624138" w:rsidRPr="00624138" w:rsidRDefault="00624138" w:rsidP="00624138">
      <w:p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Анализ разного рода экспертных мнений и оценок позволяет выделить основные прогностические тренды на среднесрочный период.</w:t>
      </w:r>
    </w:p>
    <w:p w:rsid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138">
        <w:rPr>
          <w:rFonts w:ascii="Times New Roman" w:hAnsi="Times New Roman" w:cs="Times New Roman"/>
          <w:sz w:val="28"/>
          <w:szCs w:val="28"/>
        </w:rPr>
        <w:t xml:space="preserve">Согласно экспертным прогнозам, при сохранении нынешних тенденций в мировой экономике ЦБ РФ сможет удерживать рубль только до середины мая нынешнего года. Предупреждение главы МВФ 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Кристалины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 xml:space="preserve"> Георгиевой о том, что в 2020 году глобальную экономику ждет «не менее серьезная или еще худшая рецессия», чем во время финансового кризиса в 2008-м – из этой же серии неблагоприятных прогнозов.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 xml:space="preserve">Сможет ли Россия избежать сильных социально-экономических потрясений? Или опять будет «слабым звеном»? «Самострел» российской власти в виде нефтяной ссоры с саудовским принцем и наступившее обрушение нефтяных цен и рубля можно рассматривать и в историческом контексте. </w:t>
      </w:r>
      <w:proofErr w:type="gramStart"/>
      <w:r w:rsidRPr="00624138">
        <w:rPr>
          <w:rFonts w:ascii="Times New Roman" w:hAnsi="Times New Roman" w:cs="Times New Roman"/>
          <w:sz w:val="28"/>
          <w:szCs w:val="28"/>
        </w:rPr>
        <w:t>Одним из детонаторов, сгубившем вроде бы прочный царский режим в феврале 1917 года была алчность монополистов-спекулянтов мукой, перенаправивших ее из столицы империи в Финляндию и уезды, где были более высокие цены.</w:t>
      </w:r>
      <w:proofErr w:type="gramEnd"/>
      <w:r w:rsidRPr="00624138">
        <w:rPr>
          <w:rFonts w:ascii="Times New Roman" w:hAnsi="Times New Roman" w:cs="Times New Roman"/>
          <w:sz w:val="28"/>
          <w:szCs w:val="28"/>
        </w:rPr>
        <w:t xml:space="preserve"> Станет ли алчность нынешних монополистов от нефтянки, обрушивших мировые цены на главный экспортный товар, таким же детонатором политической и социально-экономической нестабильности – покажет время. В любом случае, весьма </w:t>
      </w:r>
      <w:proofErr w:type="gramStart"/>
      <w:r w:rsidRPr="00624138">
        <w:rPr>
          <w:rFonts w:ascii="Times New Roman" w:hAnsi="Times New Roman" w:cs="Times New Roman"/>
          <w:sz w:val="28"/>
          <w:szCs w:val="28"/>
        </w:rPr>
        <w:t>симптоматичны</w:t>
      </w:r>
      <w:proofErr w:type="gramEnd"/>
      <w:r w:rsidRPr="0062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 xml:space="preserve"> о том, что «Путин внутренне тяжело переживает ошибку, допущенную с выходом из ОПЕК+ дальнейшим падением цен на нефть».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 xml:space="preserve">Активно муссируется мнению некоторых экспертов, если эпидемия 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 xml:space="preserve"> продлится год-два, заразятся в итоге порядка 60% жителей планеты, то этого вполне достаточно, чтобы классовое разделение стало качественно  более резким;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 xml:space="preserve">Много экспертных мнений о том, что в России назрела тотальная «перезагрузка элит». Уже очевидно, что с теми вызовами, которые сейчас встали перед страной, действующая элита не справляется. А </w:t>
      </w:r>
      <w:r w:rsidRPr="00624138">
        <w:rPr>
          <w:rFonts w:ascii="Times New Roman" w:hAnsi="Times New Roman" w:cs="Times New Roman"/>
          <w:sz w:val="28"/>
          <w:szCs w:val="28"/>
        </w:rPr>
        <w:lastRenderedPageBreak/>
        <w:t>алчность и эгоизм «тысячи семей», управляющих Россией - зашкаливает;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Если экономическая ситуация продолжит ухудшаться, то в РФ неминуемо созреют условия, когда народ начнет особенно активно поддерживать смену элит. Очевидно и то, что «коллективный «Ельцин-центр» постарается вновь продвинуть «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ультралибералов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>» на роль «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контрэлиты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>»;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Приведем фрагмент поста либерального канала «Мастер пера»: «</w:t>
      </w:r>
      <w:r w:rsidRPr="00624138">
        <w:rPr>
          <w:rFonts w:ascii="Times New Roman" w:hAnsi="Times New Roman" w:cs="Times New Roman"/>
          <w:i/>
          <w:iCs/>
          <w:sz w:val="28"/>
          <w:szCs w:val="28"/>
        </w:rPr>
        <w:t>В России – время строить социализм. &lt;…&gt; Настало время повторения знаменитого обращения «Братья и сестры!», первую часть которого глава государства фактически уже произнес, обратившись за народным одобрением продолжения своих каденций. Но взамен глубинный народ ожидает такой же щедрой поддержки и заботы сверху. Прежняя модель, при которой сгруппировавшаяся вокруг власти элита гребла под себя мякоть, изредка раскидывая кости, уже не работает»;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Существует и другой вариант. Павел Пряников @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tolk_tolk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 xml:space="preserve"> пишет: «</w:t>
      </w:r>
      <w:r w:rsidRPr="00624138">
        <w:rPr>
          <w:rFonts w:ascii="Times New Roman" w:hAnsi="Times New Roman" w:cs="Times New Roman"/>
          <w:i/>
          <w:iCs/>
          <w:sz w:val="28"/>
          <w:szCs w:val="28"/>
        </w:rPr>
        <w:t>Так как в пост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4138">
        <w:rPr>
          <w:rFonts w:ascii="Times New Roman" w:hAnsi="Times New Roman" w:cs="Times New Roman"/>
          <w:i/>
          <w:iCs/>
          <w:sz w:val="28"/>
          <w:szCs w:val="28"/>
        </w:rPr>
        <w:t>СССР за 20-25 лет не пропусти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 к власти целое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полупоколение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24138">
        <w:rPr>
          <w:rFonts w:ascii="Times New Roman" w:hAnsi="Times New Roman" w:cs="Times New Roman"/>
          <w:i/>
          <w:iCs/>
          <w:sz w:val="28"/>
          <w:szCs w:val="28"/>
        </w:rPr>
        <w:t xml:space="preserve">(родившихся в 1960-е), следующая правящая когорта будет представлена уже людьми, сформировавшимися в 1990-е. Это будут люди, родившиеся в 1970-е. И я боюсь, что нас ждёт очередной чудовищный эксперимент – что-то типа правых </w:t>
      </w:r>
      <w:proofErr w:type="spellStart"/>
      <w:proofErr w:type="gramStart"/>
      <w:r w:rsidRPr="00624138">
        <w:rPr>
          <w:rFonts w:ascii="Times New Roman" w:hAnsi="Times New Roman" w:cs="Times New Roman"/>
          <w:i/>
          <w:iCs/>
          <w:sz w:val="28"/>
          <w:szCs w:val="28"/>
        </w:rPr>
        <w:t>ультра-либеральных</w:t>
      </w:r>
      <w:proofErr w:type="spellEnd"/>
      <w:proofErr w:type="gramEnd"/>
      <w:r w:rsidRPr="00624138">
        <w:rPr>
          <w:rFonts w:ascii="Times New Roman" w:hAnsi="Times New Roman" w:cs="Times New Roman"/>
          <w:i/>
          <w:iCs/>
          <w:sz w:val="28"/>
          <w:szCs w:val="28"/>
        </w:rPr>
        <w:t xml:space="preserve"> режимов латиноамериканского типа».</w:t>
      </w:r>
      <w:r w:rsidRPr="00624138">
        <w:rPr>
          <w:rFonts w:ascii="Times New Roman" w:hAnsi="Times New Roman" w:cs="Times New Roman"/>
          <w:sz w:val="28"/>
          <w:szCs w:val="28"/>
        </w:rPr>
        <w:t> При этом проблема для власти заключается в том, что для российской молодежи В. Путин неприемлем для роли «каудильо»;</w:t>
      </w:r>
    </w:p>
    <w:p w:rsidR="00624138" w:rsidRPr="00624138" w:rsidRDefault="00624138" w:rsidP="006241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>Таким образом, перед Кремлем в среднесрочной перспективе встает выбор: левоцентристский поворот (новое правительство «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Примакова-Маслюкова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>» с поправкой на современные реалии) или установление «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квазифашистского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24138">
        <w:rPr>
          <w:rFonts w:ascii="Times New Roman" w:hAnsi="Times New Roman" w:cs="Times New Roman"/>
          <w:sz w:val="28"/>
          <w:szCs w:val="28"/>
        </w:rPr>
        <w:t>латиноамериканско-франкистского</w:t>
      </w:r>
      <w:proofErr w:type="spellEnd"/>
      <w:r w:rsidRPr="00624138">
        <w:rPr>
          <w:rFonts w:ascii="Times New Roman" w:hAnsi="Times New Roman" w:cs="Times New Roman"/>
          <w:sz w:val="28"/>
          <w:szCs w:val="28"/>
        </w:rPr>
        <w:t xml:space="preserve"> (за неимением ресурсов экономического роста) режима с применением террора и технологий контроля массового поведения (в виде «Большого брата»).</w:t>
      </w:r>
    </w:p>
    <w:p w:rsidR="00624138" w:rsidRPr="00624138" w:rsidRDefault="00624138" w:rsidP="00624138">
      <w:p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lastRenderedPageBreak/>
        <w:t>Иные варианты ведут к непредсказуемым сценариям хаотизации и государственного обрушения.</w:t>
      </w:r>
    </w:p>
    <w:p w:rsidR="00624138" w:rsidRPr="00624138" w:rsidRDefault="00624138" w:rsidP="006241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138">
        <w:rPr>
          <w:rFonts w:ascii="Times New Roman" w:hAnsi="Times New Roman" w:cs="Times New Roman"/>
          <w:sz w:val="28"/>
          <w:szCs w:val="28"/>
        </w:rPr>
        <w:t xml:space="preserve">Очевидно, что в новых политических реалиях выживут только те политические силы, которые будут соответствовать принципиально новой общественной повестке, адекватны и способны влиять на </w:t>
      </w:r>
      <w:proofErr w:type="gramStart"/>
      <w:r w:rsidRPr="00624138">
        <w:rPr>
          <w:rFonts w:ascii="Times New Roman" w:hAnsi="Times New Roman" w:cs="Times New Roman"/>
          <w:sz w:val="28"/>
          <w:szCs w:val="28"/>
        </w:rPr>
        <w:t>метания</w:t>
      </w:r>
      <w:proofErr w:type="gramEnd"/>
      <w:r w:rsidRPr="00624138">
        <w:rPr>
          <w:rFonts w:ascii="Times New Roman" w:hAnsi="Times New Roman" w:cs="Times New Roman"/>
          <w:sz w:val="28"/>
          <w:szCs w:val="28"/>
        </w:rPr>
        <w:t xml:space="preserve"> как растерянных масс «квалифицированных потребителей», так и консолидировать носителей русского советского, коллективистского, государственнического самосознания.</w:t>
      </w:r>
    </w:p>
    <w:p w:rsidR="008B3934" w:rsidRPr="00624138" w:rsidRDefault="002B7603" w:rsidP="00624138">
      <w:pPr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>
      <w:pPr>
        <w:rPr>
          <w:rFonts w:ascii="Times New Roman" w:hAnsi="Times New Roman" w:cs="Times New Roman"/>
          <w:sz w:val="28"/>
          <w:szCs w:val="28"/>
        </w:rPr>
      </w:pPr>
    </w:p>
    <w:p w:rsidR="00624138" w:rsidRPr="00624138" w:rsidRDefault="00624138">
      <w:pPr>
        <w:rPr>
          <w:rFonts w:ascii="Times New Roman" w:hAnsi="Times New Roman" w:cs="Times New Roman"/>
          <w:sz w:val="28"/>
          <w:szCs w:val="28"/>
        </w:rPr>
      </w:pPr>
    </w:p>
    <w:sectPr w:rsidR="00624138" w:rsidRPr="00624138" w:rsidSect="00B9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3994"/>
    <w:multiLevelType w:val="hybridMultilevel"/>
    <w:tmpl w:val="408C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138"/>
    <w:rsid w:val="002B7603"/>
    <w:rsid w:val="004C2645"/>
    <w:rsid w:val="00624138"/>
    <w:rsid w:val="00B9616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4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2020-03-24T13:43:00Z</dcterms:created>
  <dcterms:modified xsi:type="dcterms:W3CDTF">2020-03-24T13:43:00Z</dcterms:modified>
</cp:coreProperties>
</file>