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910F46" w:rsidRDefault="00910F4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Сергей Обухов - "Независимой газете": После отставки Левченко на федеральном ТВ пока "отстали" от "красных губернаторов"</w:t>
      </w:r>
    </w:p>
    <w:p w:rsidR="00910F46" w:rsidRPr="00910F46" w:rsidRDefault="00910F46" w:rsidP="00910F46">
      <w:pPr>
        <w:pStyle w:val="a3"/>
        <w:shd w:val="clear" w:color="auto" w:fill="FFFFFF"/>
        <w:spacing w:before="0" w:beforeAutospacing="0" w:after="312" w:afterAutospacing="0"/>
        <w:textAlignment w:val="baseline"/>
        <w:rPr>
          <w:color w:val="222222"/>
          <w:sz w:val="28"/>
          <w:szCs w:val="28"/>
        </w:rPr>
      </w:pPr>
      <w:r w:rsidRPr="00910F46">
        <w:rPr>
          <w:color w:val="222222"/>
          <w:sz w:val="28"/>
          <w:szCs w:val="28"/>
        </w:rPr>
        <w:t>Аналитики КПРФ из Центра исследований политической культуры России (ЦИПКР) констатировали фактическое прекращение информационных атак против губернаторов от Компартии. Это произошло сразу после отставки главы Иркутской области Сергея Левченко в декабре прошлого года. Теперь в эфире федерального ТВ место «мальчиков для битья» начинают занимать представители ЛДПР и «Справедливой России».</w:t>
      </w:r>
    </w:p>
    <w:p w:rsidR="00910F46" w:rsidRPr="00910F46" w:rsidRDefault="00910F46" w:rsidP="00910F46">
      <w:pPr>
        <w:pStyle w:val="a3"/>
        <w:shd w:val="clear" w:color="auto" w:fill="FFFFFF"/>
        <w:spacing w:before="0" w:beforeAutospacing="0" w:after="312" w:afterAutospacing="0"/>
        <w:textAlignment w:val="baseline"/>
        <w:rPr>
          <w:color w:val="222222"/>
          <w:sz w:val="28"/>
          <w:szCs w:val="28"/>
        </w:rPr>
      </w:pPr>
      <w:r w:rsidRPr="00910F46">
        <w:rPr>
          <w:color w:val="222222"/>
          <w:sz w:val="28"/>
          <w:szCs w:val="28"/>
        </w:rPr>
        <w:t>После добровольного ухода Левченко со своего поста в результате многомесячных информационных атак со стороны федерального ТВ, у КПРФ в региональной власти осталось трое руководителей. Это глава Республики Хакасия Валентин Коновалов, губернатор Орловской области Андрей Клычков и мэр Новосибирска Анатолий Локоть. Как подсчитал ЦИПКР, в январе в эфире десятка телеканалов, которые мониторятся регулярно, о них было сказано в общей сложности не более десятка раз. Причем негативных упоминаний, по сути, не было и вовсе.</w:t>
      </w:r>
    </w:p>
    <w:p w:rsidR="00910F46" w:rsidRPr="00910F46" w:rsidRDefault="00910F46" w:rsidP="00910F46">
      <w:pPr>
        <w:pStyle w:val="a3"/>
        <w:shd w:val="clear" w:color="auto" w:fill="FFFFFF"/>
        <w:spacing w:before="0" w:beforeAutospacing="0" w:after="312" w:afterAutospacing="0"/>
        <w:textAlignment w:val="baseline"/>
        <w:rPr>
          <w:color w:val="222222"/>
          <w:sz w:val="28"/>
          <w:szCs w:val="28"/>
        </w:rPr>
      </w:pPr>
      <w:r w:rsidRPr="00910F46">
        <w:rPr>
          <w:color w:val="222222"/>
          <w:sz w:val="28"/>
          <w:szCs w:val="28"/>
        </w:rPr>
        <w:t>Зато больше внимания СМИ стали уделять представителям в региональной власти от других думских партий. Например, в основном критические сюжеты делаются по владимирскому губернатору Владимиру Сипягину (ЛДПР), немало достается и выдвиженцу той же партии в Хабаровском крае Сергею Фургалу. Что же касается отставленного Левченко, то сообщения о нем в федеральном телеэфире как отрезало.</w:t>
      </w:r>
    </w:p>
    <w:p w:rsidR="00910F46" w:rsidRPr="00910F46" w:rsidRDefault="00910F46" w:rsidP="00910F46">
      <w:pPr>
        <w:pStyle w:val="a3"/>
        <w:shd w:val="clear" w:color="auto" w:fill="FFFFFF"/>
        <w:spacing w:before="0" w:beforeAutospacing="0" w:after="312" w:afterAutospacing="0"/>
        <w:textAlignment w:val="baseline"/>
        <w:rPr>
          <w:color w:val="222222"/>
          <w:sz w:val="28"/>
          <w:szCs w:val="28"/>
        </w:rPr>
      </w:pPr>
      <w:r w:rsidRPr="00910F46">
        <w:rPr>
          <w:color w:val="222222"/>
          <w:sz w:val="28"/>
          <w:szCs w:val="28"/>
        </w:rPr>
        <w:t>Секретарь ЦК КПРФ Сергей Обухов пояснил «НГ»: «Перед отставкой Левченко все артиллерийские стволы били по нему, теперь накал против КПРФ снизился, бьют по другим губернаторам от оппозиции». И если на федеральных каналах тех же Коновалова и Клычкова не трогают, то на региональных случаются нападки. Точно такая же картина – в отношении губернаторов от ЛДПР и теперь уже от СР. Обухов дал этому несколько объяснений. Во-первых, на федеральных телеканалах и в СМИ надо критиковать регионы, но единороссов трогать нельзя, вот под раздачу и попадает только оппозиция. Во-вторых, есть задача эту самую оппозицию ослабить перед региональными и федеральными выборами этого и следующего года.</w:t>
      </w:r>
    </w:p>
    <w:p w:rsidR="00910F46" w:rsidRPr="00910F46" w:rsidRDefault="00910F46" w:rsidP="00910F46">
      <w:pPr>
        <w:pStyle w:val="a3"/>
        <w:shd w:val="clear" w:color="auto" w:fill="FFFFFF"/>
        <w:spacing w:before="0" w:beforeAutospacing="0" w:after="312" w:afterAutospacing="0"/>
        <w:textAlignment w:val="baseline"/>
        <w:rPr>
          <w:color w:val="222222"/>
          <w:sz w:val="28"/>
          <w:szCs w:val="28"/>
        </w:rPr>
      </w:pPr>
      <w:r w:rsidRPr="00910F46">
        <w:rPr>
          <w:color w:val="222222"/>
          <w:sz w:val="28"/>
          <w:szCs w:val="28"/>
        </w:rPr>
        <w:t xml:space="preserve">«Как показали акции 23 февраля, вырос и протест, по сравнению с прошлым годом участников митингов было на 20% больше. Во-вторых, протест на региональном уровне очень радикализовался, активисты самостоятельно выходили с критикой президентских поправок к Конституции, что стало неожиданностью для руководства КПРФ. Наверное, власть все это тоже заметила», – подчеркнул Обухов. Однако коммунист сказал «НГ», что критика Левченко в СМИ не сошла на нет, он по-прежнему под ударом. </w:t>
      </w:r>
      <w:r w:rsidRPr="00910F46">
        <w:rPr>
          <w:color w:val="222222"/>
          <w:sz w:val="28"/>
          <w:szCs w:val="28"/>
        </w:rPr>
        <w:lastRenderedPageBreak/>
        <w:t>Однако, заметил Обухов, президент Владимир Путин и врио губернатора Иркутской области Игорь Кобзев фактически сняли ранее высказанные Левченко претензии. «Все дело в том, что в ответ на жесткую кампанию против Левченко Кремль получил не менее жесткую радикализацию протеста в области, люди стали выходить на митинги уже против верховной власти. Но теперь в информационном поле сохраняется лишь тот факт, что Левченко сняли только за то, что он коммунист», – подчеркнул Обухов. </w:t>
      </w:r>
    </w:p>
    <w:p w:rsidR="00910F46" w:rsidRPr="00910F46" w:rsidRDefault="00910F46">
      <w:pPr>
        <w:rPr>
          <w:rFonts w:ascii="Times New Roman" w:hAnsi="Times New Roman" w:cs="Times New Roman"/>
          <w:sz w:val="28"/>
          <w:szCs w:val="28"/>
        </w:rPr>
      </w:pPr>
    </w:p>
    <w:sectPr w:rsidR="00910F46" w:rsidRPr="00910F46" w:rsidSect="006A7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467" w:rsidRDefault="00C52467" w:rsidP="00910F46">
      <w:pPr>
        <w:spacing w:after="0" w:line="240" w:lineRule="auto"/>
      </w:pPr>
      <w:r>
        <w:separator/>
      </w:r>
    </w:p>
  </w:endnote>
  <w:endnote w:type="continuationSeparator" w:id="0">
    <w:p w:rsidR="00C52467" w:rsidRDefault="00C52467" w:rsidP="0091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467" w:rsidRDefault="00C52467" w:rsidP="00910F46">
      <w:pPr>
        <w:spacing w:after="0" w:line="240" w:lineRule="auto"/>
      </w:pPr>
      <w:r>
        <w:separator/>
      </w:r>
    </w:p>
  </w:footnote>
  <w:footnote w:type="continuationSeparator" w:id="0">
    <w:p w:rsidR="00C52467" w:rsidRDefault="00C52467" w:rsidP="00910F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F46"/>
    <w:rsid w:val="004C2645"/>
    <w:rsid w:val="006A772F"/>
    <w:rsid w:val="00910F46"/>
    <w:rsid w:val="00C52467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10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0F46"/>
  </w:style>
  <w:style w:type="paragraph" w:styleId="a6">
    <w:name w:val="footer"/>
    <w:basedOn w:val="a"/>
    <w:link w:val="a7"/>
    <w:uiPriority w:val="99"/>
    <w:semiHidden/>
    <w:unhideWhenUsed/>
    <w:rsid w:val="00910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0F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2020-02-26T10:12:00Z</dcterms:created>
  <dcterms:modified xsi:type="dcterms:W3CDTF">2020-02-26T10:22:00Z</dcterms:modified>
</cp:coreProperties>
</file>