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B59" w:rsidRDefault="00111B59" w:rsidP="00111B59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Доктор политических наук Сергей Обухов высказался в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соцмедиа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в связи с обострением экспертных дискуссий по конституционным трансформациям и по поводу нового «выброса» о якобы возможных досрочных выборах Государственной Думы.</w:t>
      </w:r>
    </w:p>
    <w:p w:rsidR="00111B59" w:rsidRDefault="00111B59" w:rsidP="00111B5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Итак, срок рассмотрения поправок к Конституции опять расширяется. Теперь еще на две недели - до 2 марта. Очевидно, что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межэлитным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консенсусом в РФ и не пахнет. </w:t>
      </w:r>
      <w:r>
        <w:rPr>
          <w:rFonts w:ascii="Arial" w:hAnsi="Arial" w:cs="Arial"/>
          <w:color w:val="222222"/>
          <w:sz w:val="21"/>
          <w:szCs w:val="21"/>
        </w:rPr>
        <w:t>А за две недели измениться может очень многое: от макроэкономической ситуации и мирового кризиса до раскладов на Ближнем Востоке, включая обострение с Турцией в Сирии. </w:t>
      </w:r>
      <w:r>
        <w:rPr>
          <w:rStyle w:val="a4"/>
          <w:rFonts w:ascii="Arial" w:hAnsi="Arial" w:cs="Arial"/>
          <w:color w:val="222222"/>
          <w:sz w:val="21"/>
          <w:szCs w:val="21"/>
        </w:rPr>
        <w:t>От политической спецоперации «шок и трепет» от 15 января уже и следа не остаётся. В Кремле глухо и понуро плодят все нарастающую неопределённость и хаотизацию.</w:t>
      </w:r>
    </w:p>
    <w:p w:rsidR="00111B59" w:rsidRDefault="00111B59" w:rsidP="00111B5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2. </w:t>
      </w:r>
      <w:r>
        <w:rPr>
          <w:rStyle w:val="a4"/>
          <w:rFonts w:ascii="Arial" w:hAnsi="Arial" w:cs="Arial"/>
          <w:color w:val="222222"/>
          <w:sz w:val="21"/>
          <w:szCs w:val="21"/>
        </w:rPr>
        <w:t>На этом фоне активизируется атака на высшее политическое руководство России извне</w:t>
      </w:r>
      <w:r>
        <w:rPr>
          <w:rFonts w:ascii="Arial" w:hAnsi="Arial" w:cs="Arial"/>
          <w:color w:val="222222"/>
          <w:sz w:val="21"/>
          <w:szCs w:val="21"/>
        </w:rPr>
        <w:t>. Как пишет канал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The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Bell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News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(@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Bell_daily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) , «Власти США считают, что Олег Дерипаска прятал и отмывал деньги Владимира Путина. Об этом пишет FT со ссылкой на ответ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минфина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США на письмо защиты миллиардера с запросом о раскрытии секретных оснований санкций против Дерипаски». Понятно, что Дерипаска все решительно опровергает. Но это не отменяет сам факт крупной информационной провокации и атаки на руководство России;</w:t>
      </w:r>
    </w:p>
    <w:p w:rsidR="00111B59" w:rsidRDefault="00111B59" w:rsidP="00111B5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3.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 В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соцмедиа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вновь </w:t>
      </w:r>
      <w:proofErr w:type="gramStart"/>
      <w:r>
        <w:rPr>
          <w:rStyle w:val="a4"/>
          <w:rFonts w:ascii="Arial" w:hAnsi="Arial" w:cs="Arial"/>
          <w:color w:val="222222"/>
          <w:sz w:val="21"/>
          <w:szCs w:val="21"/>
        </w:rPr>
        <w:t>сделан</w:t>
      </w:r>
      <w:proofErr w:type="gram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мощный «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вброс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>» о досрочных выборах в Государственную Думу</w:t>
      </w:r>
      <w:r>
        <w:rPr>
          <w:rFonts w:ascii="Arial" w:hAnsi="Arial" w:cs="Arial"/>
          <w:color w:val="222222"/>
          <w:sz w:val="21"/>
          <w:szCs w:val="21"/>
        </w:rPr>
        <w:t xml:space="preserve">. В качестве сроков называются сентябрь и декабрь 2020 года. Уже определённого сорта эксперты и каналы ранее кричали «Волки! Волки!». Все закончилось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пшиком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. «Волков» тогда не оказалось поблизости. Понятно, что такого рода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вбросы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должны заставить парламентские партии дружно поддержать конституционные поправки во втором чтении. Но эти же слухи одновременно вносят в ряды основных системных игроков и ФПГ дополнительную сумятицу и дезориентацию. А значит, усиливают хаотизацию политического процесса. Кстати, в рамках этих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вбросов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продолжает транслироваться и информация о планах АП РФ по осеннему «переформатированию» парламентских партий. Отметим, что параллельно идет и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контрволна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опровержений этих слухов, особенно в контексте усиливающейся политической (и не только) турбулентности;</w:t>
      </w:r>
    </w:p>
    <w:p w:rsidR="00111B59" w:rsidRDefault="00111B59" w:rsidP="00111B5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4. Ясно одно, и это, на наш взгляд, имеет смысл дополнительно подчеркнуть: по тем или иным причинам </w:t>
      </w:r>
      <w:r>
        <w:rPr>
          <w:rStyle w:val="a4"/>
          <w:rFonts w:ascii="Arial" w:hAnsi="Arial" w:cs="Arial"/>
          <w:color w:val="222222"/>
          <w:sz w:val="21"/>
          <w:szCs w:val="21"/>
        </w:rPr>
        <w:t>власть действует в обстановке крайней спешки.</w:t>
      </w:r>
      <w:r>
        <w:rPr>
          <w:rFonts w:ascii="Arial" w:hAnsi="Arial" w:cs="Arial"/>
          <w:color w:val="222222"/>
          <w:sz w:val="21"/>
          <w:szCs w:val="21"/>
        </w:rPr>
        <w:t> Не исключено, что искусственно нагнетаемой;</w:t>
      </w:r>
    </w:p>
    <w:p w:rsidR="00111B59" w:rsidRDefault="00111B59" w:rsidP="00111B5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5. Главный редактор газпромовского и либерального «Эхо Москвы» Алексей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Венеденктов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(@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Aavst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 на этом фоне продолжает </w:t>
      </w:r>
      <w:r>
        <w:rPr>
          <w:rStyle w:val="a4"/>
          <w:rFonts w:ascii="Arial" w:hAnsi="Arial" w:cs="Arial"/>
          <w:color w:val="222222"/>
          <w:sz w:val="21"/>
          <w:szCs w:val="21"/>
        </w:rPr>
        <w:t>настаивать на возможности «обнуления» сроков президентства после одобрения поправок.</w:t>
      </w:r>
      <w:r>
        <w:rPr>
          <w:rFonts w:ascii="Arial" w:hAnsi="Arial" w:cs="Arial"/>
          <w:color w:val="222222"/>
          <w:sz w:val="21"/>
          <w:szCs w:val="21"/>
        </w:rPr>
        <w:t xml:space="preserve"> Хотя именно я одним из первых выдвинул подобную версию, но, на мой взгляд, это лишь один из множества сценариев, который прячется в рукаве конституционных трансформаций президента. Поэтому переоценивать </w:t>
      </w:r>
      <w:r>
        <w:rPr>
          <w:rFonts w:ascii="Arial" w:hAnsi="Arial" w:cs="Arial"/>
          <w:color w:val="222222"/>
          <w:sz w:val="21"/>
          <w:szCs w:val="21"/>
        </w:rPr>
        <w:lastRenderedPageBreak/>
        <w:t>такую возможность я бы пока не стал. Из своего «конституционного рукава» действующий президент может в любой момент вытащить любого «политического зайца» или любую «хлопушку»;</w:t>
      </w:r>
    </w:p>
    <w:p w:rsidR="00111B59" w:rsidRDefault="00111B59" w:rsidP="00111B5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6. </w:t>
      </w:r>
      <w:r>
        <w:rPr>
          <w:rStyle w:val="a4"/>
          <w:rFonts w:ascii="Arial" w:hAnsi="Arial" w:cs="Arial"/>
          <w:color w:val="222222"/>
          <w:sz w:val="21"/>
          <w:szCs w:val="21"/>
        </w:rPr>
        <w:t>Продолжается информационное обеспечение аферы с приватизацией Сбербанка</w:t>
      </w:r>
      <w:r>
        <w:rPr>
          <w:rFonts w:ascii="Arial" w:hAnsi="Arial" w:cs="Arial"/>
          <w:color w:val="222222"/>
          <w:sz w:val="21"/>
          <w:szCs w:val="21"/>
        </w:rPr>
        <w:t> и «обескровливанием» Фонда национальной благосостояния;</w:t>
      </w:r>
    </w:p>
    <w:p w:rsidR="00111B59" w:rsidRDefault="00111B59" w:rsidP="00111B5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7. Судя по всему,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действительно готовятся и «рокировки» в руководстве многих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госкорпораций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>. Особенно часто называют «на вынос» фигуру Д.Рогозина из «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Роскосмоса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>»;</w:t>
      </w:r>
    </w:p>
    <w:p w:rsidR="00111B59" w:rsidRDefault="00111B59" w:rsidP="00111B5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8. Вероятно, </w:t>
      </w:r>
      <w:r>
        <w:rPr>
          <w:rStyle w:val="a4"/>
          <w:rFonts w:ascii="Arial" w:hAnsi="Arial" w:cs="Arial"/>
          <w:color w:val="222222"/>
          <w:sz w:val="21"/>
          <w:szCs w:val="21"/>
        </w:rPr>
        <w:t>на украинском направлении на данный момент угроза быстрой сдачи Донбасса вновь отступила</w:t>
      </w:r>
      <w:r>
        <w:rPr>
          <w:rFonts w:ascii="Arial" w:hAnsi="Arial" w:cs="Arial"/>
          <w:color w:val="222222"/>
          <w:sz w:val="21"/>
          <w:szCs w:val="21"/>
        </w:rPr>
        <w:t>. Хотя, на наш взгляд, ситуация весьма неустойчива ввиду влиятельности властной группы, готовой и дальше поддерживать укрепление заточенной против РФ и скрепляемой идеологией русофобии и антисоветизма страны, взамен на экономические (и, возможно, иные) выгоды.</w:t>
      </w:r>
    </w:p>
    <w:p w:rsidR="00111B59" w:rsidRDefault="00111B59" w:rsidP="00111B5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gramStart"/>
      <w:r>
        <w:rPr>
          <w:rFonts w:ascii="Arial" w:hAnsi="Arial" w:cs="Arial"/>
          <w:color w:val="222222"/>
          <w:sz w:val="21"/>
          <w:szCs w:val="21"/>
        </w:rPr>
        <w:t>При том</w:t>
      </w:r>
      <w:proofErr w:type="gramEnd"/>
      <w:r>
        <w:rPr>
          <w:rFonts w:ascii="Arial" w:hAnsi="Arial" w:cs="Arial"/>
          <w:color w:val="222222"/>
          <w:sz w:val="21"/>
          <w:szCs w:val="21"/>
        </w:rPr>
        <w:t>, агрессия нынешнего Киева против России – вопрос времени с учетом фактора Крыма и интересов США. А дальнейшее отпадение Украины от России при сохранении «статус-кво» неизбежно;</w:t>
      </w:r>
    </w:p>
    <w:p w:rsidR="00111B59" w:rsidRDefault="00111B59" w:rsidP="00111B5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9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️</w:t>
      </w:r>
      <w:r>
        <w:rPr>
          <w:rFonts w:ascii="Tahoma" w:hAnsi="Tahoma" w:cs="Tahoma"/>
          <w:color w:val="222222"/>
          <w:sz w:val="21"/>
          <w:szCs w:val="21"/>
        </w:rPr>
        <w:t>⃣</w:t>
      </w:r>
      <w:r>
        <w:rPr>
          <w:rFonts w:ascii="Arial" w:hAnsi="Arial" w:cs="Arial"/>
          <w:color w:val="222222"/>
          <w:sz w:val="21"/>
          <w:szCs w:val="21"/>
        </w:rPr>
        <w:t> </w:t>
      </w:r>
      <w:r>
        <w:rPr>
          <w:rStyle w:val="a4"/>
          <w:rFonts w:ascii="Arial" w:hAnsi="Arial" w:cs="Arial"/>
          <w:color w:val="222222"/>
          <w:sz w:val="21"/>
          <w:szCs w:val="21"/>
        </w:rPr>
        <w:t>В</w:t>
      </w:r>
      <w:proofErr w:type="gram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Сеть в рамках «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вбросов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всех против всех» сделан и «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вброс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» о том, что «проект Навальный» работает в интересах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Демпартии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США</w:t>
      </w:r>
      <w:r>
        <w:rPr>
          <w:rFonts w:ascii="Arial" w:hAnsi="Arial" w:cs="Arial"/>
          <w:color w:val="222222"/>
          <w:sz w:val="21"/>
          <w:szCs w:val="21"/>
        </w:rPr>
        <w:t xml:space="preserve">. Ну да, учитывая, что «Трамп - наш», то теперь все кинулись на борьбу с демократической фракцией «вашингтонского обкома»? Хотя, конечно, российская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клиентела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что американских демократов, что республиканцев - обширна. Построенная при Ельцине-Путине «экономика пылесоса», выкачивающего на Запад российские ресурсы, не может существовать без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встроенности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российских «утилизаторов» советского наследства в различные транснациональные расклады.</w:t>
      </w:r>
    </w:p>
    <w:p w:rsidR="00111B59" w:rsidRDefault="00111B59" w:rsidP="00111B59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Поэтому ничему не удивляемся и готовимся к новым взаимным разоблачениям конкурирующих олигархических кланов. Ну, и укрепляем КПРФ и активизируем продвижение своей повестки - 15 ключевых альтернативных поправок к Конституции.</w:t>
      </w:r>
    </w:p>
    <w:p w:rsidR="008B3934" w:rsidRDefault="00111B59"/>
    <w:sectPr w:rsidR="008B3934" w:rsidSect="00C07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B59"/>
    <w:rsid w:val="00111B59"/>
    <w:rsid w:val="004C2645"/>
    <w:rsid w:val="00C07BB2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1B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2020-02-15T05:46:00Z</dcterms:created>
  <dcterms:modified xsi:type="dcterms:W3CDTF">2020-02-15T05:46:00Z</dcterms:modified>
</cp:coreProperties>
</file>