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Сектор политического мониторинга Отдела по проведению избирательных кампаний ЦК КПРФ ведут мониторинг федерального политического партийного телеэфира. Настоящий аналитический проект представляет собой модифицированное продолжение </w:t>
      </w:r>
      <w:proofErr w:type="gramStart"/>
      <w:r w:rsidRPr="0051599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реализовывавшегося</w:t>
      </w:r>
      <w:proofErr w:type="gramEnd"/>
      <w:r w:rsidRPr="0051599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период думской и президентской избирательных кампаний ежедневных мониторингов </w:t>
      </w:r>
      <w:proofErr w:type="spellStart"/>
      <w:r w:rsidRPr="0051599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телецензуры</w:t>
      </w:r>
      <w:proofErr w:type="spellEnd"/>
      <w:r w:rsidRPr="0051599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Экспертами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передачах пяти федеральных телеканалов («Первый», «Россия», НТВ, ТВЦ и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), ведут хронометраж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представителей этих партий, а также учитывают их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представленность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некоторых аналитических телепередачах.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Эфир круглосуточного информационного телеканала «Россия-24» не учитывается в мониторинге.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удобства анализа вводится раздельное представление партийной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представленности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в новостном телеэфире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в политических ток-шоу и авторских программах.</w:t>
      </w:r>
    </w:p>
    <w:p w:rsidR="00515994" w:rsidRPr="00515994" w:rsidRDefault="00515994" w:rsidP="00515994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159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Структура партийно-политического эфира в новостных передачах в 2019 г.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на пяти федеральных телеканалах четырём парламентским партиям было посвящено 32 часа 58 минут новостного партийного эфира, что в два раза меньше, чем было в 2018 году. Рассмотрим, как изменялось освещение партийной деятельности в различные годы.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июля 2008 г. – декабря 2019 г. структура партийного телеэфира менялась следующим образом (Гр. 1):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Динамика новостного партийного эфира, июль 2008 г. – декабрь 2019 г. (</w:t>
      </w:r>
      <w:proofErr w:type="gram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в</w:t>
      </w:r>
      <w:proofErr w:type="gram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сек.)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495425"/>
            <wp:effectExtent l="19050" t="0" r="0" b="0"/>
            <wp:docPr id="1" name="Рисунок 1" descr="http://cipkr.ru/wp-content/uploads/2020/01/TV-efir2019-1-300x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1/TV-efir2019-1-300x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Как видим, наибольший объем новостного партийно-политического телеэфира на пяти федеральных каналах был зафиксирован в 2011-2012 гг. В дальнейшем объемы освещения деятельности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политпартий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неуклонно сокращались. Даже в годы парламентских (2016 г.) и президентских выборов (2018 г.) информации о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деятиельности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партий было в два раза меньше, чем в 2011-2012 гг</w:t>
      </w: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Динамика новостного партийного эфира, июль 2008 г. – декабрь 2019 г. (</w:t>
      </w:r>
      <w:proofErr w:type="gram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в</w:t>
      </w:r>
      <w:proofErr w:type="gram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% от общего объема партийно-политического новостного телеэфира)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485900"/>
            <wp:effectExtent l="19050" t="0" r="0" b="0"/>
            <wp:docPr id="2" name="Рисунок 2" descr="http://cipkr.ru/wp-content/uploads/2020/01/TV-efir2019-2-300x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1/TV-efir2019-2-300x1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КПРФ получила 21% новостного эфирного времени, тогда как в 2018 г. её доля составляла 28%, а в 2017 г. – 18%.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«Единой России» возросла по сравнению с 2018 годом с 48 до 56%.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ЛДПР упала с 19 до 14%.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«Справедливой России» возросла с 6 до 9%.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объем новостного политического телеэфира значительно различался по продолжительности в разные месяцы 2019 года (гр.3).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3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Общий объём новостного партийно-политического телеэфира, 2019 г.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219200"/>
            <wp:effectExtent l="19050" t="0" r="0" b="0"/>
            <wp:docPr id="3" name="Рисунок 3" descr="http://cipkr.ru/wp-content/uploads/2020/01/TV-efir2019-3-300x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1/TV-efir2019-3-300x1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Основные точки политической активности в эфире пришлись на декабрь и сентябрь 2019 года. В сентябре – это пик выборной кампании в ЕДГ-2019, в декабре – итоговая пресс-конференция Путина и подведение партиями политических итогов года.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сентябре 2019 года рост политического эфира был обусловлен проведением выборов, в декабре подводились итоги осенней сессии Госдумы, прошли встречи Президента с В. Жириновским и С. Мироновым, ушел в отставку С. Левченко, а также был отмечен 30-летний юбилей ЛДПР. Менее всего политического эфира партиям было выделено в августе.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Распределение времени партий в разные месяцы 2019 года выглядело следующим образом (табл.1):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Динамика доли партий в новостном федеральном эфире (</w:t>
      </w:r>
      <w:proofErr w:type="gram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в</w:t>
      </w:r>
      <w:proofErr w:type="gram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%)</w:t>
      </w:r>
    </w:p>
    <w:tbl>
      <w:tblPr>
        <w:tblW w:w="78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3"/>
        <w:gridCol w:w="568"/>
        <w:gridCol w:w="610"/>
        <w:gridCol w:w="666"/>
        <w:gridCol w:w="567"/>
        <w:gridCol w:w="587"/>
        <w:gridCol w:w="600"/>
        <w:gridCol w:w="656"/>
        <w:gridCol w:w="567"/>
        <w:gridCol w:w="567"/>
        <w:gridCol w:w="567"/>
        <w:gridCol w:w="567"/>
        <w:gridCol w:w="567"/>
      </w:tblGrid>
      <w:tr w:rsidR="00515994" w:rsidRPr="00515994" w:rsidTr="00515994">
        <w:tc>
          <w:tcPr>
            <w:tcW w:w="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янв.</w:t>
            </w:r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фев</w:t>
            </w:r>
            <w:proofErr w:type="spellEnd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</w:t>
            </w:r>
            <w:proofErr w:type="spellEnd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апр.</w:t>
            </w:r>
          </w:p>
        </w:tc>
        <w:tc>
          <w:tcPr>
            <w:tcW w:w="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май.</w:t>
            </w: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июн</w:t>
            </w:r>
            <w:proofErr w:type="spellEnd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июл</w:t>
            </w:r>
            <w:proofErr w:type="spellEnd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авг.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сен.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окт.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ноя.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дек.</w:t>
            </w:r>
          </w:p>
        </w:tc>
      </w:tr>
      <w:tr w:rsidR="00515994" w:rsidRPr="00515994" w:rsidTr="00515994">
        <w:tc>
          <w:tcPr>
            <w:tcW w:w="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515994" w:rsidRPr="00515994" w:rsidTr="00515994">
        <w:tc>
          <w:tcPr>
            <w:tcW w:w="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  <w:tr w:rsidR="00515994" w:rsidRPr="00515994" w:rsidTr="00515994">
        <w:tc>
          <w:tcPr>
            <w:tcW w:w="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515994" w:rsidRPr="00515994" w:rsidTr="00515994">
        <w:tc>
          <w:tcPr>
            <w:tcW w:w="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</w:tbl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КПРФ заняла первое по освещению место в новостном эфире в январе (40%), что было связано с информационной атакой на С. Левченко и В. Коновалова. Кроме того, Компартия часто упоминалась в июне (34%, широко освещался юбилей Г. Зюганова), марте (32%, негатив в адрес П.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 в августе (28%, разрыв с «ЕР» всего в один процентный пункт, подготовка к выборам).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«Партия власти» занимала первое по освещению место во все прочие месяцы года. Доля «партии власти» в эфире колебалась от 29% (в августе) до 73% (в мае). Максимальную долю эфирного времени «партия власти» получила в мае при освещении Праймериз «ЕР».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«Справедливая Россия» чаще всего упоминалась в июне (15%), но и тогда партия оставалась на последнем по освещению месте.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ЛДПР получала наибольший объём эфирного времени в августе (28%, подготовка к выборам) и декабре (25%, юбилей партии).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Распределение времени КПРФ на телеканалах в 2009 – 2019 годах выглядело следующим образом (до 2015 года учитывался суммарный эфир (новостной и аналитический), начиная с 2015 года – отдельно новостной) (табл.2):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Динамика доли КПРФ в новостном федеральном эфире</w:t>
      </w:r>
    </w:p>
    <w:tbl>
      <w:tblPr>
        <w:tblpPr w:leftFromText="180" w:rightFromText="180" w:vertAnchor="text" w:tblpY="1"/>
        <w:tblOverlap w:val="never"/>
        <w:tblW w:w="76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"/>
        <w:gridCol w:w="568"/>
        <w:gridCol w:w="567"/>
        <w:gridCol w:w="567"/>
        <w:gridCol w:w="567"/>
        <w:gridCol w:w="567"/>
        <w:gridCol w:w="567"/>
        <w:gridCol w:w="567"/>
        <w:gridCol w:w="567"/>
        <w:gridCol w:w="442"/>
        <w:gridCol w:w="550"/>
        <w:gridCol w:w="442"/>
      </w:tblGrid>
      <w:tr w:rsidR="00515994" w:rsidRPr="00515994" w:rsidTr="00515994">
        <w:tc>
          <w:tcPr>
            <w:tcW w:w="1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Телеканал / %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‘09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‘16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‘17</w:t>
            </w:r>
          </w:p>
        </w:tc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‘18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‘19</w:t>
            </w:r>
          </w:p>
        </w:tc>
      </w:tr>
      <w:tr w:rsidR="00515994" w:rsidRPr="00515994" w:rsidTr="00515994">
        <w:tc>
          <w:tcPr>
            <w:tcW w:w="1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515994" w:rsidRPr="00515994" w:rsidTr="00515994">
        <w:tc>
          <w:tcPr>
            <w:tcW w:w="1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515994" w:rsidRPr="00515994" w:rsidTr="00515994">
        <w:tc>
          <w:tcPr>
            <w:tcW w:w="1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515994" w:rsidRPr="00515994" w:rsidTr="00515994">
        <w:tc>
          <w:tcPr>
            <w:tcW w:w="1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515994" w:rsidRPr="00515994" w:rsidTr="00515994">
        <w:tc>
          <w:tcPr>
            <w:tcW w:w="16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  <w:proofErr w:type="spellEnd"/>
          </w:p>
        </w:tc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</w:tbl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 w:type="textWrapping" w:clear="all"/>
      </w: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в 2019 году по сравнению с 2018 годом доля Компартии в новостном эфире снизилась на всех телеканалах, кроме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который выпускал негативные сюжеты. Так на «Первом» - с 26 до 18%, на «России» - с 33 до 21%, на НТВ – с 27 </w:t>
      </w: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</w:t>
      </w:r>
      <w:proofErr w:type="gram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17%, на ТВЦ – с 18 до 12%.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2016 году доля КПРФ колебалась в пределах 10–18% в общем эфире и в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2017 году КПРФ разброс составлял 13–20% в общем эфире и 10–24% в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2018 году Компартия получила 18-47% в общем эфире и 15-32% в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2019 году доля Компартии составила 17-58% в общем эфире и 9-20% в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на пяти федеральных телеканалах четырём парламентским партиям было посвящено 32 часа 58 минут новостного партийного эфира (табл. 3).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Структура новостного партийного эфира, 2019 год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6"/>
        <w:gridCol w:w="2410"/>
        <w:gridCol w:w="851"/>
        <w:gridCol w:w="3402"/>
        <w:gridCol w:w="850"/>
      </w:tblGrid>
      <w:tr w:rsidR="00515994" w:rsidRPr="00515994" w:rsidTr="00515994"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Партия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Продолжительность эфира, мин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Продолжительность </w:t>
            </w:r>
            <w:proofErr w:type="spellStart"/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синхрона</w:t>
            </w:r>
            <w:proofErr w:type="spellEnd"/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(прямой речи) партийцев, мин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</w:tr>
      <w:tr w:rsidR="00515994" w:rsidRPr="00515994" w:rsidTr="00515994"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«Единая Россия»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62,3</w:t>
            </w:r>
          </w:p>
        </w:tc>
      </w:tr>
      <w:tr w:rsidR="00515994" w:rsidRPr="00515994" w:rsidTr="00515994"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13,3</w:t>
            </w:r>
          </w:p>
        </w:tc>
      </w:tr>
      <w:tr w:rsidR="00515994" w:rsidRPr="00515994" w:rsidTr="00515994"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14,3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14,1</w:t>
            </w:r>
          </w:p>
        </w:tc>
      </w:tr>
      <w:tr w:rsidR="00515994" w:rsidRPr="00515994" w:rsidTr="00515994">
        <w:tc>
          <w:tcPr>
            <w:tcW w:w="1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8,5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10,3</w:t>
            </w:r>
          </w:p>
        </w:tc>
      </w:tr>
    </w:tbl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в новостных выпусках «Единая Россия» получила 18 часов 30 минут эфирного времени, что составило 56% общего эфира. На долю ЛДПР пришлось 14%, «Справедливой России» - 9%.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Коммунистической партии досталось 6 часов 58 минут или 21% эфира, что в три раза меньше, чем «Единой России (Гр.4).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4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Структура суммарного новостного партийного эфира, 2019 г.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904875"/>
            <wp:effectExtent l="19050" t="0" r="0" b="0"/>
            <wp:docPr id="4" name="Рисунок 4" descr="http://cipkr.ru/wp-content/uploads/2020/01/TV-efir2019-4-300x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1/TV-efir2019-4-300x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аналогична: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единороссам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было предоставлено 63% новостного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либерал-демократам 14%,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10%.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Коммунистам досталось 1 час 55 минут эфирного времени, или 13%, что в пять раз меньше, чем «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единороссам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и на один процентный пункт меньше, чем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ЛДПРовцам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(Гр.5).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5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Структура суммарного новостного партийного </w:t>
      </w:r>
      <w:proofErr w:type="spell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синхрона</w:t>
      </w:r>
      <w:proofErr w:type="spell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, 2019 г.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838200"/>
            <wp:effectExtent l="19050" t="0" r="0" b="0"/>
            <wp:docPr id="5" name="Рисунок 5" descr="http://cipkr.ru/wp-content/uploads/2020/01/TV-efir2019-5-300x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1/TV-efir2019-5-300x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Рассмотрим распределение новостного эфирного времени на пяти федеральных телеканалах (табл.4):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Структура эфирного времени федеральных телеканалов</w:t>
      </w:r>
    </w:p>
    <w:tbl>
      <w:tblPr>
        <w:tblW w:w="7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1153"/>
        <w:gridCol w:w="790"/>
        <w:gridCol w:w="851"/>
        <w:gridCol w:w="850"/>
        <w:gridCol w:w="851"/>
      </w:tblGrid>
      <w:tr w:rsidR="00515994" w:rsidRPr="00515994" w:rsidTr="00515994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Телеканал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«ЕР»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«СР»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241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46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73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19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127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59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24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57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47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7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</w:tbl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эфирного времени КПРФ получила на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(58%). Минимальную – на ТВЦ (12%).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«Единой России» наибольшее количество эфирного времени было выделено на ТВЦ (73%), «Справедливой России» - на «Первом» и «России» (12 и 11%). ЛДПР отдал предпочтение НТВ (24%) (Гр.6).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6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Структура новостного партийно-политического эфира федеральных телеканалов, 2019 г.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904875"/>
            <wp:effectExtent l="19050" t="0" r="0" b="0"/>
            <wp:docPr id="6" name="Рисунок 6" descr="http://cipkr.ru/wp-content/uploads/2020/01/TV-efir2019-6-300x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0/01/TV-efir2019-6-300x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Новостной</w:t>
      </w:r>
      <w:proofErr w:type="gram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федеральные телеканалы распределяли следующим образом (Табл. 5): </w:t>
      </w: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5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Структура </w:t>
      </w:r>
      <w:proofErr w:type="gram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суммарного</w:t>
      </w:r>
      <w:proofErr w:type="gram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</w:t>
      </w:r>
      <w:proofErr w:type="spell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синхрона</w:t>
      </w:r>
      <w:proofErr w:type="spell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федеральных телеканалов</w:t>
      </w:r>
    </w:p>
    <w:tbl>
      <w:tblPr>
        <w:tblW w:w="75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1153"/>
        <w:gridCol w:w="932"/>
        <w:gridCol w:w="850"/>
        <w:gridCol w:w="851"/>
        <w:gridCol w:w="992"/>
      </w:tblGrid>
      <w:tr w:rsidR="00515994" w:rsidRPr="00515994" w:rsidTr="00515994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Телеканал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КПРФ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«ЕР»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«СР»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ЛДПР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25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36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26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29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275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29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</w:tr>
      <w:tr w:rsidR="00515994" w:rsidRPr="00515994" w:rsidTr="00515994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сек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i/>
                <w:iCs/>
                <w:color w:val="222222"/>
                <w:sz w:val="21"/>
                <w:lang w:eastAsia="ru-RU"/>
              </w:rPr>
              <w:t>6</w:t>
            </w:r>
          </w:p>
        </w:tc>
      </w:tr>
      <w:tr w:rsidR="00515994" w:rsidRPr="00515994" w:rsidTr="00515994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15994" w:rsidRPr="00515994" w:rsidRDefault="00515994" w:rsidP="00515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%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20</w:t>
            </w:r>
          </w:p>
        </w:tc>
      </w:tr>
    </w:tbl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суммарного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коммунистам выделили «Россия» и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Рен-ТВ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 20%), минимальную – ТВЦ (9%).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Единороссы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получили наибольшую долю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ТВЦ (75%). Предпочтение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отдали «Первый» и «Россия» (по 13%). Либерал-демократы заняли максимум эфира на НТВ (29%) (Гр.7)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7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lastRenderedPageBreak/>
        <w:t xml:space="preserve">Структура новостного </w:t>
      </w:r>
      <w:proofErr w:type="spell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синхрона</w:t>
      </w:r>
      <w:proofErr w:type="spell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федеральных телеканалов, 2019 г.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923925"/>
            <wp:effectExtent l="19050" t="0" r="0" b="0"/>
            <wp:docPr id="7" name="Рисунок 7" descr="http://cipkr.ru/wp-content/uploads/2020/01/TV-efir2019-7-300x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0/01/TV-efir2019-7-300x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новостного времени партий на телеканалах в разные месяцы 2019 года (Гр. 8):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8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Динамика доли партий в новостном федеральном эфире, 2019 год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95375"/>
            <wp:effectExtent l="19050" t="0" r="0" b="0"/>
            <wp:docPr id="8" name="Рисунок 8" descr="http://cipkr.ru/wp-content/uploads/2020/01/TV-efir2019-8-300x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20/01/TV-efir2019-8-300x1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наибольший объём новостного эфирного времени был зафиксирован в декабре, сентябре и апреле. В декабре наблюдался рост эфирного времени ЛДПР, в январе и июне КПРФ.</w:t>
      </w:r>
    </w:p>
    <w:p w:rsidR="00515994" w:rsidRPr="00515994" w:rsidRDefault="00515994" w:rsidP="00515994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15994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2</w:t>
      </w:r>
      <w:r w:rsidRPr="005159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. Структура </w:t>
      </w:r>
      <w:proofErr w:type="spellStart"/>
      <w:r w:rsidRPr="005159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представленности</w:t>
      </w:r>
      <w:proofErr w:type="spellEnd"/>
      <w:r w:rsidRPr="005159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политиков в некоторых аналитических телепрограммах и политических ток-шоу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Проводится анализ следующих аналитических передач: ток-шоу «60 минут» на «России», «Политика» и «Познер» на «Первом».</w:t>
      </w:r>
      <w:proofErr w:type="gramEnd"/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техническим причинам в подсчёте не учитываются такие аналитические передачи и ток-шоу, как авторские телепередачи В. Соловьёва канала «Россия», «Большая игра» и «Время покажет» «Первого канала», «Право голоса» и «Право знать» ТВЦ, «Место встречи» НТВ и др.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на пяти федеральных телеканалах было проанализировано 424 аналитические телепередачи, где выступали представители политических партий, что в полтора раза меньше, чем в 2018 году. В указанный период в обзоре были учтены выпуски ток-шоу «60 минут» канала «Россия» и передачи «Познер» «Первого» канала.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анализируемой совокупности авторских программ и ток-шоу представители политических партий выступили 558 раз (табл. 6).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Таблица 6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Присутствие представителей политических партий в аналитических телепередачах, 2019 г.</w:t>
      </w:r>
    </w:p>
    <w:tbl>
      <w:tblPr>
        <w:tblW w:w="829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9"/>
        <w:gridCol w:w="1573"/>
        <w:gridCol w:w="1985"/>
        <w:gridCol w:w="2410"/>
      </w:tblGrid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Партия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Кол-во участников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Кол-во передач с выступлениями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Кол-во передач с выступлениями</w:t>
            </w:r>
            <w:proofErr w:type="gramStart"/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 xml:space="preserve"> (%)</w:t>
            </w:r>
            <w:proofErr w:type="gramEnd"/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25%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59%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25%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1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9%</w:t>
            </w:r>
          </w:p>
        </w:tc>
      </w:tr>
    </w:tbl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авторских телепрограммах чаще всего выступали представители «партии власти». Они были приглашены в 250 передач (59% от всех программ), 303 участника.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втором месте оказались представители «Справедливой России» (в 108 передачах из 424 или в 25% всех программ), 109 участников.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Третье место заняли представители КПРФ (108 передач или 25% от всех проанализированных программ), по одному участнику в каждой.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Последнее место досталось ЛДПР (38 передач или 9% от всех проанализированных программ), по одному участнику в каждой.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кого из представителей К</w:t>
      </w: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иглашали в аналитические телепередачи в данный период (табл.7)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7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Участие представителей КПРФ в авторских телепередачах</w:t>
      </w:r>
    </w:p>
    <w:tbl>
      <w:tblPr>
        <w:tblW w:w="70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8"/>
        <w:gridCol w:w="3653"/>
      </w:tblGrid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Персона</w:t>
            </w:r>
          </w:p>
        </w:tc>
        <w:tc>
          <w:tcPr>
            <w:tcW w:w="3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Общее количество приглашений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Л.</w:t>
            </w:r>
          </w:p>
        </w:tc>
        <w:tc>
          <w:tcPr>
            <w:tcW w:w="3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Афонин</w:t>
            </w:r>
            <w:proofErr w:type="spellEnd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Ю.</w:t>
            </w:r>
          </w:p>
        </w:tc>
        <w:tc>
          <w:tcPr>
            <w:tcW w:w="3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Парфенов Д.</w:t>
            </w:r>
          </w:p>
        </w:tc>
        <w:tc>
          <w:tcPr>
            <w:tcW w:w="3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Г.</w:t>
            </w:r>
          </w:p>
        </w:tc>
        <w:tc>
          <w:tcPr>
            <w:tcW w:w="3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Гаврилов С.</w:t>
            </w:r>
          </w:p>
        </w:tc>
        <w:tc>
          <w:tcPr>
            <w:tcW w:w="3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С.</w:t>
            </w:r>
          </w:p>
        </w:tc>
        <w:tc>
          <w:tcPr>
            <w:tcW w:w="3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15994" w:rsidRPr="00515994" w:rsidTr="005159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Итого:</w:t>
            </w:r>
          </w:p>
        </w:tc>
        <w:tc>
          <w:tcPr>
            <w:tcW w:w="3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5994" w:rsidRPr="00515994" w:rsidRDefault="00515994" w:rsidP="00515994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15994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108</w:t>
            </w:r>
          </w:p>
        </w:tc>
      </w:tr>
    </w:tbl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2019 г. в аналитических передачах из представителей КПРФ чаще всего выступали </w:t>
      </w: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Л. Калашников (67 раз), Ю. </w:t>
      </w:r>
      <w:proofErr w:type="spellStart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Афонин</w:t>
      </w:r>
      <w:proofErr w:type="spellEnd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(18 раз) и Д. Парфёнов (15 раз).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Кроме того, в авторских передачах выступили Г. Зюганов (пять раз), С. Гаврилов (два раза) и С.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Шаргунов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(однажды).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Правда отметим, что </w:t>
      </w: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депутат фракции КПРФ С. </w:t>
      </w:r>
      <w:proofErr w:type="spellStart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Шаргунов</w:t>
      </w:r>
      <w:proofErr w:type="spellEnd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ведет собственные передачи на «России-24» и «Культуре»,</w:t>
      </w: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но они не имеют никакого отношения к представлению позиции КПРФ и к продвижению партийной повестки.</w:t>
      </w:r>
    </w:p>
    <w:p w:rsidR="00515994" w:rsidRPr="00515994" w:rsidRDefault="00515994" w:rsidP="00515994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15994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3</w:t>
      </w:r>
      <w:r w:rsidRPr="005159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 Выводы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2019 году КПРФ заняла второе по освещению место</w:t>
      </w: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эфире новостных телепередач, как и в 2018 году. Тогда как в 2014-2017 гг. находилась на предпоследнем по освещению месте, а в 2011-2013 гг. – на последнем.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Компартия, как и в 2018 году, осталась на третьем месте, уступив второе место ЛДПР.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2018 году деятельность «партии власти» освещалась в три раза больше, чем КПРФ, тогда как в 2018 году она освещалась в два раза больше, а в 2017 г. – в три раза больше. Т.е. разрыв в освещении вновь увеличился.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Компартии в новостном эфире менялась следующим образом: в 2009 году она составила 17%, в 2010 – 13%, в 2011 – 11%, в 2012 – 15%, в 2013 – 12%, в 2014 – 14%, в 2015 – 22%, в 2016 – 14%, в 2017 г. – 18%, в 2018 г. – 28%, в 2019 – 21%. Таким образом, в 2019 г. деятельность Компартии освещалась в меньшем объёме, чем в прошлом</w:t>
      </w:r>
      <w:proofErr w:type="gram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году, но в большем, нежели в 2016-2017 гг.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Наибольшую долю эфирного времени в 2019 году КПРФ получила в январе, что было связано с информационной атакой на С. Левченко и В. Коновалова. Кроме того, Компартия часто </w:t>
      </w: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упоминалась в июне (широко освещался юбилей Г. Зюганова), марте (телеканалы транслировали негатив в адрес П.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и в августе (</w:t>
      </w: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предвыборная компания</w:t>
      </w:r>
      <w:proofErr w:type="gram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часто эфир был негативен для партии: телеканалы выпускали негатив в адрес «Красных губернаторов» С. Левченко и В. Коновалова (хотя К</w:t>
      </w: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этом упоминалась не всегда), П.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фракции КПРФ в Мосгордуме.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КПРФ в различные месяцы года колебалась в суммарном эфире в пределах от 8% (в мае) до 40% (в январе).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доля </w:t>
      </w: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«Единой России»</w:t>
      </w: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новостном телеэфире возросла с 48 до 56% общего эфира. Ранее, в 2011 году «Единая Россия» получала 66% всего телеэфира, в 2012 – 50%, в 2013– 48%, в 2014 – 46%, в 2015 – 45%, </w:t>
      </w: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2016 – 62%, в 2017 – 53%, в 2018 – 48%.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«партия власти» получала половину и более эфира в восьми из двенадцати месяцев. В январе 2019 года КПРФ обогнала «партию власти» в новостном эфире (40% эфира против 35%). Доля «Единой России» в суммарном эфире колебалась в разные месяцы от 29% в августе до 73% в мае.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доля </w:t>
      </w: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ЛДПР</w:t>
      </w: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новостном эфире снизилась с 19 до 14%. В 2012 году доля ЛДПР составляла 16%, в 2013 – 23%, в 2014 – 28%, в 2015 – 21%, в 2016 – 15%, в 2017- 2018 гг. – 19%. Либерал-демократы остались на третьем по освещению месте в новостных выпусках в общем эфире и на втором в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ЛДПР получала наибольший объём эфирного времени в августе (подготовка к выборам) и в декабре (юбилей партии).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Несколько возросла доля </w:t>
      </w: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«Справедливой России»: </w:t>
      </w: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 6 до 8% в общем новостном эфире и с 8 до 10% в </w:t>
      </w:r>
      <w:proofErr w:type="spellStart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Партия осталась на последнем по освещению месте.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2019 году были проанализированы 424 выпуска </w:t>
      </w: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аналитических телепередач</w:t>
      </w:r>
      <w:r w:rsidRPr="0051599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каналов «Россия» («60 минут») и «Первого» («Познер»). В анализируемой совокупности авторских программ и ток-шоу представители политических партий выступили 558 раз. Чаще всего выступали представители «партии власти» (59% от всех программ, 303 участника). На втором месте представители «Справедливой России» (25% всех программ, 109 участников). Третье место заняли Коммунисты (25% от всех проанализированных программ, 108 участников). Последнее место досталось ЛДПР (9% программ, 38 выступающих). Из представителей КПРФ в аналитических передачах чаще всего выступали </w:t>
      </w: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Л. Калашников (67 раз), Ю. </w:t>
      </w:r>
      <w:proofErr w:type="spellStart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Афонин</w:t>
      </w:r>
      <w:proofErr w:type="spellEnd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(18 раз) и Д. Парфёнов (15 раз).</w:t>
      </w:r>
    </w:p>
    <w:p w:rsidR="00515994" w:rsidRPr="00515994" w:rsidRDefault="00515994" w:rsidP="0051599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Подводя итоги, можно отметить, что в 2019 году внимание телеканалов к Компартии несколько снизилось в сравнении с 2018 годом, но осталось выше, чем было в 2016-2017 гг. При этом далеко не всегда оно носило позитивный характер (травля Красных губернаторов и П. </w:t>
      </w:r>
      <w:proofErr w:type="spellStart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Грудинина</w:t>
      </w:r>
      <w:proofErr w:type="spellEnd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). «Единая Россия» продолжает удерживать первое место в телеэфире: восемь месяцев в году «партия власти» получала половину и более эфирного времени. ЛДПР остается на третьем по освещению месте в общем эфире </w:t>
      </w:r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 xml:space="preserve">новостных выпусков и на втором в </w:t>
      </w:r>
      <w:proofErr w:type="spellStart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синхроне</w:t>
      </w:r>
      <w:proofErr w:type="spellEnd"/>
      <w:r w:rsidRPr="0051599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обгоняя КПРФ. «Справедливая Россия» по-прежнему занимает последнее по освещению место в новостях.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Исполнитель исследования: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А. А. </w:t>
      </w:r>
      <w:proofErr w:type="spellStart"/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Гавалова</w:t>
      </w:r>
      <w:proofErr w:type="spellEnd"/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, зав. сектором </w:t>
      </w:r>
      <w:proofErr w:type="spellStart"/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политмониторинга</w:t>
      </w:r>
      <w:proofErr w:type="spellEnd"/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ЦК КПРФ.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Методика – А.Н.Васильцова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 С.П.Обухов, доктор политических наук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Для </w:t>
      </w:r>
      <w:proofErr w:type="spell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контент-анализа</w:t>
      </w:r>
      <w:proofErr w:type="spell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 xml:space="preserve"> использованы материалы системы «</w:t>
      </w:r>
      <w:proofErr w:type="spellStart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Медиалогия</w:t>
      </w:r>
      <w:proofErr w:type="spellEnd"/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»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Отдел ЦК КПРФ по проведению избирательных кампаний</w:t>
      </w:r>
    </w:p>
    <w:p w:rsidR="00515994" w:rsidRPr="00515994" w:rsidRDefault="00515994" w:rsidP="0051599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15994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Центр исследований политической культуры России</w:t>
      </w:r>
    </w:p>
    <w:p w:rsidR="008B3934" w:rsidRDefault="00515994"/>
    <w:sectPr w:rsidR="008B3934" w:rsidSect="0051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057FE"/>
    <w:multiLevelType w:val="multilevel"/>
    <w:tmpl w:val="648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994"/>
    <w:rsid w:val="00045E30"/>
    <w:rsid w:val="004C2645"/>
    <w:rsid w:val="00515994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30"/>
  </w:style>
  <w:style w:type="paragraph" w:styleId="3">
    <w:name w:val="heading 3"/>
    <w:basedOn w:val="a"/>
    <w:link w:val="30"/>
    <w:uiPriority w:val="9"/>
    <w:qFormat/>
    <w:rsid w:val="00515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59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1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15994"/>
    <w:rPr>
      <w:i/>
      <w:iCs/>
    </w:rPr>
  </w:style>
  <w:style w:type="character" w:styleId="a5">
    <w:name w:val="Strong"/>
    <w:basedOn w:val="a0"/>
    <w:uiPriority w:val="22"/>
    <w:qFormat/>
    <w:rsid w:val="0051599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2281</Words>
  <Characters>13004</Characters>
  <Application>Microsoft Office Word</Application>
  <DocSecurity>0</DocSecurity>
  <Lines>108</Lines>
  <Paragraphs>30</Paragraphs>
  <ScaleCrop>false</ScaleCrop>
  <Company/>
  <LinksUpToDate>false</LinksUpToDate>
  <CharactersWithSpaces>15255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2020-01-06T06:07:00Z</dcterms:created>
  <dcterms:modified xsi:type="dcterms:W3CDTF">2020-01-06T06:12:00Z</dcterms:modified>
</cp:coreProperties>
</file>