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9 декабря в Париже, впервые с 2016 года, прошел саммит «нормандской четверки». В Елисейском дворце собрались лидеры России, Украины, Германии и Франции —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 Путин</w:t>
        </w:r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,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 xml:space="preserve">Владимир </w:t>
        </w:r>
        <w:proofErr w:type="spellStart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Зеленский</w:t>
        </w:r>
        <w:proofErr w:type="spellEnd"/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, 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 xml:space="preserve">Ангела </w:t>
        </w:r>
        <w:proofErr w:type="spellStart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Меркель</w:t>
        </w:r>
        <w:proofErr w:type="spellEnd"/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 и 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Style w:val="a4"/>
          <w:rFonts w:ascii="Arial" w:hAnsi="Arial" w:cs="Arial"/>
          <w:color w:val="222222"/>
          <w:sz w:val="21"/>
          <w:szCs w:val="21"/>
        </w:rPr>
        <w:instrText xml:space="preserve"> HYPERLINK "https://svpressa.ru/persons/emmanuel-makron/" \t "_blank" </w:instrText>
      </w:r>
      <w:r>
        <w:rPr>
          <w:rStyle w:val="a4"/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b/>
          <w:bCs/>
          <w:color w:val="1155CC"/>
          <w:sz w:val="21"/>
          <w:szCs w:val="21"/>
        </w:rPr>
        <w:t>Эмманюэль</w:t>
      </w:r>
      <w:proofErr w:type="spellEnd"/>
      <w:r>
        <w:rPr>
          <w:rStyle w:val="a5"/>
          <w:rFonts w:ascii="Arial" w:hAnsi="Arial" w:cs="Arial"/>
          <w:b/>
          <w:bCs/>
          <w:color w:val="1155CC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1155CC"/>
          <w:sz w:val="21"/>
          <w:szCs w:val="21"/>
        </w:rPr>
        <w:t>Макрон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b/>
          <w:bCs/>
          <w:color w:val="222222"/>
          <w:sz w:val="21"/>
          <w:szCs w:val="21"/>
        </w:rPr>
        <w:t>. Переговоры продлились почти шесть часов, включая перерыв в полтора часа на двустороннюю встречу лидеров РФ и Украины.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Сразу после завершения переговоров было опубликовано итоговое коммюнике. Вот его ключевые пункты: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до конца года обеспечить «полное и всеобъемлющее соблюдение режима прекращения огня» в Донбассе и содействовать обмену пленными по формуле «всех на всех»;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до марта 2020 года развести вооруженные силы в трех населенных пунктах Донбасса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Золотое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Петровское и станица Луганская. И начать процесс разминирования на освобожденных территориях;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продлить действие закона об особом статусе Донбасса. В будущем внести соответствующие изменения в конституцию Украины, чтобы придать этой норме постоянный характер;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имплементировать «формулу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Штайнмайера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украинское законодательство;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провести новую встречу в «нормандском формате» через четыре месяца;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вернуться к вопросу о местных выборах в Донбассе и контролю над российско-украинской границей на следующих переговорах.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прорыва в Париже не произошло. Так, в документе ничего не говорится о том, что разведение сторон следует осуществить по всей линии соприкосновения. Договоренность сделать это зафиксирована в Минских соглашениях, но остается невыполненной.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означает, что обстрелы в Донбассе будут продолжаться. И не один месяц. В той же станице Луганской, Золотом и Петровском процесс отвода войск и вооружений начался еще в июне, а завершился только в ноябре 2019 года.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Нерешенным остался и ключевой политический вопрос. Минские соглашения предусматривают закрепление в конституции Украины особого статуса для Отдельных районов Донецкой и Луганской областей (ОРДЛО). Это и надлежит сделать, отметил Путин после переговоров совместной пресс-конференции. На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заявил, что Киев никогда не пойдет на изменение конституции Украины с целью федерализации. «Мы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допустим какого бы то ни было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влияния на политическое управление Украиной. Украина — </w:t>
      </w:r>
      <w:r>
        <w:rPr>
          <w:rFonts w:ascii="Arial" w:hAnsi="Arial" w:cs="Arial"/>
          <w:color w:val="222222"/>
          <w:sz w:val="21"/>
          <w:szCs w:val="21"/>
        </w:rPr>
        <w:lastRenderedPageBreak/>
        <w:t>независимая страна, которая сама определяет свой политический путь», — сказал украинский президент.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Полярно лидеры высказали и по вопросу контроля над границей. «Разногласия по контролю над границей связаны с тем, что этот процесс по Минским соглашениям должен начаться на следующий день после выборов», — заметил Владимир Путин. «Киев настаивает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передаче контроля над границей с РФ до проведения выборов в Донбассе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а Россия — после», — уточнил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Неясно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также, как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именно имплементировать «формулу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Штайнмайера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(предполагает вступление в силу на постоянной основе закона об особом статусе Донбасса после проведения там выборов, если ОБСЕ признает их свободными и честными) в украинское право.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особо подчеркнул: выборы в Донбассе возможны только по украинским законам и стандартам ОБСЕ. Но вряд ли в ДНР и ЛНР согласятся с тем, что руководителей республик будет назначать президент Украины (именно это предусматривают украинские законы).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позитивный итог парижского саммита один: согласие всех сторон, что Киев, ДНР и ЛНР должны обменяться «удерживаемыми лицами». Впрочем, диалог будет продолжен.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222222"/>
          <w:sz w:val="21"/>
          <w:szCs w:val="21"/>
        </w:rPr>
        <w:t>С.П.Обухов: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Путин балансирует у «красной черты» — сдачи Донбасса, — считает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Пока черту российский лидер не переступил. И это главный для нашей страны итог парижского саммита.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Замечу: мы мало знаем о встрече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 Путиным. О ее содержании можно судить только по многочисленным утечкам. Прежде всего — в украинских СМИ. Я бы сказал, имеет место «политический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энурез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». Одна из таких утечек — Путин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достигли секретных договоренностей.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мне представляется, идет балансирование на грани сдачи национальных интересов. Понятно, что возвращение Донбасса на Украину — при всей спорности ситуации — сильно ударит по имиджу Путина.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Еще утечка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признал, что не контролирует украинские вооруженные формирования. Поэтому не может гарантировать их отвод от линии соприкосновения. Но раз не будет разведения сил — сохраняется общая неопределенность в вопросе контроля над границей. Его передача Украине и будет означать сдачу ЛНР и ДНР.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Путин сказал, обсуждение вопроса возможно только после разведения сил. Раз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может этого сделать — сохраняется подвешенное состояние. Сколько оно продлится — неизвестно.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Наконец, ключевой вопрос — газовые соглашения Путина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Зеленского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О них тоже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мало известно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Я же их рассматриваю как выплату Москвой репараций Киеву.</w:t>
      </w:r>
    </w:p>
    <w:p w:rsidR="00896AF1" w:rsidRDefault="00896AF1" w:rsidP="00896A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Думаю, теперь каких-то подвижек в «нормандском формате» можно ожидать только после президентских выборов в США. Пока руки у американцев заняты, возможно, Кремль попытается решить проблему транзита — через политическую интеграцию с Белоруссией. А дальше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перетягивание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каната с Украиной можно будет продолжить.</w:t>
      </w:r>
    </w:p>
    <w:p w:rsidR="009F58AF" w:rsidRDefault="009F58AF"/>
    <w:sectPr w:rsidR="009F58AF" w:rsidSect="009F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AF1"/>
    <w:rsid w:val="00896AF1"/>
    <w:rsid w:val="009F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AF1"/>
    <w:rPr>
      <w:b/>
      <w:bCs/>
    </w:rPr>
  </w:style>
  <w:style w:type="character" w:styleId="a5">
    <w:name w:val="Hyperlink"/>
    <w:basedOn w:val="a0"/>
    <w:uiPriority w:val="99"/>
    <w:semiHidden/>
    <w:unhideWhenUsed/>
    <w:rsid w:val="00896A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angela-merkel/" TargetMode="External"/><Relationship Id="rId5" Type="http://schemas.openxmlformats.org/officeDocument/2006/relationships/hyperlink" Target="https://svpressa.ru/persons/vladimir-zelenskiy/" TargetMode="External"/><Relationship Id="rId4" Type="http://schemas.openxmlformats.org/officeDocument/2006/relationships/hyperlink" Target="https://svpressa.ru/persons/vladimir-put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2019-12-11T06:08:00Z</dcterms:created>
  <dcterms:modified xsi:type="dcterms:W3CDTF">2019-12-11T06:08:00Z</dcterms:modified>
</cp:coreProperties>
</file>