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80" w:rsidRDefault="005F68D2" w:rsidP="005F68D2">
      <w:pPr>
        <w:spacing w:after="225" w:line="384" w:lineRule="atLeast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5F68D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Экспресс-анализ ежегодной пресс-конференции </w:t>
      </w:r>
      <w:proofErr w:type="spellStart"/>
      <w:r w:rsidRPr="005F68D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В.В</w:t>
      </w:r>
      <w:proofErr w:type="gramStart"/>
      <w:r w:rsidRPr="005F68D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,П</w:t>
      </w:r>
      <w:proofErr w:type="gramEnd"/>
      <w:r w:rsidRPr="005F68D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утина</w:t>
      </w:r>
      <w:proofErr w:type="spellEnd"/>
      <w:r w:rsidRPr="005F68D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позволил сделать некоторые интересные аналитические выводы.</w:t>
      </w:r>
    </w:p>
    <w:p w:rsidR="005F68D2" w:rsidRPr="00BB3C80" w:rsidRDefault="005F68D2" w:rsidP="005F68D2">
      <w:pPr>
        <w:spacing w:after="225" w:line="384" w:lineRule="atLeast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5F68D2">
        <w:rPr>
          <w:rFonts w:ascii="Arial" w:eastAsia="Times New Roman" w:hAnsi="Arial" w:cs="Arial"/>
          <w:sz w:val="21"/>
          <w:szCs w:val="21"/>
          <w:lang w:eastAsia="ru-RU"/>
        </w:rPr>
        <w:t>Итак, </w:t>
      </w:r>
      <w:r w:rsidRPr="005F68D2">
        <w:rPr>
          <w:rFonts w:ascii="Arial" w:eastAsia="Times New Roman" w:hAnsi="Arial" w:cs="Arial"/>
          <w:b/>
          <w:bCs/>
          <w:sz w:val="21"/>
          <w:lang w:eastAsia="ru-RU"/>
        </w:rPr>
        <w:t>в целом, пресс-конференция В. Путина производит впечатление того, что президент, если и не «поплыл», то тянет время</w:t>
      </w:r>
      <w:r w:rsidRPr="005F68D2">
        <w:rPr>
          <w:rFonts w:ascii="Arial" w:eastAsia="Times New Roman" w:hAnsi="Arial" w:cs="Arial"/>
          <w:sz w:val="21"/>
          <w:szCs w:val="21"/>
          <w:lang w:eastAsia="ru-RU"/>
        </w:rPr>
        <w:t xml:space="preserve">. Если раньше он либо «клялся в верности рыночному курсу», либо «воевал с внешним агрессором», то сейчас явно взят курс на максимальную неопределенность, а даже «рыночные монетаристские </w:t>
      </w:r>
      <w:proofErr w:type="spellStart"/>
      <w:r w:rsidRPr="005F68D2">
        <w:rPr>
          <w:rFonts w:ascii="Arial" w:eastAsia="Times New Roman" w:hAnsi="Arial" w:cs="Arial"/>
          <w:sz w:val="21"/>
          <w:szCs w:val="21"/>
          <w:lang w:eastAsia="ru-RU"/>
        </w:rPr>
        <w:t>мантры</w:t>
      </w:r>
      <w:proofErr w:type="spellEnd"/>
      <w:r w:rsidRPr="005F68D2">
        <w:rPr>
          <w:rFonts w:ascii="Arial" w:eastAsia="Times New Roman" w:hAnsi="Arial" w:cs="Arial"/>
          <w:sz w:val="21"/>
          <w:szCs w:val="21"/>
          <w:lang w:eastAsia="ru-RU"/>
        </w:rPr>
        <w:t>» глава государства попытался превратить в некие «увещевания-объяснения»;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Подчеркнём: </w:t>
      </w: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большинство высказываний президента были крайне размытыми. Президент пытался использовать </w:t>
      </w:r>
      <w:proofErr w:type="gramStart"/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привычную тактику</w:t>
      </w:r>
      <w:proofErr w:type="gramEnd"/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«психотерапии»,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 но за исключением нескольких фраз типа «на медицину выделяются столько-то новых средств», она, на наш взгляд, практически не работала (да и разрушительную реформу системы здравоохранения В. Путин, по сути дела, поддержал);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Более того, на пресс-конференции журналисты публично уличили </w:t>
      </w: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президента в том, что он путается в цифрах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Сюда добавим и еще одну странность. Как то бездоказательно прозвучала и информация о том, что якобы 75% нынешней перерабатывающей промышленности созданы после 2000 года. Скорее всего, президента дезинформировали и здесь. И довольно грубо. Заявление о том, что «мы боремся с инфляцией», чтобы «не допустить повышения цен» входят в </w:t>
      </w:r>
      <w:proofErr w:type="gram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прямую</w:t>
      </w:r>
      <w:proofErr w:type="gram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противоречие с реальностью. С так называемой «продуктовой инфляцией», то есть буквально с повышением цен, сталкиваются в магазинах граждане РФ ежедневно. Возникает вопрос: неужели президента столь явно дезинформировали, что он не знает о прогрессирующем повышении цен на различные товары по всей России?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Вообще, </w:t>
      </w: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Путин сделал «реверанс» в сторону пожилой аудитории, сказав добрые слова об СССР, и, более того, поставив (в среднесрочной перспективе) точку с провокациями против Мавзолея Ленина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, а затем попытался (на наш взгляд, достаточно неуклюже), рассказать о якобы успехах нынешней России;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следует выделить и </w:t>
      </w: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достаточно выраженную атаку на КПРФ через заявление о том, что В.И. Ленин-де совершил «кардинальную, фундаментальную ошибку при строительстве страны» — связал судьбу страны с Коммунистической партией.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 Наверное, надо было связывать судьбу страны с «Единой Россией»?;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На вопрос об оценке действий Горбачева и развала СССР в 1991 году Путин также не дал пространного ответа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. Хотя мог бы и вспомнить, что Госдума денонсировала Беловежские соглашения в 1996 году и с тех пор существуют новая правовая реальность. Кстати, нежелание Путина критиковать Горбачева совпало с очередной госпитализацией последнего президента СССР. Может, знает его реальное состояние?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Среди «размытых» фраз – заявление о том, что идеология может быть только одна – «патриотизм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»;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lastRenderedPageBreak/>
        <w:t>Отвечая на вопрос об эффективности нацпроектов В. Путин фактически поддержал</w:t>
      </w:r>
      <w:proofErr w:type="gramEnd"/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нынешнее правительство Д. Медведева. Многие воспринимают это как аванс на президентство Медведеву в 2024 году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Ответ Путина про два президентских срока подряд - это на самом деле ответ про третий срок Путина в 2024 году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. Его, скорее сего, не будет. Но это не исключает других сценариев сохранения Путина у власти. Тем более</w:t>
      </w:r>
      <w:proofErr w:type="gram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proofErr w:type="gram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что если «преемником» будет Д. Медведев, то при отмене пункта «подряд», в 2030 году в РФ неизбежно появится новый президент. Но до этого времени, столько всего переменится, что впору вспомнить поговорку про долголетие ишака и падишаха…;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Белоруссии тоже общие фразы про поддержку Союзного государства.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 Ушел президент и от ответа на вопрос будет ли он претендовать на пост главы Союзного государства;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украинскому вопросу также даны неопределенные ответы из разряда «ни мира, ни войны», хотя и «армию не распускать».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При этом капитуляции по Донбассу явно не будет, </w:t>
      </w:r>
      <w:proofErr w:type="gram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равно</w:t>
      </w:r>
      <w:proofErr w:type="gram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как не прекратится и фактическое финансирование киевского режима. И в целом, на данный момент Кремль явно продолжает «держать оборону» на международной арене и сохранять «статус-кво» (в вопросе о сравнении СССР и гитлеровской Германии В. Путин занял даже наступательную позицию по отношению к «коллективному Западу»)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По тонкому льду. </w:t>
      </w:r>
      <w:proofErr w:type="gramStart"/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Как бы не раздолбить</w:t>
      </w:r>
      <w:proofErr w:type="gramEnd"/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систему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ответ на вопрос о «деле 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Голунова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» тоже оставил двойственное впечатление. Помимо желания позитивно повлиять на работников правоохранительных органов, президент явно постарался оставить ситуацию «подвершенной» в контексте борьбы между «элитными кланами»;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Вольно или невольно В. Путин фразой «Общероссийский единый фронт» выдал некие планы АП по поводу блоковой системе выборов в ГД-2021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. Или президент просто оговорился, совершив очередную «мелкую ошибку»?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Любопытно, что во время пресс-конференции президент несколько раз упомянул «ОНФ» и ни разу «ЕР»;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вопросу «ремонта Конституции» В.Путин также дал весьма неопределённый ответ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, из которого максимально не ясно, поддерживает ли он предложения В. Володина. Г.А. Зюганова и других представителей парламентских партий;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Крайне невнятно прозвучал ответ В. Путина и на </w:t>
      </w:r>
      <w:proofErr w:type="gramStart"/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развернутый</w:t>
      </w:r>
      <w:proofErr w:type="gramEnd"/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и аргументированный вопрос канала «Красная линия» по отставке Левченко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Похоже, Президент не был подготовлен к ответу, пусть и попытался опять-таки «выдержать баланс». Цифры позитива по Левченко не смог опровергнуть, только сказав, что у него есть другие цифры. Ну и ключевая фраза, что нужен специалист по ликвидации чрезвычайных ситуаций, как бы оправдывает присыл в регион </w:t>
      </w:r>
      <w:proofErr w:type="spellStart"/>
      <w:proofErr w:type="gram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зам-министра</w:t>
      </w:r>
      <w:proofErr w:type="spellEnd"/>
      <w:proofErr w:type="gram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МЧС-пожарника. Но ведь Иркутская область - это не только проблемы Тулуна</w:t>
      </w:r>
      <w:proofErr w:type="gram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… К</w:t>
      </w:r>
      <w:proofErr w:type="gram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стати, при этом Путин не смог вспомнить фамилии нового 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Это оставило впечатление весьма пренебрежительного отношения к эмиссару из Москвы. Типа: «Эй, </w:t>
      </w:r>
      <w:proofErr w:type="gram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слышь</w:t>
      </w:r>
      <w:proofErr w:type="gram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, как там тебя?»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lastRenderedPageBreak/>
        <w:t>По мусорной реформе ответ был, как и большинство других, весьма размытым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, однако следует отметить рассуждение о том, что «Петербург и Ленинградская область являются фактически одним регионом». Неужели будут объединять?;</w:t>
      </w:r>
    </w:p>
    <w:p w:rsidR="005F68D2" w:rsidRPr="005F68D2" w:rsidRDefault="005F68D2" w:rsidP="005F68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Очень странно смотрелись рассуждения по проблемам глобальных климатических изменений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. Президент заявил, что мы не может влиять на климат, но должны это делать. Возможно, это – лавирование между различными глобальными «центрами силы» (так как неизвестно, кто победит на выборах в США). При этом В. Путин все-таки сделал движение в пользу Д. Трампа, говоря о ситуации с импичментом;</w:t>
      </w:r>
    </w:p>
    <w:p w:rsidR="00BB3C80" w:rsidRDefault="005F68D2" w:rsidP="00BB3C8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Двойственный ответ дан и на вопрос о взаимоотношениях с Китаем</w:t>
      </w:r>
      <w:proofErr w:type="gram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;(</w:t>
      </w:r>
      <w:proofErr w:type="gram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(фото1))</w:t>
      </w:r>
    </w:p>
    <w:p w:rsidR="005F68D2" w:rsidRPr="00BB3C80" w:rsidRDefault="005F68D2" w:rsidP="00BB3C8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3C80">
        <w:rPr>
          <w:rFonts w:ascii="Arial" w:eastAsia="Times New Roman" w:hAnsi="Arial" w:cs="Arial"/>
          <w:sz w:val="21"/>
          <w:szCs w:val="21"/>
          <w:lang w:eastAsia="ru-RU"/>
        </w:rPr>
        <w:t>.</w:t>
      </w:r>
      <w:proofErr w:type="spellStart"/>
      <w:r w:rsidRPr="00BB3C80">
        <w:rPr>
          <w:rFonts w:ascii="Arial" w:eastAsia="Times New Roman" w:hAnsi="Arial" w:cs="Arial"/>
          <w:b/>
          <w:bCs/>
          <w:sz w:val="21"/>
          <w:lang w:eastAsia="ru-RU"/>
        </w:rPr>
        <w:t>Суперкраткий</w:t>
      </w:r>
      <w:proofErr w:type="spellEnd"/>
      <w:r w:rsidRPr="00BB3C80">
        <w:rPr>
          <w:rFonts w:ascii="Arial" w:eastAsia="Times New Roman" w:hAnsi="Arial" w:cs="Arial"/>
          <w:b/>
          <w:bCs/>
          <w:sz w:val="21"/>
          <w:lang w:eastAsia="ru-RU"/>
        </w:rPr>
        <w:t xml:space="preserve"> ответ про новые пенсионные новации, мол, ничего не будет, - явно не успокоил</w:t>
      </w:r>
      <w:r w:rsidRPr="00BB3C80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5F68D2" w:rsidRPr="005F68D2" w:rsidRDefault="005F68D2" w:rsidP="005F68D2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Ну и заявление, что </w:t>
      </w: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экономика без эмигрантов не обойдётся (12 млн. в год их приезжает) добавляет огоньку в </w:t>
      </w:r>
      <w:proofErr w:type="spellStart"/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антиэмигрантские</w:t>
      </w:r>
      <w:proofErr w:type="spellEnd"/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настроения</w:t>
      </w: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5F68D2" w:rsidRPr="005F68D2" w:rsidRDefault="005F68D2" w:rsidP="005F68D2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данным канала «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The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Bell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на 14.00, «количество 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дизлайков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 трансляциями пресс-конференции Путина сильно превышает количество 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лайков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на «России-24» 12 тысяч 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дизлайков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3,4 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лайков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на НТВ — 9,5 </w:t>
      </w:r>
      <w:proofErr w:type="spellStart"/>
      <w:proofErr w:type="gram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тыс</w:t>
      </w:r>
      <w:proofErr w:type="spellEnd"/>
      <w:proofErr w:type="gram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дизлайков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1,9 тысяч 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лайков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. Разного рода «патриотические журналисты» типа А. 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Коца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многократно замеченные нами в фактическом вранье по отношению к С.Г. Левченко и П.Н. </w:t>
      </w:r>
      <w:proofErr w:type="spellStart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Грудинину</w:t>
      </w:r>
      <w:proofErr w:type="spellEnd"/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, попытались заявить, что негатив идет, прежде всего, от «либералов» и с Украины. Может, и с Украины тоже, но…;</w:t>
      </w:r>
    </w:p>
    <w:p w:rsidR="005F68D2" w:rsidRPr="005F68D2" w:rsidRDefault="005F68D2" w:rsidP="005F68D2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68D2">
        <w:rPr>
          <w:rFonts w:ascii="Times New Roman" w:eastAsia="Times New Roman" w:hAnsi="Times New Roman" w:cs="Times New Roman"/>
          <w:sz w:val="21"/>
          <w:szCs w:val="21"/>
          <w:lang w:eastAsia="ru-RU"/>
        </w:rPr>
        <w:t>В целом, </w:t>
      </w:r>
      <w:r w:rsidRPr="005F68D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если В. Путину приготовили переход от образа «Военного Вождя» к образу «Мудрого старца», то пресс-конференция 19 декабря 2019 года вряд ли будет способствовать успешности этого перехода, равно как и повышению рейтинга президента. Особенно, вновь отметим это, в контексте явно не адекватных реальности данных, которыми, судя по всему, снабжают главу государства.</w:t>
      </w:r>
    </w:p>
    <w:p w:rsidR="008B3934" w:rsidRDefault="00636400"/>
    <w:sectPr w:rsidR="008B3934" w:rsidSect="00A4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B304D"/>
    <w:multiLevelType w:val="multilevel"/>
    <w:tmpl w:val="7394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00098"/>
    <w:multiLevelType w:val="multilevel"/>
    <w:tmpl w:val="F56C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8D2"/>
    <w:rsid w:val="000B4D82"/>
    <w:rsid w:val="004C2645"/>
    <w:rsid w:val="005F68D2"/>
    <w:rsid w:val="00636400"/>
    <w:rsid w:val="008A7DEF"/>
    <w:rsid w:val="00A4326D"/>
    <w:rsid w:val="00BB3C80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8D2"/>
    <w:rPr>
      <w:b/>
      <w:bCs/>
    </w:rPr>
  </w:style>
  <w:style w:type="paragraph" w:styleId="a5">
    <w:name w:val="List Paragraph"/>
    <w:basedOn w:val="a"/>
    <w:uiPriority w:val="34"/>
    <w:qFormat/>
    <w:rsid w:val="00BB3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3</cp:revision>
  <dcterms:created xsi:type="dcterms:W3CDTF">2019-12-20T06:04:00Z</dcterms:created>
  <dcterms:modified xsi:type="dcterms:W3CDTF">2019-12-20T06:11:00Z</dcterms:modified>
</cp:coreProperties>
</file>