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Минус 260 тысяч граждан РФ в год, увы, но это только начало процесса. Доктор политических наук Сергей Обухов прокомментировал для портала «Свободная пресса» новые печальные результаты социально-экономической политики правительства Путина-Медведева.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Итак, гром грянул - Россия снова вымирает. Масштабы впечатляют: минус 260 тысяч человек за десять месяцев 2019 года.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Это рекорд за последние 11 лет, сообщил на уходящей неделе РБК со ссылкой на данные Росстата.</w:t>
      </w:r>
      <w:proofErr w:type="gramEnd"/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рекорды мы ставим второй год подряд. В 2018-м впервые за 10 лет население сократилось на 96 тысяч человек.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ноябре 2018-го из-за ухудшения ситуации Владимир Путин объявил о перезагрузке демографической политики. До 2022 года была продлена программа материнского капитала. Президент заявил о введении новой адресной помощи - ежемесячной выплаты в 30% средней зарплаты в РФ семьям с первым ребенком в его первые полтора года.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сейчас Росстат «порадовал» Кремль: перезагрузка помогла, как мертвому припарка. Но самое неприятное - дальше будет только хуже. Как ни странно, на сокращение рождаемости вскоре начнет играть пенсионная реформа.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Судите сами. Исторически в России первый демографический спад начался в 1930-х. Если в 1900 году на одну условную женщину приходилось в среднем 7,3 рождения ребенка, то в 1931 - 1935 годах - уже 4,5 ребенка. Еще одно резкое падение произошло во время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торой мировой - до 2,6−2,8 ребенка. Эхо этой демографической ямы мы ощущаем до сих пор. Следующий провал случился в 1990-е - 1,2 ребенка на одну женщину.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Другими словами, переход к низкой рождаемости в России всегда ускоряли социальные катаклизмы.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Пенсионная реформа - это, конечно, не революция. Но с точки зрения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 разрушительному эффекту повышение пенсионного возраста вполне можно сравнить с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лихими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1990-ми». Потому что работать пожилым придется за копейки и, как говорится, на последнем издыхании. Это если повезет с работой. А если нет - будут вынуждены клянчить деньги у родни или идти на паперть. Ну, или сразу в гроб.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Сегодня средний возраст здоровой жизни в России - всего 62 года. Дальше трудиться сложно из-за обострения хронических заболеваний.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пенсионный возраст подняли до 65-ти - так что работать придется. А значит, надрываться и умирать.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При таком раскладе показатели смертности не могут не поползти вверх. И если трудоспособное население начнет сокращаться (а как иначе?), перед Кремлем замаячит соблазн еще разок поднять пенсионный возраст.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Нынешняя пенсионная реформа сильнее всего ударила по людям в возрасте 55+. Следующее повышение пенсионного возраста катком прокатится по тем, кому сегодня 45−50 лет. Им придется работать уже не до 60/65, а лет до 70-ти.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Зато расходы государства на пенсионное обеспечение будут сведены к минимуму.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Проблема в том, что новых мужиков бабы уже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нарожают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Думаете, случайно сегодня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прокремлевские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СМИ гоняют сюжеты, что население во всем мире стареет, и правительства разных стран думают о повышении пенсионного возраста? Конечно, нет. Это так нас готовят к очередному этапу пенсионной реформы.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Пенсионная реформа усугубляет ситуацию со смертностью, но не только она, -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зам. директора Центра исследований политической культуры России, доктор политических наук Сергей Обухов.</w:t>
      </w:r>
      <w:r>
        <w:rPr>
          <w:rFonts w:ascii="Arial" w:hAnsi="Arial" w:cs="Arial"/>
          <w:color w:val="222222"/>
          <w:sz w:val="21"/>
          <w:szCs w:val="21"/>
        </w:rPr>
        <w:t> - Напомню, в 1999 году процедура импичмента Бориса Ельцина была инициирована, в том числе, на основании геноцида русского народа. Это проявлялось в создание невыносимых социально-экономических, психологических и политических условий, при которых лишились смысла жизни целые поколения россиян.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То, что мы наблюдаем сейчас - ситуация в чем-то похожая. Пенсионная реформа лишь один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власти. Другие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связаны с капремонтом, мусорной проблемой, разрушением здравоохранения.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Одновременно обнаруживается, что скрепы, о которых с пафосом рассказывает власть - патриотизм, великие спортивные достижения - во многом лживые. Что тот же спорт высших достижений, на который расходуется до 70% всех ассигнований на физическую культуру - это допинг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вранье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гниение пронизывает все сферы жизни общества. Отсюда и низкая рождаемость, и повышенная смертность.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- Что могло бы исправить ситуацию?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Ощущение перспективы - сейчас его у людей просто нет. По результатам опроса* «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»**, 41% молодежи - респондентов в возрасте от 18 до 24 лет - хотели бы уехать из России за границу на ПМЖ.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Если молодые люди готовы уехать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страны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- каких детей они будут рожать? И какого тогда ждать прироста населения?! Вот и получается: у молодежи нет смысла жизни здесь, а пожилые находятся в состоянии надлома, потому что вынуждены больше работать.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20% безработных в России - это люди с высшим образованием. Они оказались не нужны своей стране. Это что, добавляет социального оптимизма?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складывается в страшный тренд. В итоге российское общество застыло, не видит перспектив, и не понимает, куда его ведут.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- Получается, тенденция к вымиранию в России сохранится в ближайшее время?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Объективно сохранится. Можно вспомнить, в противовес, начало перестройки. Михаил Горбачев - молодой Генеральный секретарь ЦК КПСС. Лозунги «Больше демократии, больше социализма!» Подъем настроений в обществе.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1987−1988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годы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поэтому стали пиком рождаемости - более 5 млн. новорожденных в год. Я сам в то время получил квартиру, и «родил» второго ребенка. Как же, какие перспективы перед нами открывались!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Собственно, этим поколением - 1987−1988 годов - и отчитывался Путин, когда заявлял, что рождаемость снова превысила смертность.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сейчас - какая у людей перспектива? Российское общество стареет - средний возра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 в стр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ане достиг 40 лет. А ведь еще пару лет назад этот показатель составлял 38 лет.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Выходит, что рожать и некому, и незачем.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Последний раз, замечу, смысл жизни у граждан появился в 2014 году - когда был присоединен Крым. Общество пребывало в определенной эйфории - это сказалось на всех социально-психологических показателях.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теперь с этим подъемом покончено - крымский консенсус издох.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Чтобы остановить этот процесс, нужны национальные цели. Ими не могут быть задачи, которые ставит сегодня Кремль - скажем, увеличить на 25% выручку от высокотехнологичного экспорта. Это что, вдохновит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условных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Машу и Ивана, вступивших в законный брак?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Они-то - условные Маша и Иван - видят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: у нас 50% семей с тремя детьми живут практически в нищете, а с двумя детьми - 25% семей. Но при этом 38 тысяч граждан РФ имеют доходы свыше 5 млн. долларов в год, и обладают половиной всего национального богатства.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Так что я убежден: пока это положение не изменится, никаких перемен не будет - ни снижения смертности, ни повышения рождаемости.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Минус 260 тысяч граждан РФ в год, увы, но это только начало процесса. Доктор политических наук Сергей Обухов прокомментировал для портала «Свободная пресса» новые печальные результаты социально-экономической политики правительства Путина-Медведева.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Итак, гром грянул - Россия снова вымирает. Масштабы впечатляют: минус 260 тысяч человек за десять месяцев 2019 года.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Это рекорд за последние 11 лет, сообщил на уходящей неделе РБК со ссылкой на данные Росстата.</w:t>
      </w:r>
      <w:proofErr w:type="gramEnd"/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Причем, рекорды мы ставим второй год подряд. В 2018-м впервые за 10 лет население сократилось на 96 тысяч человек.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ноябре 2018-го из-за ухудшения ситуации Владимир Путин объявил о перезагрузке демографической политики. До 2022 года была продлена программа материнского капитала. Президент заявил о введении новой адресной помощи - ежемесячной выплаты в 30% средней зарплаты в РФ семьям с первым ребенком в его первые полтора года.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сейчас Росстат «порадовал» Кремль: перезагрузка помогла, как мертвому припарка. Но самое неприятное - дальше будет только хуже. Как ни странно, на сокращение рождаемости вскоре начнет играть пенсионная реформа.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Судите сами. Исторически в России первый демографический спад начался в 1930-х. Если в 1900 году на одну условную женщину приходилось в среднем 7,3 рождения ребенка, то в 1931 - 1935 годах - уже 4,5 ребенка. Еще одно резкое падение произошло во время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222222"/>
          <w:sz w:val="21"/>
          <w:szCs w:val="21"/>
        </w:rPr>
        <w:t>торой мировой - до 2,6−2,8 ребенка. Эхо этой демографической ямы мы ощущаем до сих пор. Следующий провал случился в 1990-е - 1,2 ребенка на одну женщину.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Другими словами, переход к низкой рождаемости в России всегда ускоряли социальные катаклизмы.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Пенсионная реформа - это, конечно, не революция. Но с точки зрения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предпенсионеров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 разрушительному эффекту повышение пенсионного возраста вполне можно сравнить с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лихими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1990-ми». Потому что работать пожилым придется за копейки и, как говорится, на последнем издыхании. Это если повезет с работой. А если нет - будут вынуждены клянчить деньги у родни или идти на паперть. Ну, или сразу в гроб.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Сегодня средний возраст здоровой жизни в России - всего 62 года. Дальше трудиться сложно из-за обострения хронических заболеваний.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Сейчас пенсионный возраст подняли до 65-ти - так что работать придется. А значит, надрываться и умирать.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таком раскладе показатели смертности не могут не поползти вверх. И если трудоспособное население начнет сокращаться (а как иначе?), перед Кремлем замаячит соблазн еще разок поднять пенсионный возраст.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Нынешняя пенсионная реформа сильнее всего ударила по людям в возрасте 55+. Следующее повышение пенсионного возраста катком прокатится по тем, кому сегодня 45−50 лет. Им придется работать уже не до 60/65, а лет до 70-ти.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Зато расходы государства на пенсионное обеспечение будут сведены к минимуму.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Проблема в том, что новых мужиков бабы уже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нарожают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Думаете, случайно сегодня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прокремлевские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СМИ гоняют сюжеты, что население во всем мире стареет, и правительства разных стран думают о повышении пенсионного возраста? Конечно, нет. Это так нас готовят к очередному этапу пенсионной реформы.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Пенсионная реформа усугубляет ситуацию со смертностью, но не только она, -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зам. директора Центра исследований политической культуры России, доктор политических наук Сергей Обухов.</w:t>
      </w:r>
      <w:r>
        <w:rPr>
          <w:rFonts w:ascii="Arial" w:hAnsi="Arial" w:cs="Arial"/>
          <w:color w:val="222222"/>
          <w:sz w:val="21"/>
          <w:szCs w:val="21"/>
        </w:rPr>
        <w:t> - Напомню, в 1999 году процедура импичмента Бориса Ельцина была инициирована, в том числе, на основании геноцида русского народа. Это проявлялось в создание невыносимых социально-экономических, психологических и политических условий, при которых лишились смысла жизни целые поколения россиян.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То, что мы наблюдаем сейчас - ситуация в чем-то похожая. Пенсионная реформа лишь один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власти. Другие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микродефолты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связаны с капремонтом, мусорной проблемой, разрушением здравоохранения.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Одновременно обнаруживается, что скрепы, о которых с пафосом рассказывает власть - патриотизм, великие спортивные достижения - во многом лживые. Что тот же спорт высших достижений, на который расходуется до 70% всех ассигнований на физическую культуру - это допинг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вранье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гниение пронизывает все сферы жизни общества. Отсюда и низкая рождаемость, и повышенная смертность.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- Что могло бы исправить ситуацию?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 Ощущение перспективы - сейчас его у людей просто нет. По результатам опроса* «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Левада-Центра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»**, 41% молодежи - респондентов в возрасте от 18 до 24 лет - хотели бы уехать из России за границу на ПМЖ.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Если молодые люди готовы уехать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страны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- каких детей они будут рожать? И какого тогда ждать прироста населения?! Вот и получается: у молодежи нет смысла жизни здесь, а пожилые находятся в состоянии надлома, потому что вынуждены больше работать.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этом 20% безработных в России - это люди с высшим образованием. Они оказались не нужны своей стране. Это что, добавляет социального оптимизма?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Все складывается в страшный тренд. В итоге российское общество застыло, не видит перспектив, и не понимает, куда его ведут.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- Получается, тенденция к вымиранию в России сохранится в ближайшее время?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Объективно сохранится. Можно вспомнить, в противовес, начало перестройки. Михаил Горбачев - молодой Генеральный секретарь ЦК КПСС. Лозунги «Больше демократии, больше социализма!» Подъем настроений в обществе.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1987−1988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годы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поэтому стали пиком рождаемости - более 5 млн. новорожденных в год. Я сам в то время получил квартиру, и «родил» второго ребенка. Как же, какие перспективы перед нами открывались!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Собственно, этим поколением - 1987−1988 годов - и отчитывался Путин, когда заявлял, что рождаемость снова превысила смертность.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сейчас - какая у людей перспектива? Российское общество стареет - средний возра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ст в стр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ане достиг 40 лет. А ведь еще пару лет назад этот показатель составлял 38 лет.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Выходит, что рожать и некому, и незачем.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Последний раз, замечу, смысл жизни у граждан появился в 2014 году - когда был присоединен Крым. Общество пребывало в определенной эйфории - это сказалось на всех социально-психологических показателях.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теперь с этим подъемом покончено - крымский консенсус издох.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Чтобы остановить этот процесс, нужны национальные цели. Ими не могут быть задачи, которые ставит сегодня Кремль - скажем, увеличить на 25% выручку от высокотехнологичного экспорта. Это что, вдохновит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условных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Машу и Ивана, вступивших в законный брак?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Они-то - условные Маша и Иван - видят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: у нас 50% семей с тремя детьми живут практически в нищете, а с двумя детьми - 25% семей. Но при этом 38 тысяч граждан РФ имеют доходы свыше 5 млн. долларов в год, и обладают половиной всего национального богатства.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что я убежден: пока это положение не изменится, никаких перемен не будет - ни снижения смертности, ни повышения рождаемости.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4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https://svpressa.ru/society/article/251798/</w:t>
        </w:r>
        <w:r>
          <w:rPr>
            <w:rFonts w:ascii="Arial" w:hAnsi="Arial" w:cs="Arial"/>
            <w:color w:val="1155CC"/>
            <w:sz w:val="21"/>
            <w:szCs w:val="21"/>
            <w:u w:val="single"/>
          </w:rPr>
          <w:br/>
        </w:r>
      </w:hyperlink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* Опрос проведен 26 сентября — 2 октября 2019 года по репрезентативной выборке населения объемом 1601 человек в возрасте от 18 лет в 137 населенных пунктах, 50 субъектах России. Респондентов спрашивали: хотят ли они переехать за границу на постоянное место жительства?</w:t>
      </w:r>
    </w:p>
    <w:p w:rsidR="00673D78" w:rsidRDefault="00673D78" w:rsidP="00673D78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** АНО «Аналитический Центр Юрия Левады» Минюстом РФ внесена в реестр организаций, выполняющих функции иностранного агента.</w:t>
      </w:r>
    </w:p>
    <w:p w:rsidR="008B3934" w:rsidRDefault="00673D78"/>
    <w:sectPr w:rsidR="008B3934" w:rsidSect="005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D78"/>
    <w:rsid w:val="004C2645"/>
    <w:rsid w:val="005420EB"/>
    <w:rsid w:val="00673D78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3D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society/article/25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2052</Words>
  <Characters>11703</Characters>
  <Application>Microsoft Office Word</Application>
  <DocSecurity>0</DocSecurity>
  <Lines>97</Lines>
  <Paragraphs>27</Paragraphs>
  <ScaleCrop>false</ScaleCrop>
  <Company/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2019-12-17T08:18:00Z</dcterms:created>
  <dcterms:modified xsi:type="dcterms:W3CDTF">2019-12-17T08:19:00Z</dcterms:modified>
</cp:coreProperties>
</file>