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 социальных сетях и новых </w:t>
      </w:r>
      <w:proofErr w:type="spellStart"/>
      <w:r w:rsidRPr="0071539D">
        <w:rPr>
          <w:rFonts w:ascii="Arial" w:eastAsia="Times New Roman" w:hAnsi="Arial" w:cs="Arial"/>
          <w:b/>
          <w:bCs/>
          <w:color w:val="222222"/>
          <w:sz w:val="21"/>
          <w:szCs w:val="21"/>
        </w:rPr>
        <w:t>медиа</w:t>
      </w:r>
      <w:proofErr w:type="spellEnd"/>
      <w:r w:rsidRPr="0071539D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прокомментировал актуальные внутриполитические события, привлекшие общественное внимание в эти выходные.</w:t>
      </w:r>
    </w:p>
    <w:p w:rsidR="0071539D" w:rsidRPr="0071539D" w:rsidRDefault="0071539D" w:rsidP="0071539D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b/>
          <w:bCs/>
          <w:color w:val="222222"/>
          <w:sz w:val="21"/>
        </w:rPr>
        <w:t xml:space="preserve">На </w:t>
      </w:r>
      <w:proofErr w:type="gramStart"/>
      <w:r w:rsidRPr="0071539D">
        <w:rPr>
          <w:rFonts w:ascii="Arial" w:eastAsia="Times New Roman" w:hAnsi="Arial" w:cs="Arial"/>
          <w:b/>
          <w:bCs/>
          <w:color w:val="222222"/>
          <w:sz w:val="21"/>
        </w:rPr>
        <w:t>ночь</w:t>
      </w:r>
      <w:proofErr w:type="gramEnd"/>
      <w:r w:rsidRPr="0071539D">
        <w:rPr>
          <w:rFonts w:ascii="Arial" w:eastAsia="Times New Roman" w:hAnsi="Arial" w:cs="Arial"/>
          <w:b/>
          <w:bCs/>
          <w:color w:val="222222"/>
          <w:sz w:val="21"/>
        </w:rPr>
        <w:t xml:space="preserve"> глядя в воскресенье опять тиражировались «</w:t>
      </w:r>
      <w:proofErr w:type="spellStart"/>
      <w:r w:rsidRPr="0071539D">
        <w:rPr>
          <w:rFonts w:ascii="Arial" w:eastAsia="Times New Roman" w:hAnsi="Arial" w:cs="Arial"/>
          <w:b/>
          <w:bCs/>
          <w:color w:val="222222"/>
          <w:sz w:val="21"/>
        </w:rPr>
        <w:t>хотелки</w:t>
      </w:r>
      <w:proofErr w:type="spellEnd"/>
      <w:r w:rsidRPr="0071539D">
        <w:rPr>
          <w:rFonts w:ascii="Arial" w:eastAsia="Times New Roman" w:hAnsi="Arial" w:cs="Arial"/>
          <w:b/>
          <w:bCs/>
          <w:color w:val="222222"/>
          <w:sz w:val="21"/>
        </w:rPr>
        <w:t>» про отставку иркутского губернатора, члена Президиума ЦК КПРФ Сергея Левченко.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Понятно, что «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вбросы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» - это раздражение 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политадминистраторов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и «ЕР» за недавнее чувствительное поражение по итогам выборов в Иркутскую городскую думу. Спикером стал не утверждённый в АП и на конференции «ЕР» 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Стекачев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, а представитель коалиции КПРФ и «строителей» 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Ружников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(зять до недавнего времени председателя правительства области 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Битарова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>).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Результат </w:t>
      </w:r>
      <w:proofErr w:type="gram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выборов председателя Думы города Иркутска</w:t>
      </w:r>
      <w:proofErr w:type="gram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показал, что расчеты «московских 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политадминистраторов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>» по отношению к столь специфическому региону как Иркутская область могут быть совершенно ошибочными, а попытки навязать области той или иной сценарий могут привести к непредсказуемым (для «москвичей») последствиям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И эксперты, и в АП прекрасно понимают, что Левченко САМ никакого заявления не напишет. С такими позитивными показателями экономики и устойчиво высоким ядром поддержки заявления в здравом уме не пишут.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Значит вариант один - по недоверию. Но это только накачает рейтинг </w:t>
      </w:r>
      <w:proofErr w:type="gram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Левченко</w:t>
      </w:r>
      <w:proofErr w:type="gram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и он смело может пойти на новые выборы и уверенно побеждать. То, чего стоят утверждённые в Москве с подачи «ЕР» кандидаты, все недавно увидели на выборах в иркутскую гордуму.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b/>
          <w:bCs/>
          <w:color w:val="222222"/>
          <w:sz w:val="21"/>
        </w:rPr>
        <w:t>Как видим, атака на С.Г. Левченко вновь приобрела весьма интенсивный характер.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color w:val="222222"/>
          <w:sz w:val="21"/>
          <w:szCs w:val="21"/>
        </w:rPr>
        <w:t>Судя по всему, часть АП РФ сильно раздражена «строптивостью» губернатора-коммуниста и после «мягких ультиматумов» перешла к «жестким» «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вбросам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>», за которыми, однако, ч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>увствуется определенная неуверенность в своих возможностях в данном «кейсе»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2. Прошедший в Москве 29 сентября митинг явно показал, что «протест жив». Об этом говорят даже официальные данные МВД. Левые и активисты КПРФ участвовали в митинге, но свою повестку - «своих политзаключённых» не продвинули.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>Монополия либералов ещё более закостенела. А это значит, что протест в регионах и дальше будет левым, а в столице - расколото-разношерстным;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3. Очевидно, что ряду влиятельных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>кремлевских «башен» нужно, чтобы либералы получили и сохранили монополию на уличный протест</w:t>
      </w:r>
      <w:r w:rsidRPr="0071539D">
        <w:rPr>
          <w:rFonts w:ascii="Arial" w:eastAsia="Times New Roman" w:hAnsi="Arial" w:cs="Arial"/>
          <w:color w:val="222222"/>
          <w:sz w:val="21"/>
          <w:szCs w:val="21"/>
        </w:rPr>
        <w:t>. Об этом, наверняка, идут и аналитические справки высшему политическому руководству РФ;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4. Высока вероятность того, что, как считает @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politjoystic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(М. Баширов), «митинги в Москве будут только усиливаться”. И здесь правы «заряженные» на поддержку любой оппозиции «Ведомости», когда пишут о том, что любое неосторожное действие власти будет обливаться горючим и вбрасываться в протестную повестку;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lastRenderedPageBreak/>
        <w:t>5.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>В экспертных кругах много рассуждений о том, кто в «башнях» провоцировал московские «летние протесты».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Тут и вывод, что С. 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Собянин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якобы переоценил свои силы, и эта переоценка совпала с желанием совершить «кадровый рывок» ряда московских «силовиков». Тут и предположения, что видна «рука Золотова» и его желание реабилитироваться перед</w:t>
      </w:r>
      <w:proofErr w:type="gramStart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С</w:t>
      </w:r>
      <w:proofErr w:type="gramEnd"/>
      <w:r w:rsidRPr="0071539D">
        <w:rPr>
          <w:rFonts w:ascii="Arial" w:eastAsia="Times New Roman" w:hAnsi="Arial" w:cs="Arial"/>
          <w:color w:val="222222"/>
          <w:sz w:val="21"/>
          <w:szCs w:val="21"/>
        </w:rPr>
        <w:t>амим. Даже если все это так, остается открытым вопрос о том, кто инициировал-провоцировал протесты, и кто попытался использовать их в своих интересах;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6.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> Отметим, кстати, что крайне непоследовательное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color w:val="222222"/>
          <w:sz w:val="21"/>
          <w:szCs w:val="21"/>
        </w:rPr>
        <w:t>(жесткость, переходящая в абсурдную жестокость, в сочетании с отступлениями к максимальной, почти «капитулянтской» мягкости)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 xml:space="preserve">поведение </w:t>
      </w:r>
      <w:proofErr w:type="gramStart"/>
      <w:r w:rsidRPr="0071539D">
        <w:rPr>
          <w:rFonts w:ascii="Arial" w:eastAsia="Times New Roman" w:hAnsi="Arial" w:cs="Arial"/>
          <w:b/>
          <w:bCs/>
          <w:color w:val="222222"/>
          <w:sz w:val="21"/>
        </w:rPr>
        <w:t>власти</w:t>
      </w:r>
      <w:proofErr w:type="gramEnd"/>
      <w:r w:rsidRPr="0071539D">
        <w:rPr>
          <w:rFonts w:ascii="Arial" w:eastAsia="Times New Roman" w:hAnsi="Arial" w:cs="Arial"/>
          <w:b/>
          <w:bCs/>
          <w:color w:val="222222"/>
          <w:sz w:val="21"/>
        </w:rPr>
        <w:t xml:space="preserve"> как в ходе самих протестов, так и в сентябре 2019, на наш взгляд, создает почву для отстроченной </w:t>
      </w:r>
      <w:proofErr w:type="spellStart"/>
      <w:r w:rsidRPr="0071539D">
        <w:rPr>
          <w:rFonts w:ascii="Arial" w:eastAsia="Times New Roman" w:hAnsi="Arial" w:cs="Arial"/>
          <w:b/>
          <w:bCs/>
          <w:color w:val="222222"/>
          <w:sz w:val="21"/>
        </w:rPr>
        <w:t>радикализации</w:t>
      </w:r>
      <w:proofErr w:type="spellEnd"/>
      <w:r w:rsidRPr="0071539D">
        <w:rPr>
          <w:rFonts w:ascii="Arial" w:eastAsia="Times New Roman" w:hAnsi="Arial" w:cs="Arial"/>
          <w:b/>
          <w:bCs/>
          <w:color w:val="222222"/>
          <w:sz w:val="21"/>
        </w:rPr>
        <w:t xml:space="preserve"> протеста;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7. В этом контексте отметим, что после своего переизбрания на должность главы Совета Федерации РФ В. Матвиенко выступила с заявлением в пользу небольшого, но существенного «сдвига» общей ситуации в стране в сторону либерального сценария.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8. При этом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>заявления В. Матвиенко, по существу, входят в «противофазу» с предложениями главы ЦИК Э. Памфиловой о внесении ряда назревших правок в избирательную систему, консервация которой является серьезнейшим фактором риска социального взрыва через то или иное время</w:t>
      </w:r>
      <w:r w:rsidRPr="0071539D">
        <w:rPr>
          <w:rFonts w:ascii="Arial" w:eastAsia="Times New Roman" w:hAnsi="Arial" w:cs="Arial"/>
          <w:color w:val="222222"/>
          <w:sz w:val="21"/>
          <w:szCs w:val="21"/>
        </w:rPr>
        <w:t>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9. Между тем, сообщается, что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b/>
          <w:bCs/>
          <w:color w:val="222222"/>
          <w:sz w:val="21"/>
        </w:rPr>
        <w:t xml:space="preserve">«эпизод с наличием веществ у </w:t>
      </w:r>
      <w:proofErr w:type="spellStart"/>
      <w:r w:rsidRPr="0071539D">
        <w:rPr>
          <w:rFonts w:ascii="Arial" w:eastAsia="Times New Roman" w:hAnsi="Arial" w:cs="Arial"/>
          <w:b/>
          <w:bCs/>
          <w:color w:val="222222"/>
          <w:sz w:val="21"/>
        </w:rPr>
        <w:t>Голунова</w:t>
      </w:r>
      <w:proofErr w:type="spellEnd"/>
      <w:r w:rsidRPr="0071539D">
        <w:rPr>
          <w:rFonts w:ascii="Arial" w:eastAsia="Times New Roman" w:hAnsi="Arial" w:cs="Arial"/>
          <w:b/>
          <w:bCs/>
          <w:color w:val="222222"/>
          <w:sz w:val="21"/>
        </w:rPr>
        <w:t xml:space="preserve"> так и остался в деле.</w:t>
      </w:r>
      <w:r w:rsidRPr="0071539D">
        <w:rPr>
          <w:rFonts w:ascii="Arial" w:eastAsia="Times New Roman" w:hAnsi="Arial" w:cs="Arial"/>
          <w:color w:val="222222"/>
          <w:sz w:val="21"/>
        </w:rPr>
        <w:t> </w:t>
      </w:r>
      <w:r w:rsidRPr="0071539D">
        <w:rPr>
          <w:rFonts w:ascii="Arial" w:eastAsia="Times New Roman" w:hAnsi="Arial" w:cs="Arial"/>
          <w:color w:val="222222"/>
          <w:sz w:val="21"/>
          <w:szCs w:val="21"/>
        </w:rPr>
        <w:t>Да и сам он вроде как остается все еще в статусе свидетеля». Более того, задерживающие его оперативники требуют восстановления на работе в судебном порядке;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10. В Сеть со стороны одной из «кремлевской башен» </w:t>
      </w:r>
      <w:proofErr w:type="gram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сделан</w:t>
      </w:r>
      <w:proofErr w:type="gram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«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вброс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>» о награждении главы корпорации «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Ростех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>» С. Чемезова звездой Героя России;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>11. С точки зрения борьбы «кремлевских кланов» показательным является «кейс» назначения/</w:t>
      </w:r>
      <w:proofErr w:type="spell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неназначения</w:t>
      </w:r>
      <w:proofErr w:type="spellEnd"/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 сенатором бывшего главы Калмыкии А. Орлова;</w:t>
      </w:r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color w:val="222222"/>
          <w:sz w:val="21"/>
          <w:szCs w:val="21"/>
        </w:rPr>
        <w:t xml:space="preserve">12. </w:t>
      </w:r>
      <w:proofErr w:type="gramStart"/>
      <w:r w:rsidRPr="0071539D">
        <w:rPr>
          <w:rFonts w:ascii="Arial" w:eastAsia="Times New Roman" w:hAnsi="Arial" w:cs="Arial"/>
          <w:color w:val="222222"/>
          <w:sz w:val="21"/>
          <w:szCs w:val="21"/>
        </w:rPr>
        <w:t>Общее развитие ситуации в США продолжает свидетельствовать о том, что в ситуации с импичментом «демократы» оказались в очень серьезной ловушке и, не исключено, что развитие ситуации приведет для них к очень серьезным последствиям, которые, в свою очередь, приведут к тому или иному разрешению украинского сюжета;</w:t>
      </w:r>
      <w:proofErr w:type="gramEnd"/>
    </w:p>
    <w:p w:rsidR="0071539D" w:rsidRPr="0071539D" w:rsidRDefault="0071539D" w:rsidP="0071539D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71539D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В общем, будем продолжать мониторинг стремительно меняющейся политической ситуации...</w:t>
      </w:r>
    </w:p>
    <w:p w:rsidR="00FA5904" w:rsidRDefault="00FA5904"/>
    <w:sectPr w:rsidR="00FA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E14C7"/>
    <w:multiLevelType w:val="multilevel"/>
    <w:tmpl w:val="8D32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39D"/>
    <w:rsid w:val="0071539D"/>
    <w:rsid w:val="00FA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539D"/>
    <w:rPr>
      <w:b/>
      <w:bCs/>
    </w:rPr>
  </w:style>
  <w:style w:type="character" w:customStyle="1" w:styleId="apple-converted-space">
    <w:name w:val="apple-converted-space"/>
    <w:basedOn w:val="a0"/>
    <w:rsid w:val="0071539D"/>
  </w:style>
  <w:style w:type="character" w:styleId="a5">
    <w:name w:val="Emphasis"/>
    <w:basedOn w:val="a0"/>
    <w:uiPriority w:val="20"/>
    <w:qFormat/>
    <w:rsid w:val="007153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4161</Characters>
  <Application>Microsoft Office Word</Application>
  <DocSecurity>0</DocSecurity>
  <Lines>34</Lines>
  <Paragraphs>9</Paragraphs>
  <ScaleCrop>false</ScaleCrop>
  <Company>Home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2019-10-01T10:37:00Z</dcterms:created>
  <dcterms:modified xsi:type="dcterms:W3CDTF">2019-10-01T10:37:00Z</dcterms:modified>
</cp:coreProperties>
</file>