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 xml:space="preserve">Доктор политических наук Сергей Обухов прокомментировал в новых медиа и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последние события в ходе московской выборной кампании.</w:t>
      </w:r>
      <w:proofErr w:type="gramEnd"/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Стандартная ситуация для типичного московского округа. При ответе на вопрос «Почему собираетесь голосовать за своего кандидата?» распределение ответов похожее. «Тем самым я поддерживаю власть» - 5-7%, «Голосуя за кандидата, я протестую против нынешней власти» 18-20%. Остальные мотивы - он мне поможет, нравится, ему можно верить, умный, красивый, соседи советуют и т.п. В итоге к 5 % добавляется 25-30-35 в зависимости от красивости и помощи управы. К 18-20% тоже надо бы «красивость» прибавлять, Советы соседей и выполнение обещаний...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то к чему такой запев? «Список </w:t>
      </w:r>
      <w:proofErr w:type="spellStart"/>
      <w:r>
        <w:rPr>
          <w:rFonts w:ascii="Arial" w:hAnsi="Arial" w:cs="Arial"/>
          <w:sz w:val="21"/>
          <w:szCs w:val="21"/>
        </w:rPr>
        <w:t>Ланового</w:t>
      </w:r>
      <w:proofErr w:type="spellEnd"/>
      <w:r>
        <w:rPr>
          <w:rFonts w:ascii="Arial" w:hAnsi="Arial" w:cs="Arial"/>
          <w:sz w:val="21"/>
          <w:szCs w:val="21"/>
        </w:rPr>
        <w:t>» с его мотивировкой о хорошей власти - это дублирование мотива голосования «тем самым я поддерживаю власть». Это те самые 5-7 проц. Ясно, что на них наслаивается и «поможет», «уже выполняет обещания» (управа лавочки поставила) и т.д.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База протеста 18-20% тоже недостаточна для победы. На неё тоже надо наслаивать «он мне нравится», «выполнит обещания» и пр.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‼️А теперь про мобилизацию КПРФ. Пока мобилизация ядерного электората КПРФ по опросам ЦИПКР во многих округах 40-50 проц. За неделю до выборов! Понятно, что повышение интереса к сентябрьским выборам происходит лишь за 2-3 недели. ‼️</w:t>
      </w:r>
      <w:r>
        <w:rPr>
          <w:rFonts w:ascii="Segoe UI Symbol" w:hAnsi="Segoe UI Symbol" w:cs="Segoe UI Symbol"/>
          <w:sz w:val="21"/>
          <w:szCs w:val="21"/>
        </w:rPr>
        <w:t>❗</w:t>
      </w:r>
      <w:r>
        <w:rPr>
          <w:rFonts w:ascii="Arial" w:hAnsi="Arial" w:cs="Arial"/>
          <w:sz w:val="21"/>
          <w:szCs w:val="21"/>
        </w:rPr>
        <w:t xml:space="preserve">️Но уважаемые кандидаты КПРФ. </w:t>
      </w:r>
      <w:proofErr w:type="gramStart"/>
      <w:r>
        <w:rPr>
          <w:rFonts w:ascii="Arial" w:hAnsi="Arial" w:cs="Arial"/>
          <w:sz w:val="21"/>
          <w:szCs w:val="21"/>
        </w:rPr>
        <w:t>Своих то</w:t>
      </w:r>
      <w:proofErr w:type="gramEnd"/>
      <w:r>
        <w:rPr>
          <w:rFonts w:ascii="Arial" w:hAnsi="Arial" w:cs="Arial"/>
          <w:sz w:val="21"/>
          <w:szCs w:val="21"/>
        </w:rPr>
        <w:t xml:space="preserve"> избирателей надо с дач приводить.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Их ни </w:t>
      </w:r>
      <w:proofErr w:type="spellStart"/>
      <w:r>
        <w:rPr>
          <w:rFonts w:ascii="Arial" w:hAnsi="Arial" w:cs="Arial"/>
          <w:sz w:val="21"/>
          <w:szCs w:val="21"/>
        </w:rPr>
        <w:t>Лановой</w:t>
      </w:r>
      <w:proofErr w:type="spellEnd"/>
      <w:r>
        <w:rPr>
          <w:rFonts w:ascii="Arial" w:hAnsi="Arial" w:cs="Arial"/>
          <w:sz w:val="21"/>
          <w:szCs w:val="21"/>
        </w:rPr>
        <w:t xml:space="preserve">, ни </w:t>
      </w:r>
      <w:proofErr w:type="gramStart"/>
      <w:r>
        <w:rPr>
          <w:rFonts w:ascii="Arial" w:hAnsi="Arial" w:cs="Arial"/>
          <w:sz w:val="21"/>
          <w:szCs w:val="21"/>
        </w:rPr>
        <w:t>Навальный</w:t>
      </w:r>
      <w:proofErr w:type="gramEnd"/>
      <w:r>
        <w:rPr>
          <w:rFonts w:ascii="Arial" w:hAnsi="Arial" w:cs="Arial"/>
          <w:sz w:val="21"/>
          <w:szCs w:val="21"/>
        </w:rPr>
        <w:t xml:space="preserve"> звать не собираются.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🔺Кстати, о Навальном. Звучат разные оценки мобилизационного потенциала «умного голосования». Верхняя оценка - 300 тыс. Смотрим на результаты учений, которые были проведены ФБК сегодня. Я имею в виду «закрытое» видео, направленное для просмотра тем, кто зарегистрировался в «умном голосовании».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Итак, по оценкам экспертов «Левого фронта» реальных участников «УГ», просмотревших закрытое видео в первые часы - около 40 тыс. Это позволяет оценить электоральный потенциал «УГ» в настоящий момент в 100 </w:t>
      </w:r>
      <w:proofErr w:type="spellStart"/>
      <w:r>
        <w:rPr>
          <w:rFonts w:ascii="Arial" w:hAnsi="Arial" w:cs="Arial"/>
          <w:sz w:val="21"/>
          <w:szCs w:val="21"/>
        </w:rPr>
        <w:t>тыс</w:t>
      </w:r>
      <w:proofErr w:type="gramStart"/>
      <w:r>
        <w:rPr>
          <w:rFonts w:ascii="Arial" w:hAnsi="Arial" w:cs="Arial"/>
          <w:sz w:val="21"/>
          <w:szCs w:val="21"/>
        </w:rPr>
        <w:t>.ч</w:t>
      </w:r>
      <w:proofErr w:type="gramEnd"/>
      <w:r>
        <w:rPr>
          <w:rFonts w:ascii="Arial" w:hAnsi="Arial" w:cs="Arial"/>
          <w:sz w:val="21"/>
          <w:szCs w:val="21"/>
        </w:rPr>
        <w:t>ел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Вывод: дорогие кандидаты в депутаты МГД от КПРФ, поднимайте своих избирателей с дач, огородов и всевозможных лежанок традиционными методами. Это самый эффективный способ победить!</w:t>
      </w:r>
    </w:p>
    <w:p w:rsidR="003C3EC6" w:rsidRDefault="003C3EC6" w:rsidP="003C3EC6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lastRenderedPageBreak/>
        <w:t xml:space="preserve">Ну а если </w:t>
      </w:r>
      <w:proofErr w:type="spellStart"/>
      <w:r>
        <w:rPr>
          <w:rStyle w:val="a4"/>
          <w:rFonts w:ascii="Arial" w:hAnsi="Arial" w:cs="Arial"/>
          <w:sz w:val="21"/>
          <w:szCs w:val="21"/>
        </w:rPr>
        <w:t>Лановой</w:t>
      </w:r>
      <w:proofErr w:type="spellEnd"/>
      <w:r>
        <w:rPr>
          <w:rStyle w:val="a4"/>
          <w:rFonts w:ascii="Arial" w:hAnsi="Arial" w:cs="Arial"/>
          <w:sz w:val="21"/>
          <w:szCs w:val="21"/>
        </w:rPr>
        <w:t xml:space="preserve"> или </w:t>
      </w:r>
      <w:proofErr w:type="gramStart"/>
      <w:r>
        <w:rPr>
          <w:rStyle w:val="a4"/>
          <w:rFonts w:ascii="Arial" w:hAnsi="Arial" w:cs="Arial"/>
          <w:sz w:val="21"/>
          <w:szCs w:val="21"/>
        </w:rPr>
        <w:t>Навальный</w:t>
      </w:r>
      <w:proofErr w:type="gramEnd"/>
      <w:r>
        <w:rPr>
          <w:rStyle w:val="a4"/>
          <w:rFonts w:ascii="Arial" w:hAnsi="Arial" w:cs="Arial"/>
          <w:sz w:val="21"/>
          <w:szCs w:val="21"/>
        </w:rPr>
        <w:t xml:space="preserve"> призвали голосовать за вас «за» или «против» относитесь к этому «фиолетово»: ничто не заменит собственной борьбы и мобилизации.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C6"/>
    <w:rsid w:val="00051949"/>
    <w:rsid w:val="003C3EC6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2019-09-05T07:40:00Z</dcterms:created>
  <dcterms:modified xsi:type="dcterms:W3CDTF">2019-09-05T07:41:00Z</dcterms:modified>
</cp:coreProperties>
</file>