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высказался в новых медиа об актуальной внутриполитической повестке и спорах в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соцсетях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по итогам митинга КПРФ 17 августа в Москве.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🔺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Яболочный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Спас 1991 года принес ГКЧП и последовавшую демократическую оранжевую революцию. В 2019 году на эту дату намечено распиаренное заседание Совета Госдумы, где силовики должны представить свои факты иностранного вмешательства в российские выборы</w:t>
      </w:r>
      <w:r>
        <w:rPr>
          <w:rFonts w:ascii="Arial" w:hAnsi="Arial" w:cs="Arial"/>
          <w:color w:val="222222"/>
          <w:sz w:val="21"/>
          <w:szCs w:val="21"/>
        </w:rPr>
        <w:t xml:space="preserve">. Парламентский контроль штука хорошая, 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посмотрим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какой фактурой будут щеголять силовики, возбудившие лидеров парламентских партий по сему поводу.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об этом попозже, как поступят новости из Госдумы..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🔴Что-то действительно не так в «Датском королевстве». На фоне московской протестной турбулентности эксперты обсуждают сообщение Р. Кадырова о давних переговорах Москвы с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Ахматом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-Хаджи Кадыровым, который заявил, что Чечня не войдет в состав России без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референдума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.</w:t>
      </w:r>
      <w:r>
        <w:rPr>
          <w:rFonts w:ascii="Arial" w:hAnsi="Arial" w:cs="Arial"/>
          <w:color w:val="222222"/>
          <w:sz w:val="21"/>
          <w:szCs w:val="21"/>
        </w:rPr>
        <w:t>Э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сообщение нынешнего главы Чечни можно интерпретировать по-разному, и одним из аспектов интерпретации может быть акцент на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небезусловности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нахождения Чечни в составе РФ. Ведь на каждый референдум можно провести новый референдум? И значит, опять прозвучала заявка на особое положение Грозного в системе субъектов РФ;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MS Gothic" w:eastAsia="MS Gothic" w:hAnsi="MS Gothic" w:cs="MS Gothic" w:hint="eastAsia"/>
          <w:color w:val="222222"/>
          <w:sz w:val="21"/>
          <w:szCs w:val="21"/>
        </w:rPr>
        <w:t>✔</w:t>
      </w:r>
      <w:r>
        <w:rPr>
          <w:rStyle w:val="a4"/>
          <w:rFonts w:ascii="Arial" w:hAnsi="Arial" w:cs="Arial"/>
          <w:color w:val="222222"/>
          <w:sz w:val="21"/>
          <w:szCs w:val="21"/>
        </w:rPr>
        <w:t>Параллельно некие силы снимают (вероятно, строго «дозированно») «блок» с информационной раскрутки небезызвестного И. Стрелкова (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Гиркина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).</w:t>
      </w:r>
      <w:r>
        <w:rPr>
          <w:rFonts w:ascii="Arial" w:hAnsi="Arial" w:cs="Arial"/>
          <w:color w:val="222222"/>
          <w:sz w:val="21"/>
          <w:szCs w:val="21"/>
        </w:rPr>
        <w:t> Его большое интервью, в том числе с рассказом о войне в Чечне, публикуется в «Московском комсомольце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» (!!!);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End"/>
      <w:r>
        <w:rPr>
          <w:rFonts w:ascii="Arial" w:hAnsi="Arial" w:cs="Arial"/>
          <w:color w:val="222222"/>
          <w:sz w:val="21"/>
          <w:szCs w:val="21"/>
        </w:rPr>
        <w:t>🔴 </w:t>
      </w:r>
      <w:r>
        <w:rPr>
          <w:rStyle w:val="a4"/>
          <w:rFonts w:ascii="Arial" w:hAnsi="Arial" w:cs="Arial"/>
          <w:color w:val="222222"/>
          <w:sz w:val="21"/>
          <w:szCs w:val="21"/>
        </w:rPr>
        <w:t>Все очевиднее - большая часть сеток и «либералов», и «охранителей» работает по похожим «темникам». Это видно как они с разных сторон, но синхронно атакуют КПРФ и руководство партии за митинг на Сахарова 17 августа</w:t>
      </w:r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Осторожнее ведет себя «сетка», предположительно близкая к руководству Госдумы РФ;</w:t>
      </w:r>
      <w:proofErr w:type="gramEnd"/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🔵 Помимо этого в информационном пространстве вновь резко активизировалось обсуждение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партреформы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 попытки создания «лево-правого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Франкеншйтена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»;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🔻Так или иначе, но </w:t>
      </w:r>
      <w:r>
        <w:rPr>
          <w:rStyle w:val="a4"/>
          <w:rFonts w:ascii="Arial" w:hAnsi="Arial" w:cs="Arial"/>
          <w:color w:val="222222"/>
          <w:sz w:val="21"/>
          <w:szCs w:val="21"/>
        </w:rPr>
        <w:t>в рамках нынешней политической конструкции ее создатели всеми силами «цепляются» за созданную ими систему «кривых зеркал» с массами обманутой «прозападной» молодежи и массой дезориентированного «патриотического» большинства, которое окучивают «охранители». Это, в самом деле, очень напоминает 1989-1991 годы, о чем в последнее время не устают говорить самые разные эксперты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🔴Несмотря на бешенную и оскорбительную критику КПРФ за митинг на проспекте Сахарова 17 августа, якобы «провальный»,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мурзилочный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«сливающий протест» (бранных эпитетов на КПРФ было много), </w:t>
      </w:r>
      <w:r>
        <w:rPr>
          <w:rStyle w:val="a4"/>
          <w:rFonts w:ascii="Arial" w:hAnsi="Arial" w:cs="Arial"/>
          <w:color w:val="222222"/>
          <w:sz w:val="21"/>
          <w:szCs w:val="21"/>
        </w:rPr>
        <w:t>можно констатировать, что</w:t>
      </w:r>
      <w:r>
        <w:rPr>
          <w:rFonts w:ascii="Arial" w:hAnsi="Arial" w:cs="Arial"/>
          <w:color w:val="222222"/>
          <w:sz w:val="21"/>
          <w:szCs w:val="21"/>
        </w:rPr>
        <w:t>: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на него пришла отнюдь не либеральная молодежь, а совсем другая аудитория и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достаточно массово</w:t>
      </w:r>
      <w:r>
        <w:rPr>
          <w:rFonts w:ascii="Arial" w:hAnsi="Arial" w:cs="Arial"/>
          <w:color w:val="222222"/>
          <w:sz w:val="21"/>
          <w:szCs w:val="21"/>
        </w:rPr>
        <w:t xml:space="preserve">. По численности это четвертый-пятый митинг, что собирала КПРФ на огромном проспекте Сахарова. Да, это не 30-50 тыс. как было у КПРФ в августе 2018 на акциях по пенсионной реформе. Но даже и 5-8 тыс. нынешних, нелиберальных участников (так оценивают сторонние эксперты) - это достаточно, чтобы заявить об альтернативе и партии власти, и либералам. В августе прошлого года вела на протест под знамена КПРФ пенсионная тема, а сейчас не самая зажигательная для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левопатриотического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электората тема «чистоты» московских выборов. Да партактив и сторонники партии не шибко рвались защищать обиженных «независимых кандидатов», но общедемократические принципы, в защиту который вышла партия – тоже составная часть программы КПРФ.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помимо большой массы левой молодежи, гражданских активистов,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градозащитников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на митинг в ознакомительных целях пришло определенное количество новых лиц</w:t>
      </w:r>
      <w:r>
        <w:rPr>
          <w:rFonts w:ascii="Arial" w:hAnsi="Arial" w:cs="Arial"/>
          <w:color w:val="222222"/>
          <w:sz w:val="21"/>
          <w:szCs w:val="21"/>
        </w:rPr>
        <w:t>. Это тоже было очевидно.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А сам митинг с учетом участия в нем помимо Зюганова,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кандидатов в депутаты МГД от КПРФ, еще и таких фигур, как ставший активным публичным оппозиционным спикером протоиерей В. Чаплин и певец И.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Тальков-младший</w:t>
      </w:r>
      <w:proofErr w:type="gramEnd"/>
      <w:r>
        <w:rPr>
          <w:rFonts w:ascii="Arial" w:hAnsi="Arial" w:cs="Arial"/>
          <w:color w:val="222222"/>
          <w:sz w:val="21"/>
          <w:szCs w:val="21"/>
        </w:rPr>
        <w:t>, </w:t>
      </w:r>
      <w:r>
        <w:rPr>
          <w:rStyle w:val="a4"/>
          <w:rFonts w:ascii="Arial" w:hAnsi="Arial" w:cs="Arial"/>
          <w:color w:val="222222"/>
          <w:sz w:val="21"/>
          <w:szCs w:val="21"/>
        </w:rPr>
        <w:t>может стать «структурной предтечей» более массовых социальных явлений.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Это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безусловно, не может не тревожить вышеупомянутых «демиургов» из разных "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бсшен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". Отсюда и тот «понос» и информационный обстрел КПРФ.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🔻Возможный переход С. Глазьева на пост «министра ЕЭК», может быть, как выходом его на «политическую пенсию», так и знаком, свидетельствующим о новом импульсе в евразийской интеграции.</w:t>
      </w:r>
      <w:r>
        <w:rPr>
          <w:rFonts w:ascii="Arial" w:hAnsi="Arial" w:cs="Arial"/>
          <w:color w:val="222222"/>
          <w:sz w:val="21"/>
          <w:szCs w:val="21"/>
        </w:rPr>
        <w:t> Многое станет ясным после вновь анонсированного с подачи части «АП РФ» «большого пакета кадровых назначений и отставок».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Про радость либералов о том, что «мало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коммуняк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» вышло защищать... либералов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🔺Охранители стрекочут, что КПРФ вышла на митинг не со своей повесткой</w:t>
      </w:r>
      <w:r>
        <w:rPr>
          <w:rFonts w:ascii="Arial" w:hAnsi="Arial" w:cs="Arial"/>
          <w:color w:val="222222"/>
          <w:sz w:val="21"/>
          <w:szCs w:val="21"/>
        </w:rPr>
        <w:t>: мол, протестовать против произвола «Единой России», снимающей с выборов либералов - это поддерживать «госдеп».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Да, в последние годы КПРФ подавляющее большинство своих мероприятий посвящала не общедемократическим требованиям, а протесту по социально-экономической повестке. Благо </w:t>
      </w:r>
      <w:r>
        <w:rPr>
          <w:rFonts w:ascii="Arial" w:hAnsi="Arial" w:cs="Arial"/>
          <w:color w:val="222222"/>
          <w:sz w:val="21"/>
          <w:szCs w:val="21"/>
        </w:rPr>
        <w:lastRenderedPageBreak/>
        <w:t>что «ЕР», «башни» и правительство Медведева своими неуклюжими и антинародными шагами по сути сами разогревали недовольство и протест населения.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🔺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Нынче же КПРФ решила проявить солидарность; да-да, нормальную человеческую, политическую и партийную солидарность с независимыми участниками выборов, общественниками, которые из-за произвола властей стали вдруг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неучастниками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руководстве партии прекрасно понимали, что наши политические противники -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ультралибералы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обрадуются, что общедемократическая, общегражданская повестка - это и сфера интереса КПРФ. Заметим, что все эти темы и проблемы четко прописаны в программе КПРФ. Но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запредельная реакции ненависти и оскорблений в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соцсетях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за то, что КПРФ разбила их монополию на общегражданский протест - удивляет</w:t>
      </w:r>
      <w:r>
        <w:rPr>
          <w:rFonts w:ascii="Arial" w:hAnsi="Arial" w:cs="Arial"/>
          <w:color w:val="222222"/>
          <w:sz w:val="21"/>
          <w:szCs w:val="21"/>
        </w:rPr>
        <w:t>. Могли бы, как всегда, промолчать или просто констатировать факты... Неужели так боятся потерять внимание аудитории, внимание СМИ, участливую заботу западных демократических лидеров?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🔺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И вот «протестные лидеры» определенного сорта, напрочь провалившие 17 августа своё «гуляние» и массовые пикеты (ау, где они?) с диванов строчат про «провал», «продажность» и «умирание» КПРФ, которая, по сути, вышла в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защиту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в том числе и пострадавших либералов и собрала свой митинг</w:t>
      </w:r>
      <w:r>
        <w:rPr>
          <w:rFonts w:ascii="Arial" w:hAnsi="Arial" w:cs="Arial"/>
          <w:color w:val="222222"/>
          <w:sz w:val="21"/>
          <w:szCs w:val="21"/>
        </w:rPr>
        <w:t>. Ведь у КПРФ пока сняли только двух кандидатов, а либералам оставили лишь одного Митрохина. Вот такие завороты кишок и мозгов.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🔺Так, </w:t>
      </w:r>
      <w:r>
        <w:rPr>
          <w:rStyle w:val="a4"/>
          <w:rFonts w:ascii="Arial" w:hAnsi="Arial" w:cs="Arial"/>
          <w:color w:val="222222"/>
          <w:sz w:val="21"/>
          <w:szCs w:val="21"/>
        </w:rPr>
        <w:t>чему радуетесь, господа хорошие? Что «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коммуняки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» вас плохо защищали? Хотя конечно не вас, а важнейший демократический принцип - честные и свободные выборы.</w:t>
      </w:r>
      <w:r>
        <w:rPr>
          <w:rFonts w:ascii="Arial" w:hAnsi="Arial" w:cs="Arial"/>
          <w:color w:val="222222"/>
          <w:sz w:val="21"/>
          <w:szCs w:val="21"/>
        </w:rPr>
        <w:t> Но и вас тоже.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Мало коммунистов вышло в вашу защиту, пока вы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цикали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смартфоны на диванах? Для нас достаточно. А вы продолжайте давить клавиши...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🔺Может и прав «Свидетель империи» @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thisismyfacebook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 </w:t>
      </w:r>
      <w:r>
        <w:rPr>
          <w:rStyle w:val="a4"/>
          <w:rFonts w:ascii="Arial" w:hAnsi="Arial" w:cs="Arial"/>
          <w:color w:val="222222"/>
          <w:sz w:val="21"/>
          <w:szCs w:val="21"/>
        </w:rPr>
        <w:t>на проспект Сахарова вышло ровно столько сторонников КПРФ и союзников, скольким интересна тема защиты общедемократических принципов</w:t>
      </w:r>
      <w:r>
        <w:rPr>
          <w:rFonts w:ascii="Arial" w:hAnsi="Arial" w:cs="Arial"/>
          <w:color w:val="222222"/>
          <w:sz w:val="21"/>
          <w:szCs w:val="21"/>
        </w:rPr>
        <w:t>, в том числе и этих самых либералов...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🔺Согласен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Е.Винокуровой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@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ekvinokurova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: те, «кто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репостил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самые восторженные картинки и отзывы про протесты «либерального» характера, сегодня пишет гадости про митинг КПРФ. </w:t>
      </w:r>
      <w:r>
        <w:rPr>
          <w:rStyle w:val="a4"/>
          <w:rFonts w:ascii="Arial" w:hAnsi="Arial" w:cs="Arial"/>
          <w:color w:val="222222"/>
          <w:sz w:val="21"/>
          <w:szCs w:val="21"/>
        </w:rPr>
        <w:t>Это неправильный митинг с неправильными митингующими? Или просто те нравятся, эти нет, и это не имеет отношения к теме изменения курса власти?»</w:t>
      </w:r>
    </w:p>
    <w:p w:rsidR="004A0A68" w:rsidRDefault="004A0A68" w:rsidP="004A0A6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🔺В общем,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продолжайте улюлюкать -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уверен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что власть сейчас потирает руки от умиления и удовольствия. Проте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ст в ст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олице сегментирован, даже по </w:t>
      </w:r>
      <w:r>
        <w:rPr>
          <w:rStyle w:val="a4"/>
          <w:rFonts w:ascii="Arial" w:hAnsi="Arial" w:cs="Arial"/>
          <w:color w:val="222222"/>
          <w:sz w:val="21"/>
          <w:szCs w:val="21"/>
        </w:rPr>
        <w:lastRenderedPageBreak/>
        <w:t>общедемократической повестке</w:t>
      </w:r>
      <w:r>
        <w:rPr>
          <w:rFonts w:ascii="Arial" w:hAnsi="Arial" w:cs="Arial"/>
          <w:color w:val="222222"/>
          <w:sz w:val="21"/>
          <w:szCs w:val="21"/>
        </w:rPr>
        <w:t xml:space="preserve">... Или либералы уже не за демократические принципы общественной жизни?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тогда понятно…️</w:t>
      </w:r>
      <w:r>
        <w:rPr>
          <w:rStyle w:val="a4"/>
          <w:rFonts w:ascii="Arial" w:hAnsi="Arial" w:cs="Arial"/>
          <w:color w:val="222222"/>
          <w:sz w:val="21"/>
          <w:szCs w:val="21"/>
        </w:rPr>
        <w:t>КПРФ идет своим путем!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68"/>
    <w:rsid w:val="00051949"/>
    <w:rsid w:val="00441924"/>
    <w:rsid w:val="004A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A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2019-08-20T04:37:00Z</dcterms:created>
  <dcterms:modified xsi:type="dcterms:W3CDTF">2019-08-20T04:37:00Z</dcterms:modified>
</cp:coreProperties>
</file>