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Для человека в России 65 лет — это не возраст. Об этом заявил председатель правления Пенсионного фонда Антон Дроздов. Он же — главный исполнитель грабительской пенсионной реформы. Ему что-то надо говорить в оправдание повышения пенсионного возраста и отъема денег у людей.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«Если вы считаете, что 65 лет — это возраст, значит, вы отстали от жизни», — сказал он в ответ на вопрос: «Как гражданину России дожить до 65 лет, при этом работая?»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Дроздов также отметил, что до проведения пенсионной реформы, повышения пенсионного возраста (до 65 лет для мужчин, до 60 для женщин) около 50% граждан продолжали работать, уже выйдя на пенсию.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Никто не спорит: для высших чиновников, каковым является сам Дроздов, 65 — действительно не возраст. Во времена СССР врачи «кремлевской» больницы 4-го главного управления Минздрава рассказывали, что их пациенты — высокопоставленные советские чиновники — живут дольше рядовых граждан на целых 25 лет. Объяснялось это доступностью качественных продуктов питания, лекарств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медуслуг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Нынешние госслужащие находятся примерно в таком же привилегированном положении. Достаточно сказать, что у них сохранилась возможность санаторно-курортного обслуживания. По экспертным оценкам, «советская» разница в продолжительности жизни у госслужащих — по сравнению с остальным населением, работающим по найму, — сохраняется и сегодня.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оценке Всемирной организации здравоохранения, в России средняя продолжительность здоровой жизни — всего 63,5 года. На деле, после 64-х значительная часть пожилых россиян просто не в состоянии работать в нормальном режиме. Это значит,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предпенсионеры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будут регулярно болеть, а качественно лечиться в нашей стране можно только за деньги.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Показателен такой факт. 17 ноября 2017 года было принято постановление правительства РФ об особенностях описания лекарственных препаратов, предоставляемых льготным слоям населения. Этот документ ввел новые значительные ограничения с целью удешевления этих препаратов. При этом эффективность медикаментов, предназначенных «льготникам», оказывается значительно более низкой, по сравнению с современными зарубежными аналогами.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Тем не менее, в марте 2019 года глава Счетной палаты Алексей Кудрин предупредил: здравоохранение в России хронически недофинансируется.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«За предыдущие шесть лет на здравоохранение было потрачено 17,3 трлн. рублей. При этом если посмотреть реальный прирост расходов на здравоохранение с 2012 года, то эта цифра составит 2,4 трлн., то есть был рост в номинальном выражении. Но с учетом инфляции за </w:t>
      </w:r>
      <w:r>
        <w:rPr>
          <w:rFonts w:ascii="Arial" w:hAnsi="Arial" w:cs="Arial"/>
          <w:color w:val="222222"/>
          <w:sz w:val="21"/>
          <w:szCs w:val="21"/>
        </w:rPr>
        <w:lastRenderedPageBreak/>
        <w:t>последние шесть лет в реальном выражении расходы на здравоохранение снизились на 2,5%», — отметил Кудрин.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С того времени ситуация лучше не стала. 18 июля президент Владимир Путин подписал указ о внесении изменений в федеральный бюджет-2019 года, в котором повысил расходы на здравоохранения на 16,061 млрд. рублей.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Это практически не изменило долю этой статьи в бюджете — она составляет мизерные 3,7%. Для сравнения, в США этот показатель 17%, в Германии — 11%.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Показательно, что при этом Путин на 3,413 млрд. рублей увеличил расходы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госпропаганду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Три четверти этих денег — 2,5 млрд. рублей — в виде субсидии из бюджета получит «Первый канал», который, к слову, в выходные транслировал встречу Путина и Голиковой, где речь шла об улучшении в здравоохранении, которое улучшить уже невозможно!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Все это означает одно: из-за пенсионной реформы люди будут выходить на пенсию более больными, и будут лишены возможности получать эффективные лекарства. И пусть даже у них будет чуть более высокая пенсия — жить они будут меньше.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теории, повысить продолжительность жизни пенсионеров и тех, кто стал жертвой пенсионной реформы, можно. Но для этого нужно кратно увеличивать расходы на здравоохранение — на высокотехнологичные операции, прежде всего, на сердце. Плюс увеличить финансирование борьбы с онкологическими заболеваниями — в нашей стране это 250 тысяч человек в год. При этом в России продолжает сокращаться число больниц и люди просто перестали иметь доступ даже к первичной медицинской помощи.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Проблема в одном: российская элита не собирается вкладывать деньги 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пожилых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Они для нее — отработанный материал, правда, имеющий некоторую электоральную ценность. Но, видимо, заставить пенсионеров голосовать как надо дешевле пропагандой, а не качественной медициной, ее собственно вообще в России не осталось. Только за деньги, которых у жертв пенсионной реформы просто нет. Ведь перед тем, как была проведена пенсионная реформа, власть провела реформу здравоохранения.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Антон Дроздов — уникальный господин: человек, можно сказать, жирующий на несчастиях пенсионеров, — отмечает секретарь ЦК КПРФ, доктор политических наук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>. — Напомню, 186 членов правления ПФР, работников исполнительной дирекции и ревизионной комиссии фонда задекларировали доходы за 2017 год размером 506 млн. рублей. Получается, у них средний доход — 227 тыс. рублей в месяц. Это в 2,5 раза больше, чем средняя зарплата по Москве, и в 6,5 раза больше, чем средняя зарплата по России.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Замечу, громкие заявления Дроздов делает регулярно. Так, в июне он рассказал, что в отдельных регионах России с 2020 года начнется реализация пилотного проекта по назначению пенсий с помощью искусственного интеллекта. По его словам, искусственный интеллект может быстро адаптироваться к изменениям в пенсионном законодательстве, и более эффективно будет применять его на практике.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возникает вопрос: зачем тогда эти 186 человек правления ПФР, зачем сам Дроздов в качестве главы Пенсионного фонда?!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Напомню ключевой момент: господин Дроздов в 2014 году обещал принять правительственную программу развития пенсионной системы. В результате, как нам обещали, пенсия в 2018 году должна была достигнуть двух прожиточных минимумов. Сейчас прожиточный минимум пенсионера — 8 846 рублей. А средняя пенсия — 14 825 рублей. В общем, все по пословице: мили, Емеля — твоя неделя.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Отчего так происходит?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Власти — как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кажется — сравнительно легко пережили пенсионные выступления. Но негатив от пенсионной реформы никуда не делся, просто он ушел вглубь. Недовольство тлеет, и реформа не прощена.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Напомню простой расчет. В среднем до пенсии человек в России работает 36 лет. За это время 103 зарплаты им вносится в Пенсионный фонд. А отдают назад гражданину — уже пенсионеру — 47 зарплат. Таким образом, 56 зарплат присваивают олигархия и правительство. Это примерно 1 млн. рублей.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сути, с помощью пенсионной реформы власти еще глубже залезли населению в карман. И люди этого не простили.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этом фоне ситуация со здравоохранением — просто запредельная. Даже в Москве — об этом говорят все социологические исследования — главная проблема здравоохранение и его «оптимизация». Не хватает льготных лекарств, есть проблемы с доступом к медобслуживанию. Сегодня пожилому невозможно пройти курс профилактического лечения в стационаре — сокращено и число врачей, и количество коек.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 деле, проблемы в здравоохранении такие же, как и в других сферах в России. Это хаотизация и стремление элиты «хапнуть»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побольше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Элита смотрит и на пенсионную реформу, и на реформу здравоохранения как на дойную корову — в условиях, когда нефть перестает быть «золотой».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При таком раскладе сфера здравоохранения — лишь форма «кормления» для определенных кланов.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Правительству Медведева стоит поучиться у братьев-славян, как обеспечивать пенсионеров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Как выглядят перспективы в этой ситуации?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Власть стоит перед рубежом очередного транзита. В то же время проблемы накапливаются, как радиация. Это пенсионный обман с «вычетом» в пользу ПФР энного количества зарплат с каждого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предпенсионера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Это недофинансирование здравоохранения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рост хронических заболеваний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. Все это поднимает градус недовольства пожилых, хотя многие из них по-прежнему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настроены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голосовать за кандидатов от власти.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сути, у Кремля нет внятной социальной стратегии. Кланы, повторюсь,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настроены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хапать как можно больше. И администрация президента им подыгрывает, считая, что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пипл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схавает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— будет и дальше терпеть.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Люди пенсионного возраста — довольно ценный ресурс власти, — уверен декан факультета социологии и политологии финансового университета при правительстве РФ Александр Шатилов. — Они консервативны, патриотичны и системны — предпочитают стабильность радикальным переменам. Поэтому власть, я считаю, должна об этом ресурсе заботиться. Не ограничиваться предвыборным стимулированием, но и стремиться к увеличению продолжительности жизни этой части общества.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женщинами, замечу, ситуация вполне благополучная — продолжительность их жизни сейчас выше, чем во времена СССР. Но с мужской смертностью ситуация катастрофическая. Нужны, я считаю, комплексные усилия — не только по линии здравоохранения — чтобы поднять этот показатель до приемлемого уровня.</w:t>
      </w:r>
    </w:p>
    <w:p w:rsidR="00153E93" w:rsidRDefault="00153E93" w:rsidP="00153E9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Думаю, для мужчин действительно 65 лет — не возраст. Но только если речь идет о жителях крупных городов. В глубинке мужчины и в 60 чувствуют себя стариками — в этом тоже проблема. Просто в городах мужчины могут заработать, и потратить часть денег на свое здоровье. В глубинке таких возможностей нет — именно поэтому, я считаю, она проседает по продолжительности жизни.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93"/>
    <w:rsid w:val="00051949"/>
    <w:rsid w:val="00153E93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2019-07-31T15:13:00Z</dcterms:created>
  <dcterms:modified xsi:type="dcterms:W3CDTF">2019-07-31T15:18:00Z</dcterms:modified>
</cp:coreProperties>
</file>