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54" w:rsidRDefault="00847F54" w:rsidP="00847F54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Через неделю, 20 июня, пройдет традиционная 17-я по счету «прямая линия» с президентом Владимиром Путиным. «Глава государства ответит на вопросы, интересующие граждан, касающиеся общественно-политической и социально-экономической жизни страны, а также международной обстановки», — говорится в сообщении на сайте Кремля.</w:t>
      </w:r>
    </w:p>
    <w:p w:rsidR="00847F54" w:rsidRDefault="00847F54" w:rsidP="00847F5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Задать вопрос президенту можно с помощью СМС, ММС, через социальные сети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ВКонтакте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и «Одноклассники». «Кроме того, непосредственно во время эфира выйти на прямую видеосвязь со студией смогут пользователи приложений „Москва — Путину“ и „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ОК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Live</w:t>
      </w:r>
      <w:proofErr w:type="spellEnd"/>
      <w:r>
        <w:rPr>
          <w:rFonts w:ascii="Arial" w:hAnsi="Arial" w:cs="Arial"/>
          <w:color w:val="222222"/>
          <w:sz w:val="21"/>
          <w:szCs w:val="21"/>
        </w:rPr>
        <w:t>“», — отмечается в сообщении.</w:t>
      </w:r>
    </w:p>
    <w:p w:rsidR="00847F54" w:rsidRDefault="00847F54" w:rsidP="00847F5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Интрига в том, зададут ли Путину вопросы о пенсионной реформе.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Интрига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— в какой форме будут звучать эти вопросы, и как будут расставлены акценты в ответах. Будут ли сделаны определенные авансы и озвучены инициативы по смягчению реформы, потому что для власти сейчас критически важно поднять рейтинг Путина.</w:t>
      </w:r>
    </w:p>
    <w:p w:rsidR="00847F54" w:rsidRDefault="00847F54" w:rsidP="00847F5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Напомним, рейтинг главы государства устойчиво снижается с августа 2018-го, когда президент взял на себя ответственность за пенсионную реформу. Причем, до сих пор инициативы Кремля, связанные с выправлением рейтинга, оказывались неэффективными.</w:t>
      </w:r>
    </w:p>
    <w:p w:rsidR="00847F54" w:rsidRDefault="00847F54" w:rsidP="00847F5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ВЦИОМ в конце мая сообщил, что уровень доверия Путину достиг минимума за 13 лет — 31,7%. Неделю спустя рейтинг стал еще ниже — 30,5%. Глава ВЦИОМ Валерий Федоров объяснил этот феномен в эфире программы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Hard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Day’s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Night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 телеканале «Дождь»: граждане «не верят, что жизнь завтра будет лучше, чем сегодня». Комментируя пенсионную реформу, он указал на «перечеркнутые ожидания» россиян на увеличение зарплат, улучшение медицины и образования.</w:t>
      </w:r>
    </w:p>
    <w:p w:rsidR="00847F54" w:rsidRDefault="00847F54" w:rsidP="00847F5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Кончилось тем, что пресс-секретарь президента Дмитрий Песков публично попросил у социологов разъяснений. Вместо объяснений ВЦИОМ поменял методику расчета — и рейтинг тут же подскочил до 72,3%.</w:t>
      </w:r>
    </w:p>
    <w:p w:rsidR="00847F54" w:rsidRDefault="00847F54" w:rsidP="00847F5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суть дела от этого не изменилась. И «прямая линия» — удобный повод попытаться выправить ситуацию.</w:t>
      </w:r>
    </w:p>
    <w:p w:rsidR="00847F54" w:rsidRDefault="00847F54" w:rsidP="00847F5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У Кремля, кроме того, имеется тактическая проблема — единый день голосования 8 сентября.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 списке регионов, в которых пройдут губернаторские выборы (Астраханская, Сахалинская, Курганская, Липецкая, Челябинская, Волгоградская, Мурманская, Оренбургская, Вологодская, Курская области; Забайкальский и Ставропольский края; республики Башкортостан, Алтай, Калмыкия; город Санкт-Петербург), есть проблемные.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Неслучайно в марте Путин сменил губернаторов в пяти субъектах.</w:t>
      </w:r>
    </w:p>
    <w:p w:rsidR="00847F54" w:rsidRDefault="00847F54" w:rsidP="00847F5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Кремлю крайне важно расставить в регионах своих губернаторов, чтобы заручиться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админресурсом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перед выборами в Госдуму-2021. Иначе с транзитом власти в 2024 году могут возникнуть осложнения.</w:t>
      </w:r>
    </w:p>
    <w:p w:rsidR="00847F54" w:rsidRDefault="00847F54" w:rsidP="00847F5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«Прямая линия» должна, по идее, оказать поддержку и прокремлевским фигурам в регионах.</w:t>
      </w:r>
    </w:p>
    <w:p w:rsidR="00847F54" w:rsidRDefault="00847F54" w:rsidP="00847F5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этой ситуации сам факт упоминания Путиным пенсионной тематики становится политическим индикатором. Президент либо сделает вид, что проблемы вообще не существует — ни словом пенсионную реформу не упомянет. Либо, как в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августовском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телеобращении, попытается убедить соотечественников, что возраст выхода на пенсию повышен ради их собственного блага. Либо озвучит сценарии смягчения «людоедской» реформы.</w:t>
      </w:r>
    </w:p>
    <w:p w:rsidR="00847F54" w:rsidRDefault="00847F54" w:rsidP="00847F5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сути, Путин оказался в ситуации цугцванга. И может ли он в принципе из нее выбраться — вопрос открытый.</w:t>
      </w:r>
    </w:p>
    <w:p w:rsidR="00847F54" w:rsidRDefault="00847F54" w:rsidP="00847F5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Большой вопрос, как общество примет выступление Путина на этой «прямой линии», — отмечает секретарь ЦК КПРФ, доктор политических наук Сергей Обухов. — На Петербургский международный экономический форум, напомню, власти собрали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около тысячи журналистов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— можно сказать, всю информационную обслугу Кремля. Председатель КНР Си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Цзиньпин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рассказывал на ПМЭФ крайне интересные вещи. Как в Китае завершился пересмотр итогов приватизации, скольких чиновников расстреляли за расхищение собственности, как вернули из-за рубежа собственность на 40 млрд. юаней.</w:t>
      </w:r>
    </w:p>
    <w:p w:rsidR="00847F54" w:rsidRDefault="00847F54" w:rsidP="00847F5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И что получилось по итогам Петербургского форума? Первый по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упоминаемости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СМИ — Владимир Владимирович, потом Кудрин, Си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Цзиньпин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А дальше — журналист «Медузы» Иван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Голунов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который был задержан 6 июня по обвинению в покушении на сбыт наркотиков в крупном размере.</w:t>
      </w:r>
    </w:p>
    <w:p w:rsidR="00847F54" w:rsidRDefault="00847F54" w:rsidP="00847F5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То есть с ПМЭФ транслировалось то, что актуально для либеральной части российского общества. Актуальна ли для нее тема сворачивания пенсионной реформы? Либералы ее обеими руками поддерживают. В МВФ, напомню, правительство РФ за реформу похвалили.</w:t>
      </w:r>
    </w:p>
    <w:p w:rsidR="00847F54" w:rsidRDefault="00847F54" w:rsidP="00847F5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color w:val="222222"/>
          <w:sz w:val="21"/>
          <w:szCs w:val="21"/>
        </w:rPr>
        <w:t>Кабмин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я считаю, пошел на реформу, чтобы поддержать «пылесос» — систему по выводу капиталов из России. Ведь это не шутка — в 2018 году чистый отток капитала частным сектором из РФ составил $ 67,5 млрд. А за январь-март 2019 года он увеличился до $ 25,2 млрд. против $ 16,1 млрд. в первом квартале прошлого года.</w:t>
      </w:r>
    </w:p>
    <w:p w:rsidR="00847F54" w:rsidRDefault="00847F54" w:rsidP="00847F5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Для сравнения замечу, что Керченский мост, открытый лично Путиным в мае 2018 года, обошелся российскому бюджету «всего» в $ 4 млрд.</w:t>
      </w:r>
    </w:p>
    <w:p w:rsidR="00847F54" w:rsidRDefault="00847F54" w:rsidP="00847F5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Так что, повторюсь, либеральная часть заинтересована, чтобы в ходе «прямой линии» вообще не поднималась тема пенсионной реформы.</w:t>
      </w:r>
    </w:p>
    <w:p w:rsidR="00847F54" w:rsidRDefault="00847F54" w:rsidP="00847F5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«СП»: — Путин мог бы набрать очки на этой теме?</w:t>
      </w:r>
    </w:p>
    <w:p w:rsidR="00847F54" w:rsidRDefault="00847F54" w:rsidP="00847F5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Президенту по сути нечего сказать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нынешним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предпенсионерам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А что скажешь, если каждого ограбили на миллион рублей, когда заставили дополнительно поработать пять лет?</w:t>
      </w:r>
    </w:p>
    <w:p w:rsidR="00847F54" w:rsidRDefault="00847F54" w:rsidP="00847F5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Что реформа понадобилась, чтобы капиталы можно было и дальше выводить за рубеж? Чтобы хорошо жилось членам путинского «Политбюро 2.0» и прикормленным элитам?</w:t>
      </w:r>
    </w:p>
    <w:p w:rsidR="00847F54" w:rsidRDefault="00847F54" w:rsidP="00847F5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Путин мог бы выиграть, если бы выступил как Си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Цзиньпин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Если бы заявил, что приватизация была неправедной, и стольких-то бизнесменов и чиновников он посадил, чтобы вернуть народу социалистическую собственность.</w:t>
      </w:r>
    </w:p>
    <w:p w:rsidR="00847F54" w:rsidRDefault="00847F54" w:rsidP="00847F5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Или если бы президент РФ заявил, что теперь пенсионеры в России получают права, как у китайских пенсионеров. А пенсионеры в КНР, рассказывал Си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Цзиньпин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 ПМЭФ, имеют право дважды в год поехать туристами в любую страну — на выбор. По профсоюзным путевкам, замечу.</w:t>
      </w:r>
    </w:p>
    <w:p w:rsidR="00847F54" w:rsidRDefault="00847F54" w:rsidP="00847F5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Думаю, такое выступление не просто подняло бы рейтинг Путина. Рейтинг бы, по новой методике ВЦИОМ, взлетел бы до 146% - не меньше.</w:t>
      </w:r>
    </w:p>
    <w:p w:rsidR="00847F54" w:rsidRDefault="00847F54" w:rsidP="00847F5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«СП»: — Вы считаете, смягчение пенсионной реформы на «прямой линии» невозможно?</w:t>
      </w:r>
    </w:p>
    <w:p w:rsidR="00847F54" w:rsidRDefault="00847F54" w:rsidP="00847F5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Я в это не очень верою. Дело основателя фонда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Baring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Vostok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Майкла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Калви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а теперь и дело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Голунова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показывают, что хаотизация в верхах катастрофически нарастает. Правоохранительные органы дискредитируют сами себя, лишают себя общественной поддержки. А это, между прочим, прямой путь к Майдану.</w:t>
      </w:r>
    </w:p>
    <w:p w:rsidR="00847F54" w:rsidRDefault="00847F54" w:rsidP="00847F5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Что характерно — из любого мало-мальски значимого протеста, который в прежние времена купировался, теперь вырастает глобальная проблема. Это значит, в обществе накопилось колоссальное раздражение властью.</w:t>
      </w:r>
    </w:p>
    <w:p w:rsidR="00847F54" w:rsidRDefault="00847F54" w:rsidP="00847F5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«СП»: — Нынешняя «прямая линия» поможет Кремлю снять это раздражение?</w:t>
      </w:r>
    </w:p>
    <w:p w:rsidR="00847F54" w:rsidRDefault="00847F54" w:rsidP="00847F5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Экс-президент Венесуэлы Уго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Чавес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проводил подобные «линии» ежемесячно. Это делается для поддержания ощущения, что президент, как волшебник в голубом вертолете, прилетит и подарит эскимо. В случае «линии» с Путиным, примерно 70 человек должно быть осчастливлено главой государства в назидание миллионам страждущих.</w:t>
      </w:r>
    </w:p>
    <w:p w:rsidR="00847F54" w:rsidRDefault="00847F54" w:rsidP="00847F5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По сути, «прямая линия» с Путиным — это необходимый ритуал. И пусть эффективность этого ресурса падает, Кремль, уверен, попытается выжать из него все возможное, до последней капли.</w:t>
      </w:r>
    </w:p>
    <w:p w:rsidR="00847F54" w:rsidRDefault="00847F54" w:rsidP="00847F5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Рейтинг Путина для нынешней власти — вещь сакральная. Так что «кормить» его будут чем угодно. Просто потому, что транзит власти в условиях падающего рейтинга невозможен — иначе это будет не транзит, а хаос.</w:t>
      </w:r>
    </w:p>
    <w:p w:rsidR="00847F54" w:rsidRDefault="00847F54" w:rsidP="00847F5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Продолжительность жизни в России в 2018 году, по сравнению с 2017-м, не увеличилась ни на месяц, — напоминает доктор экономических наук, независимый эксперт по социальной политике Андрей Гудков. — Это означает, что основной аргумент пенсионной реформы — в условиях роста продолжительности жизни справедливо выходить на пенсию позже — оказался ложным. Получается, президент Путин, который взялся лично защищать реформу, мягко говоря, был неточен.</w:t>
      </w:r>
    </w:p>
    <w:p w:rsidR="00847F54" w:rsidRDefault="00847F54" w:rsidP="00847F5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Между тем, рейтинг главы государства зиждился на том, что чиновники вокруг врут, и только Путин говорит правду.</w:t>
      </w:r>
    </w:p>
    <w:p w:rsidR="00847F54" w:rsidRDefault="00847F54" w:rsidP="00847F5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Вместе с тем показательно, что аналитики ЦРУ (сайт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разведуправления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раздел «Мировая книга фактов», подраздел Северная Азия) оценивают среднюю продолжительность жизни в России всего в 71 год.</w:t>
      </w:r>
    </w:p>
    <w:p w:rsidR="00847F54" w:rsidRDefault="00847F54" w:rsidP="00847F5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Это значит, защитить реформу на «прямой линии» у Путина вряд ли получится.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F54"/>
    <w:rsid w:val="00051949"/>
    <w:rsid w:val="00441924"/>
    <w:rsid w:val="0084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2019-06-15T07:12:00Z</dcterms:created>
  <dcterms:modified xsi:type="dcterms:W3CDTF">2019-06-15T07:12:00Z</dcterms:modified>
</cp:coreProperties>
</file>