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На заседании Президиума ЦК КПРФ были одобрены судебный иск в Мосгорсуд и апелляция на бездействие Верховного суда. Об этом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Daily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Storm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сообщили в юридической службе партии.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первом случае коммунисты требуют отменить решение Мещанского районного суда, который признал незаконным решение Президиума ЦК КПРФ о передаче мандата академика Жореса Алферова Павлу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Во втором случае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юрслужба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КПРФ обжалует бездействие Верховного суда, который вернул коммунистам иск, в котором КПРФ обжалует «бездействие ЦИК РФ в форме уклонения от принятия решения на заседании 21 марта 2019 года», где рассматривался вопрос о передаче освободившегося после смерти Алферова депутатский мандат Павлу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ВС РФ настаивает, что данное дело ему не подсудно и КПРФ необходимо обращаться в Тверской суд.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«Мы пять раз проанализировали законодательство, разъяснения Пленума Верховного суда. Наша ситуация, которая сложилась в Центризбиркоме, однозначно подпадает именно под подсудность Верховного суда. Он должен был принять постановление и не принял — либо надо было удовлетворить нашу жалобу и передать мандат, либо отказать. Они не приняли ни то, ни другое. Это есть бездействие», — рассказал секретарь ЦК КПРФ по правовым вопросам, руководитель юридической службы партии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Вадим Соловьев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считают в КПРФ, у Центральной избирательной комиссии была обязанность принять решение о передаче вакантного депутатского мандата, однако ЦИК РФ фактически бездействовал и уклонился от своей функции. Таким образом, комиссия не выполнила предусмотренную постановлением Пленума Верховного суда РФ обязанность принять решение, облеченное в соответствующую форму или закрепленное в протоколе.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«По юридической линии я этим 25 лет в КПРФ занимаюсь при общем юридическом стаже в 40 лет. Моя практика говорит о том, что как только возникает политический вопрос в судебных и правоохранительных инстанциях, то закон мгновенно перестает работать. Начинает работать политика», — объясняет Соловьев логику борьбы с судебными инстанциями.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Соловьев напомнил, что 16 лет назад КПРФ тоже столкнулась с противодействием Верховного суда. На выборах в Государственную думу в 2003 году коммунисты включили в федеральный список кандидатов бывшего генерального прокурора России Юрия Скуратова. Однако судом он был исключен из списка по причине предоставления не всей информации о себе.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Представители прокуратуры настаивали, что Скуратов не указал в документах для регистрации в качестве кандидата свой статус «профессора» МГСУ. Наличие того, что он является заведующим кафедрой конституционного, административного и международного </w:t>
      </w:r>
      <w:r>
        <w:rPr>
          <w:rFonts w:ascii="Arial" w:hAnsi="Arial" w:cs="Arial"/>
          <w:color w:val="222222"/>
          <w:sz w:val="21"/>
          <w:szCs w:val="21"/>
        </w:rPr>
        <w:lastRenderedPageBreak/>
        <w:t>права Московского государственного социального университета, для прокуратуры показалось недостаточным.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«Мы судились девять лет. ЕСПЧ удовлетворил нашу жалобу и взыскал с России 18 тысяч евро в счет компенсации. Не исключаю, что может у нас так получиться и в случае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— допускает Соловьев негативный вариант развития судебных тяжб. — Но поймите, я — сторонник закона, и пока закон разрешает нам обращаться в Конституционный суд, Европейский и так далее — мы должны пройти все эти инстанции. Это и есть правовое государство. Я юрист и по-другому не могу работать. Иначе придется сказать, что моя профессия не нужна, а это очень обидно мне, юристу с сорокалетним стажем работы. Все, что сейчас происходит, для меня очень горько. В свое время нас в МГУ учили другому: закон и конституция должны быть приоритетом. Пусть рухнет мир, но торжествует закон».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в данный момент ситуация усугубляется тем, что сегодня, 27 марта, состоится заседание Центральной избирательной комиссии, где будет принято решение о передаче депутатского мандата главе Красноярского крайкома КПРФ Петру Медведеву.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свою очередь, в Центризбиркоме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Daily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Storm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прокомментировали повестку заседания, на котором состоится передача мандата коммунисту Петру Медведеву. По словам члена ЦИК Евгения Шевченко, сегодня комиссия примет решение о передаче депутатского мандата и в этот же день отправит уведомление Медведеву о том, что в течение пяти дней он должен определиться со своим решением.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«Если мы в течение пяти дней от него не получим никаких документов, что он сложил с себя полномочия депутата законодательного собрания края и у него нет других ограничений для получения депутатского мандата, то мандат передаем следующему кандидату в этой группе», — рассказал наш собеседник.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касается заседания президиума, прошедшего во вторник, 26 марта, то как рассказали наши собеседники, позиция КПРФ и Геннадия Зюганова там была сформирована однозначная: судиться и не сдаваться. Не рассматривался и вопрос о передаче мандата Медведеву или другому кандидату.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«Мы это даже не обсуждаем. Что бы там ни говорил Центризбирком о том, что собирается произвести передачу мандата», — подтвердил секретарь ЦК КПРФ по проведению избирательных кампаний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Обухов.</w:t>
      </w:r>
      <w:r>
        <w:rPr>
          <w:rFonts w:ascii="Arial" w:hAnsi="Arial" w:cs="Arial"/>
          <w:color w:val="222222"/>
          <w:sz w:val="21"/>
          <w:szCs w:val="21"/>
        </w:rPr>
        <w:t xml:space="preserve"> Также он опроверг появившиеся в региональных СМИ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-каналах слухи о якобы участии Павла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борьбе за пост губернатора Республики Алтай.</w:t>
      </w:r>
    </w:p>
    <w:p w:rsidR="00C67ECC" w:rsidRDefault="00C67ECC" w:rsidP="00C67E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«Это все 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хотелки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Никаких решений по этому поводу нет. Также его в свое время делали кандидатом в губернаторы Подмосковья. Такой вопрос вообще не рассматривается, потому что партия борется за то, чтобы Павел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 депутатом Госдумы», — прокомментировали слухи в КПРФ.</w:t>
      </w:r>
    </w:p>
    <w:p w:rsidR="0083297E" w:rsidRDefault="0083297E">
      <w:bookmarkStart w:id="0" w:name="_GoBack"/>
      <w:bookmarkEnd w:id="0"/>
    </w:p>
    <w:sectPr w:rsidR="0083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CC"/>
    <w:rsid w:val="0083297E"/>
    <w:rsid w:val="00C6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0E40-5EE9-4B49-ADD0-FA8F34B6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2019-03-28T05:54:00Z</dcterms:created>
  <dcterms:modified xsi:type="dcterms:W3CDTF">2019-03-28T05:54:00Z</dcterms:modified>
</cp:coreProperties>
</file>