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Среди конституционного большинства «народных избранников», принимающих антинародные законы в Госдуме, и один активный депутат может стать в поле воином, заявил в интервью «Свободной прессе» депутат пятого и шестого созывов Госдумы Сергей Обухов.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 14 марта в президиуме ЦК КПРФ определились с решением передать депутатский мандат в Госдуме скончавшегося академика Жореса Алферова экс-кандидату в президенты от КПРФ Павлу Грудинину. Об этом сообщил</w:t>
      </w:r>
      <w:r>
        <w:rPr>
          <w:rStyle w:val="a4"/>
          <w:rFonts w:ascii="Arial" w:hAnsi="Arial" w:cs="Arial"/>
          <w:color w:val="222222"/>
          <w:sz w:val="21"/>
          <w:szCs w:val="21"/>
        </w:rPr>
        <w:t> лидер партии Геннадий Зюганов.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"Считаем, что Жорес Иванович Алферов был не просто депутатом, он был общественным деятелем, великолепным ученым, к слову которого прислушивались не только в нашей стране, но и в мире. В этой связи большая ответственность на кандидате, который продолжил бы лучшие традиции... По сути дела, единогласно наши товарищи сказали, что в этих условиях продолжить эти традиции может Грудинин Павел Николаевич. Мы приняли решение, подготовим документы и сдадим их в ЦИК", - сказал Зюганов.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Формально решение президиума ЦК, который еще не собирался, не оформлено. Это произойдет в понедельник, 18 марта, тогда же будут подготовлены документы для Центризбиркома. К этому моменту Геннадий Зюганов вернется из командировки в Крым, куда он полетел вместе со спикером Госдумы Вячеславом Володиным.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Заметим, согласно ч. 2 ст. 6 закона "О статусе члена Совета Федерации и статусе депутата Государственной думы", парламентарию нельзя участвовать в деятельности по управлению коммерческой организацией, в том числе входить в состав органов управления такой организации. То есть Павлу Грудинину придется оставить пост директора ЗАО "Совхоз имени Ленина".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заявил </w:t>
      </w:r>
      <w:r>
        <w:rPr>
          <w:rStyle w:val="a4"/>
          <w:rFonts w:ascii="Arial" w:hAnsi="Arial" w:cs="Arial"/>
          <w:color w:val="222222"/>
          <w:sz w:val="21"/>
          <w:szCs w:val="21"/>
        </w:rPr>
        <w:t>пресс-секретарь лидера КПРФ Александр Ющенко,</w:t>
      </w:r>
      <w:r>
        <w:rPr>
          <w:rFonts w:ascii="Arial" w:hAnsi="Arial" w:cs="Arial"/>
          <w:color w:val="222222"/>
          <w:sz w:val="21"/>
          <w:szCs w:val="21"/>
        </w:rPr>
        <w:t> Грудинин "подготовит необходимые документы и сдаст в соответствии с законом". Принять решение о передаче мандата официально партия должна до 20 марта.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одной стороны, отлично, если Павел Грудинин станет депутатом. В ходе президентской кампании он проявил себя харизматичным политиком, он прекрасно разбирается в сельском хозяйстве и проблемах бизнеса. Но главное, Грудинин один из немногих предпринимателей в России, кто на деле доказал, что забота о людях, социальная ответственность для него - не пустой звук.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 другой стороны, Дума как штамповала антинародные законы, так будет делать это и впредь - фракция КПРФ не в силах этому помешать.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Так, не успел утихнуть скандал вокруг пенсионной реформы, как Госдума приняла в третьем чтении законопроект, согласно которому граждане предпенсионного возраста смогут получать алименты от детей и бывших супругов. По сути, законопроект перекладывает часть социальных обязательств с государства на детей пожилых россиян.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О том, что государство взяло курс на максимальное урезание объема социальных обязательств, говорит и другой сюжет. 12 марта Госдума приняла в первом чтении законопроект о новом порядке расчета социальных доплат к пенсиям - его вводят задним числом с 1 января 2019 года. Доплату, напомним, потребовал ввести президент Владимир Путин, чтобы "вернуть людям то, что они недополучили", когда в ходе индексации пенсий лишились региональных надбавок. Тонкость в том, что доплаты получились мизерные - всего 458 рублей в случае, если пенсия 6,5 тысяч рублей.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То есть, социальная политика на глазах превращается в фарс.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возникает вопрос: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каким образом в современной России может быть удовлетворен запрос общества на социальную справедливость? Какую роль в этом может сыграть Грудинин, КПРФ и оппозиция в целом?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С.П.Обухов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Мы видим сегодня, как вновь поднимается информационный шум со стороны прокремлевских экспертов, которые уничижают и Павла Грудинина, и Компартию, - отмечае</w:t>
      </w:r>
      <w:r>
        <w:rPr>
          <w:rFonts w:ascii="Arial" w:hAnsi="Arial" w:cs="Arial"/>
          <w:b/>
          <w:bCs/>
          <w:color w:val="222222"/>
          <w:sz w:val="21"/>
          <w:szCs w:val="21"/>
        </w:rPr>
        <w:t>т доктор политических наук, секретарь ЦК КПРФ Сергей Обухов</w:t>
      </w:r>
      <w:r>
        <w:rPr>
          <w:rFonts w:ascii="Arial" w:hAnsi="Arial" w:cs="Arial"/>
          <w:color w:val="222222"/>
          <w:sz w:val="21"/>
          <w:szCs w:val="21"/>
        </w:rPr>
        <w:t>. - Так происходит, поскольку для администрации президента депутатский мандат Грудинина - что кость поперек горла. Думаю, политическая борьба решением президиума ЦК КПРФ по мандату Грудинина, которое будет вынесено 18 марта, не закончится. АП наверняка будет придумывать ходы, чтобы блокировать это решение.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 сути, в Госдуму приходит политик № 2 в стране, который получил этот народный мандат в ходе президентской кампании. Это вам не хухры-мухры. При всей декоративности Думы и ограниченности ее полномочий, Грудинин получит трибуну для изложения позиции - как партии, так и своей собственной позиции как эксперта.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надо понимать: это очень сильный эксперт. Когда от политиков требуют предъявить позитивный опыт, только двое могут это сделать: Путин и Грудинин. У остальных, я считаю, такого багажа за душой нет.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Но Путин - понятно - он президент. А Грудинин и совхоз имени Ленина - это территория социального оптимизма. Покажите еще в Москве и Московской области такой, скажем так, </w:t>
      </w:r>
      <w:r>
        <w:rPr>
          <w:rFonts w:ascii="Arial" w:hAnsi="Arial" w:cs="Arial"/>
          <w:color w:val="222222"/>
          <w:sz w:val="21"/>
          <w:szCs w:val="21"/>
        </w:rPr>
        <w:lastRenderedPageBreak/>
        <w:t>мини-город человеческого счастья, как тот, что построил Грудинин в "Совхозе имени Ленина" - нет такого города.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Я почему об этом говорю? Грудинин - состоявшийся предприниматель, который транслирует, что ему важен не только личный успех (а он небедный человек, и я не вижу в этом ничего плохого).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У Путина в стране нет средней зарплаты в 80 тысяч рублей, как у Грудинина. У Путина школьное образование хромает, а у Грудинина - одна из лучших школ. Наконец, у Путина нет такой заботы о людях. Разве кто-то у Путина в стране, кроме чиновников его администрации, получает жилье бесплатно в черте Москвы? А у Грудинина жилье получают рядовые сотрудники.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 вот - такой человек получит думскую трибуну. Понятно, что деятельность не каждого депутата освещают СМИ, и не к каждому прислушиваются. Но, думаю, очень многие в России будут прислушиваться к человеку, который получил мандат политика № 2 в стране.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Лидер ЛДПР Жириновский скачет каждый день - а его рейтинг меньше, чем у Грудинина. Рейтинг Путина падает с середины 2018 года - а у Грудинина не падает.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Позитивный пример Грудинина - это и есть пример социальной справедливости, который воплощен на практике.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"СП": - Получается, Грудинин для КПРФ - это такой уникальный пример руководителя, борющегося за социальную справедливость?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- Нет, вовсе не уникальный. Посмотрите на губернатора Иркутской области, коммуниста Сергея Левченко. Вы слышали еще про какой-нибудь регион, где молодая семья за бесплатные стройматериалы может построить себе дом? У Левченко это есть.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 покажите регион, где бюджетникам установлены выплаты - пусть небольшие - по профессиональным праздникам? Регион, который за время руководства одного губернатора удвоил доходы, и поднял среднюю зарплату выше чем по России, хотя была ниже? То-то и оно - нет другого такого региона.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Или возьмите такой момент: в Иркутской области объемы заготовляемого леса остаются стабильными, а доходы от лесной отрасли в бюджет выросли в три раза. И эти деньги практически целиком идут на социальные программы.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Это тоже позитивный пример реализации социальной справедливости.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"СП": - Вернемся к Думе: как быть с тем, что фракция КПРФ в ней ничего не решает?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lastRenderedPageBreak/>
        <w:t>- Я извиняюсь, но и в царских Думах голос оппозиции был не шибко слышен. А большевиков-депутатов из царской Думы, случалось, выводили под конвоем и отправляли прямиком в ссылку.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Повторюсь: Госдума РФ - в любом случае - это полноценная трибуна. Именно поэтому Грудинина - публичного политика, эффективного хозяйственника, доказавшего приверженность принципам социальной справедливости - не хотят к этой трибуне и близко подпускать.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Замечу,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при всей девальвации института народного представительства, очень важен качественный состав депутатов</w:t>
      </w:r>
      <w:r>
        <w:rPr>
          <w:rFonts w:ascii="Arial" w:hAnsi="Arial" w:cs="Arial"/>
          <w:color w:val="222222"/>
          <w:sz w:val="21"/>
          <w:szCs w:val="21"/>
        </w:rPr>
        <w:t>. Приведу лишь несколько примеров.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b/>
          <w:bCs/>
          <w:color w:val="222222"/>
          <w:sz w:val="21"/>
          <w:szCs w:val="21"/>
        </w:rPr>
        <w:t>В Ульяновской области за решетку посадили двух депутатов Законодательного собрания от КПРФ - молодых парней Виталия Кузина и Дениса Гурьянова</w:t>
      </w:r>
      <w:r>
        <w:rPr>
          <w:rFonts w:ascii="Arial" w:hAnsi="Arial" w:cs="Arial"/>
          <w:color w:val="222222"/>
          <w:sz w:val="21"/>
          <w:szCs w:val="21"/>
        </w:rPr>
        <w:t>. За что? Они обратились в прокуратуру с требованием начать срочную проверку пищеблоков школ и детских садов города Ульяновска в связи с массовым заболеванием эхинококкозом воспитанников Ульяновского суворовского училища. В этой истории, замечу, торчат "уши" областной власти.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Получается, роль народного избранника, самостоятельно выступающего в защиту интересов народа, все же велика.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Или возьмите депутата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Госдумы от КПРФ Алексея Корниенко, которого отправили в автозак </w:t>
      </w:r>
      <w:r>
        <w:rPr>
          <w:rFonts w:ascii="Arial" w:hAnsi="Arial" w:cs="Arial"/>
          <w:color w:val="222222"/>
          <w:sz w:val="21"/>
          <w:szCs w:val="21"/>
        </w:rPr>
        <w:t>за участие в пикете против передачи Курильских островов Японии. Или бывшего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депутата Госдумы от КПРФ Владимира Бессонова, который получил три года колонии - фактически, за митинг против фальсификации выборов</w:t>
      </w:r>
      <w:r>
        <w:rPr>
          <w:rFonts w:ascii="Arial" w:hAnsi="Arial" w:cs="Arial"/>
          <w:color w:val="222222"/>
          <w:sz w:val="21"/>
          <w:szCs w:val="21"/>
        </w:rPr>
        <w:t>, который состоялся 2 декабря 2011 года на площади Советов в Ростове-на-Дону, перед входом в офис полпреда президента в Южном федеральном округе. Или </w:t>
      </w:r>
      <w:r>
        <w:rPr>
          <w:rFonts w:ascii="Arial" w:hAnsi="Arial" w:cs="Arial"/>
          <w:b/>
          <w:bCs/>
          <w:color w:val="222222"/>
          <w:sz w:val="21"/>
          <w:szCs w:val="21"/>
        </w:rPr>
        <w:t>депутата Законодательного собрания Пермского края фракции КПРФ Илью Кузьмина, в которого недавно выстрелили из обреза в Соликамске.</w:t>
      </w:r>
    </w:p>
    <w:p w:rsidR="00111DAE" w:rsidRDefault="00111DAE" w:rsidP="00111DAE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Как видите, власть очень жестко реагирует на оппозиционность народных представителей. И то, что среди них будет Павел Грудинин - чрезвычайно важно. Это как раз тот случай, когда и один в поле воин.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DAE"/>
    <w:rsid w:val="00051949"/>
    <w:rsid w:val="00111DAE"/>
    <w:rsid w:val="0044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D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1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D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2019-03-16T14:28:00Z</dcterms:created>
  <dcterms:modified xsi:type="dcterms:W3CDTF">2019-03-16T14:28:00Z</dcterms:modified>
</cp:coreProperties>
</file>