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В России — новое громкое уголовное дело, пишет портал «Свободная пресса», публикующий интервью с доктором политических наук, секретарем ЦК КПРФ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С.П.Обуховым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.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30 января прямо в зале заседаний Совета Федерации сотрудники Следственного комитета России и ФСБ задержали сенатора от Карачаево-Черкесии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Рауфа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Арашукова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. Чуть позже в Санкт-Петербурге, в здании «Газпрома», был задержан отец сенатора Рауль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Арашуков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. Он является советником гендиректора «Газпром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межрегионгаза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», который координирует работу филиалов компании в Северо-Кавказском федеральном округе.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Отца и сына обвиняют в хищении газа на астрономическую сумму 31 700 575 512 рублей, и организации двух убийств соответственно. Вечером в среду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Басманный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райсуд арестовал сенатора на два месяца.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События развивались стремительно. Утром в среду генпрокурор Юрий Чайка попросил сенаторов дать согласие на привлечение к уголовной ответственности их коллеги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Рауфа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Затем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-младшего доставили в СКР, где предъявили обвинение в совершении преступлений, предусмотренных ч. 3 ст. 210, ч. 2 ст. 105 и ч. 4 ст. 309 (участие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оргпреступном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сообществе с использованием служебного положения, убийство двух и более лиц, а также оказание давления на свидетеля) УК РФ.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вину не признал, и заявил, что плохо понимает по-русски. Впрочем, следователи ожидали такого хода, и тут же пригласили в кабинет переводчика.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Тем временем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-старшего самолетом доставили в Москву, где следователь инкриминировал ему организацию ОПС, а также особо крупного мошенничества (ч. 4 ст. 159 УК РФ). Вместе с ним фигурантами дела ОПС стал ряд руководителей региональных «дочек» «Газпрома».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А теперь о сути обвинений. По версии следствия, Рауль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используя связи в «Газпроме» (с 2002 по 2011 годы он занимал должность гендиректор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а ООО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«Газпром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межрегионгаз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Ставрополь»), способствовал назначению своих родственников и знакомых на различные должности в структурах топливно-энергетического комплекса СКФО. Сообщники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считает следствие, обеспечивали заключение договоров на поставку в адрес предприятий газовой отрасли СКФО большего объема газа, чем было необходимо для нужд потребителей. После этого они похищали газ, реализовывая его компаниям и физическим лицам за наличный расчет. В результате «Газпрому» был причинен ущерб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 те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самые 31,7 млрд. рублей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-младшим история другая. По версии следствия, он выступал заказчиком убийств лидера молодежного движения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Адыгэ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Хасэ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Аслана Жукова и советника главы КЧР, бывшего главы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Адыге-Хабльского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района республики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Фраля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Шебзухова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совершенных в марте и в мае 2010 года. Оба преступления произошли в Черкесске. Жукова застрелили в машине,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Шебзухова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жестоко избили, а потом добили выстрелом в голову.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Как считают в СКР, убийства были связаны с предстоящим назначением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Шебзухова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премьером КЧР. Его кандидатура была согласована во всех инстанциях, но не с семьей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которая видела на этом месте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Рауфа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Что до смерти Аслана Жукова, местные СМИ утверждают, что с помощью лидера молодежного движения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-младший хотел организовать в республике беспорядки, а затем, «выступив миротворцем», погасить конфликт и занять место премьера.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Заметим,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-младшего сейчас проверяют на причастность еще к двум убийствам, совершенным в КЧР.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Все задержания 30 января были проведены в рамках операции по декриминализации Карачаево-Черкесии. И хотя ее результаты впечатляют, они же порождают и вопросы. Так, в деле сенатора речь идет о преступлениях, совершенных еще в 2010 году. КЧР — республика маленькая, наверняка о «подвигах»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-младшего знали. Но ему сходило все с рук — по совпадению — ровно до момента, когда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-старший чересчур нагло залез в карман «Газпрома». То есть, в карман лиц из ближайшего круга Владимира Путина. А если бы не залез, сенатор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дальше процветал бы в Совете Федерации? Сколько еще среди нашей элиты таких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способен ли решить эту проблему Кремль?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С.П.Обухов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, доктор политических наук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Ключевой вопрос для Кремля — транзит власти в 2024 году, и падение рейтинга Владимира Путина, которое пока никак не поддается лечению, — отмечает секретарь ЦК КПРФ, доктор политических наук Сергей Обухов. — Поэтому на нынешние события, я считаю, следует смотреть именно с этой точки зрения.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 проблемой транзита связано сокращение кормовой базы элиты. Сейчас вокруг Путина консолидируются люди, к которым должен перейти контроль над страной в 2024 году. Их аппетиты установились, должны и дальше обеспечиваться.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Однако экономика РФ, сами знаете, в каком месте находится. Тяжелые ароматы от социальной политики и растущее недовольство властью в обществе дополняет картину.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Рецепт выживания элиты в такой ситуации — заклевать слабейшего. Именно поэтому начинается зачистка наиболее разжиревших представителей региональных элит, которые кормятся от федерального пирога.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</w:t>
      </w:r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—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Арашуковы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— представители одной из этих элит?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Совершенно точно. Им подвели федеральную дойную корову в виде «Газпрома», под видом того, что на Кавказе надо обеспечивать стабильность. Вот они, в содружестве с московскими кланами, эту корову и доили.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итоге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разъелись. Сыночек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Рауф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— типичный представитель золотой молодежи. Правда, как оказалось, не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владеющий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русским языком. Зато талантливый член Совета Федерации. Как говорится, это все, что вы должны были знать про Совет Федерации.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верхах на «художества»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долго смотрели сквозь пальцы. Но теперь «старшим товарищам» по Политбюро 2.0 денег стало не хватать, а кушать хочется по-прежнему.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Арашуковыми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они решили пожертвовать.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«СП»: — Вы считаете, о преступной деятельности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Рауфа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Арашукова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было известно?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Думаю, наверху 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беспределе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 КЧР знали — но до определенного момента считалось, что все нормально. Замечу, все фигуранты преступлений — члены «Единой России», и находятся под контролем Общероссийского народного фронта.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вот — полюбуйтесь теперь на молодого активиста «Единой России», технократа, я бы даже сказал…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Повторюсь, об убийствах 2010 года знали. Но относились к этому примерно так: ну, чего там, холопов поубивали — ошиблись, с кем не бывает.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Напомню, кстати. У нас в Совете Федерации заседал экс-сенатор от Башкирии Игорь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Изместьев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В январе 2007 года он был задержан по обвинению в организации двух убийств в рамках дела о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кингисеппской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группировки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киллеров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>. Позже добавились обвинения в бандитизме, даче взяток, терроризме — и в 2010 году экс-сенатор был приговорен к пожизненному заключению.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 мой взгляд, нынешнее дело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вообще ставит вопрос: кому нужен этот Совет Федерации? Может, пора взять и прикрыть эту лавочку?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</w:t>
      </w:r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— СМИ пишут, что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Арашуков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-младший планировал организовать беспорядки в КЧР, это похоже на правду?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— Региональная элита, у которой кормовая база тоже сокращается, решила дестабилизировать ситуацию в республике. Спецслужбы получили сигнал, что клан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Арашуковых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собирается залатать дыры в своих финансовых поступлениях, накаливая политическую напряженность в КЧР.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Идея была примитивной: пошантажировать федеральные власти — мол, мы всех успокоим, только, условно говоря, дайте кусок «трубы» или метр границы.</w:t>
      </w:r>
      <w:proofErr w:type="gramEnd"/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</w:t>
      </w:r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b/>
          <w:bCs/>
          <w:color w:val="222222"/>
          <w:sz w:val="21"/>
          <w:szCs w:val="21"/>
        </w:rPr>
        <w:t>— Мы увидим новые аресты среди региональной власти?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Власть в России сильно коррумпирована. При этом именно коррупция, неэффективность власти и несправедливость — главные источники недовольства граждан.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Судите сами: в Коми экс-глава региона Вячеслав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Гайзер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объявлен руководителем ОПГ. Экс-губернатор Сахалина Александр Хорошавин также признан Южно-Сахалинским городским судом руководителем ОПГ, и приговорен к 13 годам колонии строгого режима.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Теперь оказывается, что и в руководстве Карачаево-Черкесии — ОПГ. Надо думать,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таких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ОПГ по всей России еще немало.</w:t>
      </w:r>
    </w:p>
    <w:p w:rsidR="007D3919" w:rsidRDefault="007D3919" w:rsidP="007D391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Теперь, решая проблему кормовой базы, Кремль собирается число этих ОПГ подсократить. Так что, думаю, до 2024 года нас ждет немало интересного.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19"/>
    <w:rsid w:val="00051949"/>
    <w:rsid w:val="00441924"/>
    <w:rsid w:val="007D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3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2019-02-01T14:05:00Z</dcterms:created>
  <dcterms:modified xsi:type="dcterms:W3CDTF">2019-02-01T14:05:00Z</dcterms:modified>
</cp:coreProperties>
</file>