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Доктор политических наук Сергей Обухов опубликовал в новых-медиа комментарий в связи с попытками через государственные телеканалы дестабилизировать ситуацию в "красных регионах".</w:t>
      </w:r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С.П. </w:t>
      </w:r>
      <w:r>
        <w:rPr>
          <w:rFonts w:ascii="Arial" w:hAnsi="Arial" w:cs="Arial"/>
          <w:color w:val="222222"/>
          <w:sz w:val="21"/>
          <w:szCs w:val="21"/>
        </w:rPr>
        <w:t>Обухов</w:t>
      </w:r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i/>
          <w:iCs/>
          <w:color w:val="222222"/>
          <w:sz w:val="21"/>
          <w:szCs w:val="21"/>
        </w:rPr>
        <w:t>Про технологии дестабилизации</w:t>
      </w:r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С 27 декабря 2018 года по 14 января 2019 года на всех федеральных телеканалах прошло 73 телесюжета про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медвежье-поросячьи</w:t>
      </w:r>
      <w:proofErr w:type="gramEnd"/>
      <w:r>
        <w:rPr>
          <w:rFonts w:ascii="Arial" w:hAnsi="Arial" w:cs="Arial"/>
          <w:color w:val="222222"/>
          <w:sz w:val="21"/>
          <w:szCs w:val="21"/>
        </w:rPr>
        <w:t>» страдания из-за Иркутского губернатора Левченко. </w:t>
      </w:r>
      <w:hyperlink r:id="rId5" w:history="1">
        <w:r>
          <w:rPr>
            <w:rStyle w:val="a6"/>
            <w:rFonts w:ascii="Arial" w:hAnsi="Arial" w:cs="Arial"/>
            <w:color w:val="1155CC"/>
            <w:sz w:val="21"/>
            <w:szCs w:val="21"/>
          </w:rPr>
          <w:t>Продолжительность телеэфира по теме - 2 часа 34 минуты 7 секунд.</w:t>
        </w:r>
      </w:hyperlink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2. С 16 по 18 января в эфире федеральных каналов прошло 17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сообщений про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новогоднюю премию в московском представительстве Хакасии в размере аж 24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т.р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х 3, которую выдавали за «миллионную». Всего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сообщения, посвящённые губернатору Хакасии, заняли </w:t>
      </w:r>
      <w:hyperlink r:id="rId6" w:history="1">
        <w:r>
          <w:rPr>
            <w:rStyle w:val="a6"/>
            <w:rFonts w:ascii="Arial" w:hAnsi="Arial" w:cs="Arial"/>
            <w:b/>
            <w:bCs/>
            <w:color w:val="1155CC"/>
            <w:sz w:val="21"/>
            <w:szCs w:val="21"/>
          </w:rPr>
          <w:t>1 час 7 минут 33 секунды эфирного времени</w:t>
        </w:r>
      </w:hyperlink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3.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соцсети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уже вброшены подобные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фейк-ньюс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 красного мэра Новосибирска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Локотя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красного губернатора Орловской области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Клычкова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Ждём, когда «Первый» канал и «Россия» материализуют волну негатива по Новосибирску и Орлу.</w:t>
      </w:r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4. Зафиксировано, что по оппозиционным регионам идут массовые формирующие опросы. Многочасовые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фейк-ньюс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федеральных государственных телеканалах - это лишь вершина айсберга технологий дестабилизации в оппозиционных регионах.</w:t>
      </w:r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5. Итак, зачем это надо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политадминистраторам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 Старой площади?</w:t>
      </w:r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Обещали «наказать Зюганова»? Он ещё и не такое переживал и отбивал.</w:t>
      </w:r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 Смещение фокуса внимания с упавшего ещё на пару пунктов после нового года рейтинга Путина? Отвлечение от обрушения до минимума в 29 проц. доверия правительству? И доминирующего недоверия «ЕР» (читайте свежие данные ФОМ)? Возможно, но мелковато.</w:t>
      </w:r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Попытки дестабилизировать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в пр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еддверии запуска, якобы финансируемых Дерипаской альтернативных левых проектов (читай утечки в сети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телеграм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»)? Тоже мелковато.</w:t>
      </w:r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А может, это часть сценария подготовки к «большому взрыву»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политсистемы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? Уж больного много новых точек нестабильности порождают кремлевские методологи...</w:t>
      </w:r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Ну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поживем-увидим. Что касается нового массированного «наезда» на КПРФ, то напомню: Зюганов всегда отвечает асимметрично...</w:t>
      </w:r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P.S. В связи с вышесказанным короткая цитата из репортажа про брифинг Г.А. Зюганова из интернет-издания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"https://t.me/stormdaily/5798" \t "_blank"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6"/>
          <w:rFonts w:ascii="Arial" w:hAnsi="Arial" w:cs="Arial"/>
          <w:color w:val="1155CC"/>
          <w:sz w:val="21"/>
          <w:szCs w:val="21"/>
        </w:rPr>
        <w:t>stormdaily</w:t>
      </w:r>
      <w:proofErr w:type="spellEnd"/>
      <w:r>
        <w:rPr>
          <w:rStyle w:val="a6"/>
          <w:rFonts w:ascii="Arial" w:hAnsi="Arial" w:cs="Arial"/>
          <w:color w:val="1155CC"/>
          <w:sz w:val="21"/>
          <w:szCs w:val="21"/>
        </w:rPr>
        <w:t>:</w:t>
      </w:r>
      <w:r>
        <w:rPr>
          <w:rFonts w:ascii="Arial" w:hAnsi="Arial" w:cs="Arial"/>
          <w:color w:val="222222"/>
          <w:sz w:val="21"/>
          <w:szCs w:val="21"/>
        </w:rPr>
        <w:fldChar w:fldCharType="end"/>
      </w:r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Зюганов — об информационных атаках на коммунистов: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7" w:tgtFrame="_blank" w:history="1">
        <w:r>
          <w:rPr>
            <w:rStyle w:val="a6"/>
            <w:rFonts w:ascii="Arial" w:hAnsi="Arial" w:cs="Arial"/>
            <w:color w:val="1155CC"/>
            <w:sz w:val="21"/>
            <w:szCs w:val="21"/>
          </w:rPr>
          <w:t>https://t.me/stormdaily/5798</w:t>
        </w:r>
      </w:hyperlink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«У вас там [в Хакасии] сидел Зимин.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его не избрали? Потому что его все там называют голодным и ненасытным.</w:t>
      </w:r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Выиграл наш [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Коновалов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>]. Денег не дают, топить нечем. Пришлось мне звонить разбираться!</w:t>
      </w:r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Теперь вот 200% премии якобы выписал! Вы знаете, какая средняя зарплата? 22 тысячи у министра и 24 — у замов. Можно на 24 тысячи выжить в Москве с ребенком? Вы бы лучше зарплату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Силуанова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показали.</w:t>
      </w:r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Это были новогодние премии! Я позвонил в Кремль и спросил — кто организовал эту фигню? Никто не говорит. Я разберусь.</w:t>
      </w:r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Она получила премию за то, что порядок стала наводить. Это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паскудная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атака тех, у кого в Кремле зарплаты по 500 тысяч. Мы разберемся, кто это организовал».</w:t>
      </w:r>
    </w:p>
    <w:p w:rsidR="006F5942" w:rsidRDefault="006F5942" w:rsidP="006F594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@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stormdaily</w:t>
      </w:r>
      <w:proofErr w:type="spellEnd"/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942"/>
    <w:rsid w:val="00051949"/>
    <w:rsid w:val="00441924"/>
    <w:rsid w:val="006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F5942"/>
    <w:rPr>
      <w:i/>
      <w:iCs/>
    </w:rPr>
  </w:style>
  <w:style w:type="character" w:styleId="a5">
    <w:name w:val="Strong"/>
    <w:basedOn w:val="a0"/>
    <w:uiPriority w:val="22"/>
    <w:qFormat/>
    <w:rsid w:val="006F5942"/>
    <w:rPr>
      <w:b/>
      <w:bCs/>
    </w:rPr>
  </w:style>
  <w:style w:type="character" w:styleId="a6">
    <w:name w:val="Hyperlink"/>
    <w:basedOn w:val="a0"/>
    <w:uiPriority w:val="99"/>
    <w:semiHidden/>
    <w:unhideWhenUsed/>
    <w:rsid w:val="006F59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F5942"/>
    <w:rPr>
      <w:i/>
      <w:iCs/>
    </w:rPr>
  </w:style>
  <w:style w:type="character" w:styleId="a5">
    <w:name w:val="Strong"/>
    <w:basedOn w:val="a0"/>
    <w:uiPriority w:val="22"/>
    <w:qFormat/>
    <w:rsid w:val="006F5942"/>
    <w:rPr>
      <w:b/>
      <w:bCs/>
    </w:rPr>
  </w:style>
  <w:style w:type="character" w:styleId="a6">
    <w:name w:val="Hyperlink"/>
    <w:basedOn w:val="a0"/>
    <w:uiPriority w:val="99"/>
    <w:semiHidden/>
    <w:unhideWhenUsed/>
    <w:rsid w:val="006F5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stormdaily/579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prf.ru/tv/181860.html" TargetMode="External"/><Relationship Id="rId5" Type="http://schemas.openxmlformats.org/officeDocument/2006/relationships/hyperlink" Target="https://kprf.ru/tv/18186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2019-01-19T08:08:00Z</dcterms:created>
  <dcterms:modified xsi:type="dcterms:W3CDTF">2019-01-19T08:08:00Z</dcterms:modified>
</cp:coreProperties>
</file>