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Пресс-конференция с президентом Путиным 20 декабря, по совпадению намеченная в день работников ФСБ, проходит при рекордном числе журналистов из всей страны. Почти две тысячи человек зарегистрировались для участия в мероприятии.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Запускать представителей СМИ начали задолго до начала, необходимые меры безопасности — проверка вещей, дежурство скорой помощи и все другие атрибуты, характерные для действа государственной важности. Впрочем, несмотря на огромное число журналистов, вопросов прозвучит в пределах 70, не больше.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Нашему корреспонденту, который принимает участие в пресс-конференции, многие участники, особенно из регионов, рассказали о том, что приезжают каждый год, но слова им не дают. Всегда одним и тем же — федеральным каналам и кое-каким газетам. И вопросы эти, как правило, жизни страны мало касаются. О чем хотят говорить региональные журналисты с главой государства? Да о том, например, как массово закрываются неугодные СМИ в регионах. Их давят экономически и физически. Телевизионщикам не дают частоты, давят судами, газетчики из-за нехватки рекламы и дороговизны бумаги давно стали не конкурентоспособны. Прорваться к читателю, зрителю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непросто. Почти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также, как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пресс-конференцию с президентом.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Между тем, пресса, конечно же, особенно региональная хочет говорить не только о своих проблемах, но и о трудностях всей страны, которые, как повелось, в состоянии решать только первое лицо государства.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Мы у себя на сайте, чтобы узнать, чего от пресс-конференции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ждет страна запустили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 свой опрос. Каждый первый из них практически об одном и том же — обнищании страны.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для примера: «Что вы чувствуете, когда понимаете, что миллионы граждан нашей страны являются нищими, а вы щедро поддерживаете деньгами страны Запада и не только?»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«Господин Президент, одна тема НИКОГДА не только не обсуждается, но даже и не упоминается. Я говорю о более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чем 20 МИЛЛИОНАХ нищих (не бедных, а именно — нищих!) россиян».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 том, что страна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беднеет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подтверждают даже данные Росстата.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Доходы населения рискуют оказаться в минусе пятый год подряд. В ноябре реальные доходы россиян упали на 2,9% в годовом выражении, сообщил в среду Росстат. Статистическая служба пересмотрела данные о росте доходов в 2017 г., поэтому в годовом сравнении данные этого года тоже изменились — по новой оценке Росстата, в августе и сентябре реальные доходы упали на 1,6 и 3,2% соответственно.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А кроме бедности есть плохое здравоохранение, безнадега практически во всех слоях населения, растет недовольство властью. Об этом опять же вопрошают читатели «СП».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только несколько из этих вопросов: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Вера Гусева, г. Бийск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Когда подымут пособие по уходу за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ребенком-инвалидов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? Даже законопроект не может пройти первое слушание. Вечные переносы. Государства нас не замечает. Как будто нас нет.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Людмила Ремез, г. Острогожск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Почему страховые пенсии по старости в подавляющем большинстве равны минимуму по региону и как жить на эти 8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небольшим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тысяч?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Получается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работай — не работай разницы нет.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Виктор Малышкин, г. Старый Оскол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Правительство не справляется. Экономика не развивается. Здравоохранение (г. Скворцова) развалено полностью. По заявлению Медведева профицит бюджета 2 триллиона рублей, а в стране повышают НДС, пенсионный возраст. Тарифы на ЖКХ растут, вводят новые сборы, например, «мусорные сборы». Почему Вы не сменили правительство, ведь страна ждала этого от вас?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Зайцев Владимир, г. Краснотурьинск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Владимир Владимирович, Россия всегда была сильна окраинами. Сейчас же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уничтожили деревни и такая же участь ждет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маленькие города.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Когда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наконец это прекратится?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Судя по тому, с чего начал пресс-конференцию президент, экономика у нас растет, а еще больше — доходы населения. Будет расти пенсия (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аж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 14000) и профицит бюджета, правда, за счет повышения НДС и повышения пенсионного возраста. Но власть намерена развивать национальные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проекты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надеется, что они принесут отдачу. Сказал Путин и о том, что работой правительства он доволен, как и ростом промышленности, экономики страны, 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значит роптать не имеет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смысла. Президент доволен происходящим в России. Главное, чтобы не было войны!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Вообще, создалось впечатление, что говорить о мировых проблемах нашему президенту гораздо проще и легче, чем о том, что происходит в родной России. О том, например, почему при дорогой нефти с 2019 года вырастет НДС.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Путин сказал также, что возвращение к социализму заведет Россию в тупик, но что власть проводит политику справедливого распределения народных богатств. Видимо, поэтому у нас так мало богатых и так мало бедных…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Из слов Путина выходит, что у Российской Федерации фантастические успехи, — отмечает секретарь ЦК КПРФ, доктор политических наук Сергей Обухов. — Никто не спорит с президентом, который считает, что у нас все хорошо. Только сам Владимир Владимирович обещал нам рост в 3% ВВП — и где этот рост?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растет профицит внешней торговли — на 60%, счет текущих операций вырос в четыре раза. Но, извиняюсь, отток капитала тоже вырос — он под $ 60 млрд., в четыре раза выше, чем прогнозировали.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Да, растет прибыль в нефтегазовом секторе — в 2,3 раза, у металлургов — в 2,5 раза: у тех и других прибыль под 3 трлн. рублей. А заодно активы российской «золотой сотни»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увеличились до $ 35 млрд.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думаю, Владимир Владимирович мог бы эти цифры тоже привести. Да, еще в России продажи премиальных автомобилей побили многолетние рекорды — за четыре месяца годовой план продаж по стране выполнен.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 сказал Путин и о других цифрах. Не упомянул, что в России 25 млн. населения живут за чертой бедности, у 33 млн. с трудом хватает денег на еду, а 60 млн. имеет доход ниже 20 тысяч рублей в месяц. И что норма сбережений рухнула — у 70% сограждан вообще нет сбережений.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 что экономические «успехи» действительно впечатляют. И «золотая сотня»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без сомнения, приветствует Владимира Путина. Симптоматично, что на этом фоне президент заговорил о недооценке опасности ядерной войны.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 вы видите в этом связь?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Потому что ключевой стиль управления Кремля не меняется: нам снова говорят, что Россия — это осажденная крепость. Пусть рейтинги Путина и Медведева падают — лишь бы не было войны.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целом, нельзя пенять Путину, что, говоря об итогах года, он выпячивает результаты, позитивные для «золотой сотни», а о негативе не говорит. Наверное, так и должен поступать руководитель, который 20 лет находится у власти.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«СП»: — Путин говорит, что стране нужен прорыв, прыжок в новый технологический уклад — без этого у России нет будущего. С этим трудно не согласиться. Но способны ли обеспечить </w:t>
      </w:r>
      <w:r>
        <w:rPr>
          <w:rFonts w:ascii="Arial" w:hAnsi="Arial" w:cs="Arial"/>
          <w:color w:val="222222"/>
          <w:sz w:val="21"/>
          <w:szCs w:val="21"/>
        </w:rPr>
        <w:lastRenderedPageBreak/>
        <w:t>прорыв 12 нацпроектов, о которых упомянул президент, и 1 трлн. 376 млрд. рублей, которые правительство намерено вложить в поддержку ведущих отраслей российской экономики?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Проекты дело неплохое — они были у Сталина, есть у Трампа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Макрона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Вопрос только в целях проектов и способах их реализации. Например, проекты Трампа прекрасно реализуются и служат интересам США, а нацпроекты Путина 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это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прежде всего кормовая база для той самой «золотой сотни».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Вопрос в том, что реально останется от этих 12 нацпроектов — сколько денег разворуют люди, которые будут их реализовывать. На деле, эффективные управление и контроль напрямую зависят от качества власти. С таким качеством власти, как сейчас, трудно что-либо делать.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Еще Путин говорит про новый технологический уклад. А вот глава ФАС России Игорь Артемьев уверяет, что в регионах нет даже капитализма — там чистый феодализм и кумовство. На деле, мы не к прорыву движемся, а падаем в новые темные века, в новое средневековье РФ.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в стране есть столица потребления, где отправляются потребительские ритуалы в торговых центрах, где улицы застелены плиткой, освещены огнями, и где день и ночь идут безумные праздники на бюджетные деньги. А еще есть остальная страна, погружающаяся в средневековье.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в России на наших глазах реализуется антиутопия, где для элиты все, а для граждан — архаика.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как Кремль будет управлять такой страной, понятно уже сейчас. Мы, рядовые граждане, будем переживать, как бы не было атомной войны и конфликта с Украиной, будем переживать за олигарха Дерипаску. Нам, замечу, теперь показали, что такое санкции Соединенных Штатов — просто перевод в американскую юрисдикцию стратегических народных отраслей России.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Какой из этой ситуации выход?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Надо громче поднимать народ на национализацию основных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топливо-экономических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ресурсов. Пример Дерипаски показывает, какой «прорыв» возможен: дальше под видом санкций у нас уведут «Роснефть», «Газпром» — и в итоге мы останемся ни с чем. С нынешней элитой, я считаю, это вероятный сценарий.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«СП»: — Владимир Путин говорит, что мы заинтересованы в процветающей Украине, что у наших стран естественные торгово-экономические связи. Но пока в Киеве русофобский режим </w:t>
      </w:r>
      <w:r>
        <w:rPr>
          <w:rFonts w:ascii="Arial" w:hAnsi="Arial" w:cs="Arial"/>
          <w:color w:val="222222"/>
          <w:sz w:val="21"/>
          <w:szCs w:val="21"/>
        </w:rPr>
        <w:lastRenderedPageBreak/>
        <w:t>— ситуация будет оставаться ненормальной. Что следует из этих слов? Мы будем как-то влиять на то, чтобы в Киеве не было русофобского режима? Или будем ждать, например, когда Конгресс США поддержит идею отправить в Керченский пролива военную флотилию НАТО?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Катастрофа на Украине — полностью ответственность нынешней власти, и лично Владимира Путина. Присоединив в 2014 году Крым, нужно было решать и вопрос о присоединении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Новороссии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Де-факто, сейчас мы пожинаем плоды тогдашней нерешительности власти, и ее надежды, что удастся как-то сговориться с Западом.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Если бы в 2014-м ополченцам Донбасса позволили бы взять Мариуполь, ситуация в Азовским море и Керченским проливе была бы совершенно иной.</w:t>
      </w:r>
      <w:proofErr w:type="gramEnd"/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наивно ожидать, что Украина развалится от внутренних экономических проблем. Ничего с ней не произойдет — Запад и дальше будет ее накачивать. По сути, повторяется история противостояние Московии и Литвы. И так будет продолжаться до тех пор, пока в Москве не будет мощной национально-ориентированной власти.</w:t>
      </w:r>
    </w:p>
    <w:p w:rsidR="004E0171" w:rsidRDefault="004E0171" w:rsidP="004E017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проблема в одном: пока политика государства лимитируется интересами «золотой сотни», остальных граждан ничего хорошего не ждет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71"/>
    <w:rsid w:val="00051949"/>
    <w:rsid w:val="00441924"/>
    <w:rsid w:val="004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0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2018-12-21T07:40:00Z</dcterms:created>
  <dcterms:modified xsi:type="dcterms:W3CDTF">2018-12-21T07:40:00Z</dcterms:modified>
</cp:coreProperties>
</file>