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7E" w:rsidRDefault="002C127E" w:rsidP="002C127E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Газета «Правда» опубликовала заметку «Холодильник» побеждает «телевизор». Издание откликнулось на дискуссию на телеканале "Красная линия" секретаря ЦК КПРФ Сергея Обухова, координатора "Левого фронта" Сергея Удальцова и доцента МГИМО Ольги Четвериковой.</w:t>
      </w:r>
    </w:p>
    <w:p w:rsidR="002C127E" w:rsidRDefault="002C127E" w:rsidP="002C127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 xml:space="preserve">Политическую ситуацию, в которой Россия живёт в последние месяцы, в программе «Точка зрения» обсудили член Президиума, секретарь ЦК КПРФ Сергей Обухов, доцент кафедры истории и политики стран Европы и Америки Московского государственного института международных отношений Ольга </w:t>
      </w:r>
      <w:proofErr w:type="spellStart"/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Четверикова</w:t>
      </w:r>
      <w:proofErr w:type="spellEnd"/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 xml:space="preserve"> и координатор «Левого фронта» Сергей Удальцов.</w:t>
      </w:r>
    </w:p>
    <w:p w:rsidR="002C127E" w:rsidRDefault="002C127E" w:rsidP="002C127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С. ОБУХОВ.</w:t>
      </w:r>
      <w:r>
        <w:rPr>
          <w:rFonts w:ascii="Arial" w:hAnsi="Arial" w:cs="Arial"/>
          <w:color w:val="222222"/>
          <w:sz w:val="21"/>
          <w:szCs w:val="21"/>
        </w:rPr>
        <w:t> В уходящем году Россия вошла в новую политическую реальность. Даже «придворные» политологи говорят о том, что наступил конец «путинской стабильности». Правда, надо отметить, что Ельцину такой рейтинг, который сейчас имеет Путин, даже и не снился. Да, этот рейтинг уже не заоблачный, он вернулся к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докрымскому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уровню. Но институт президентства остаётся в России главным, и в этом смысле политическая стабильность пока существует. Другой вопрос, в каком направлении будут развиваться события и не упадёт ли рейтинг Путина до ельцинского уровня?</w:t>
      </w:r>
    </w:p>
    <w:p w:rsidR="002C127E" w:rsidRDefault="002C127E" w:rsidP="002C127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О. ЧЕТВЕРИКОВА.</w:t>
      </w:r>
      <w:r>
        <w:rPr>
          <w:rFonts w:ascii="Arial" w:hAnsi="Arial" w:cs="Arial"/>
          <w:color w:val="222222"/>
          <w:sz w:val="21"/>
          <w:szCs w:val="21"/>
        </w:rPr>
        <w:t xml:space="preserve"> Мне кажется, что публикация политических рейтингов — это одна из форм манипулирования мнением людей. Дело в том, что многие всё время ждут перемен сверху. И это мешает им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самоорганизовываться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вместе отстаивать свои права. Сейчас эта неактивная часть общества продолжает ждать, что будет дальше. А тем временем российские либералы не сидят без дела. Создают негосударственные структуры, фонды, некоммерческие организации, занимают должности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разного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рода советах при президенте. И на фоне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падения рейтингов власти роль таких теневых структур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растёт. Они всё активнее вмешиваются в процессы управления. А народ об этом почти ничего не знает.</w:t>
      </w:r>
    </w:p>
    <w:p w:rsidR="002C127E" w:rsidRDefault="002C127E" w:rsidP="002C127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С. УДАЛЬЦОВ.</w:t>
      </w:r>
      <w:r>
        <w:rPr>
          <w:rFonts w:ascii="Arial" w:hAnsi="Arial" w:cs="Arial"/>
          <w:color w:val="222222"/>
          <w:sz w:val="21"/>
          <w:szCs w:val="21"/>
        </w:rPr>
        <w:t> Обращу ваше внимание на то, что очередное обострение отношений с Украиной, в том числе из-за инцидента в Керченском проливе, где были задержаны украинские суда-нарушители, объективно поднимает рейтинги российской власти. Пойдя на обострение, Порошенко поднял рейтинг и себе, и Путину. Я надеюсь только на то, что наши граждане, понимая, что твёрдый внешнеполитический курс — это очень важная вещь, всё же задумаются о том, что происходит с экономикой, с социальной сферой, с уровнем их доходов. Впрочем, на примере пенсионной «реформы» все и так всё поняли. И, я надеюсь, сделали политические выводы.</w:t>
      </w:r>
    </w:p>
    <w:p w:rsidR="002C127E" w:rsidRDefault="002C127E" w:rsidP="002C127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О. ЧЕТВЕРИКОВА.</w:t>
      </w:r>
      <w:r>
        <w:rPr>
          <w:rFonts w:ascii="Arial" w:hAnsi="Arial" w:cs="Arial"/>
          <w:color w:val="222222"/>
          <w:sz w:val="21"/>
          <w:szCs w:val="21"/>
        </w:rPr>
        <w:t xml:space="preserve"> Сегодня наше внимание привлекают к тому, что происходит на Украине, а про внутренние проблемы из большинства официальных средств массовой информации мы почти ничего не слышим. Даже вопрос об украинской автокефалии рассматривали на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заседании Совета безопасности. А вот проблему бедности в России там не рассматривали. И дальше власть образ внешнего врага будет делать ещё страшнее, а внутренние проблемы будут замалчиваться и усугубляться. Число бедных растёт — это десятки миллионов людей. На это никто во власти не обращает внимания, если и говорят,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как бы мельком. Ситуация в стране предельно тяжёлая, «реформы» бьют по базовым сферам: образованию и медицине. И конца этому не видно. Образование сейчас подвергают оцифровке, речь может пойти о ликвидации большей части вузов. Главная цель «реформы» — стать конкурентоспособными на глобальном рынке образовательных услуг. Но конкурентоспособным на этом рынке становится тот, кто резко занижает требования к образованию, доводит его до передачи примитивных навыков. Нужно ли России такое «образование»?</w:t>
      </w:r>
    </w:p>
    <w:p w:rsidR="002C127E" w:rsidRDefault="002C127E" w:rsidP="002C127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С. УДАЛЬЦОВ.</w:t>
      </w:r>
      <w:r>
        <w:rPr>
          <w:rFonts w:ascii="Arial" w:hAnsi="Arial" w:cs="Arial"/>
          <w:color w:val="222222"/>
          <w:sz w:val="21"/>
          <w:szCs w:val="21"/>
        </w:rPr>
        <w:t xml:space="preserve"> Людей зовут на фоне внешней угрозы сплачиваться вокруг олигархов, глав государственных корпораций, либеральных министров и их интересов. А социально-экономическую систему при этом менять никто не собирается. Либералы подбрасывают всё новые антисоциальные экономические инициативы. При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профицитном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бюджете поднимают пенсионный возраст, потом ещё целый букет безумных предложений. Коллекторы выбивают из людей платежи в сфере ЖКХ, вводятся новые налоги. Готовят новую волну приватизации. Десятки тысяч государственных и муниципальных унитарных предприятий планируют передать в частные руки. А после того как увидели, какие у них случились провалы на выборах, начали всех мало-мальски сильных оппозиционных кандидатов отсекать на стадии регистрации. Такова реальность.</w:t>
      </w:r>
    </w:p>
    <w:p w:rsidR="002C127E" w:rsidRDefault="002C127E" w:rsidP="002C127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С. ОБУХОВ. </w:t>
      </w:r>
      <w:r>
        <w:rPr>
          <w:rFonts w:ascii="Arial" w:hAnsi="Arial" w:cs="Arial"/>
          <w:color w:val="222222"/>
          <w:sz w:val="21"/>
          <w:szCs w:val="21"/>
        </w:rPr>
        <w:t>При этом я не могу сказать, что система действует согласованно. Возьмём в качестве примера инцидент с украинскими судами в Керченском проливе. В семь утра произошло нарушение границы РФ. Реакция последовала после десяти часов вечера. Для принятия решения потребовалось 15 часов. Всё это время не знали, что делать с провокацией господина Порошенко. Это приговор нынешней системе управления. Система нежизнеспособна.</w:t>
      </w:r>
    </w:p>
    <w:p w:rsidR="002C127E" w:rsidRDefault="002C127E" w:rsidP="002C127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Отдельно хочу сказать о либералах. Среди них сейчас две главные партии: партия мягкой и быстрой капитуляции перед Западом и партия более длительной капитуляции. Других нет. Перед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порошенковской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провокацией в Керченском проливе на полном серьёзе обсуждался вопрос о передаче Курил японцам. А если решили мягко капитулировать перед Японией, может быть, согласитесь мягко капитулировать по Крыму? Ведь если начинаешь торговать государственным суверенитетом, то остановиться потом трудно. А они явно подталкивают Путина к этому.</w:t>
      </w:r>
    </w:p>
    <w:p w:rsidR="002C127E" w:rsidRDefault="002C127E" w:rsidP="002C127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О. ЧЕТВЕРИКОВА.</w:t>
      </w:r>
      <w:r>
        <w:rPr>
          <w:rFonts w:ascii="Arial" w:hAnsi="Arial" w:cs="Arial"/>
          <w:color w:val="222222"/>
          <w:sz w:val="21"/>
          <w:szCs w:val="21"/>
        </w:rPr>
        <w:t xml:space="preserve"> Отмечу, что по фактическому положению дел Россия встроена в глобальный мир, он сегодня управляется по принципу «порядок через хаос». Причём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осуществляется переход к новой системе управления, при которой государства должны будут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самоаннигилироваться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раствориться в «цифровых» структурах. В России это уже происходит. Много лет верхушка занимается тем, что делает деньги на людях. Ничего другого она не умеет. Настоящие государственные традиции в её сознании не существуют. Нет и опыта настоящего государственного управления. Новое поколение чиновников думает только о том, как 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откуда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высосать деньги, а потом перевести их за границу. Когда они вывезут всё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подчистую</w:t>
      </w:r>
      <w:proofErr w:type="gramEnd"/>
      <w:r>
        <w:rPr>
          <w:rFonts w:ascii="Arial" w:hAnsi="Arial" w:cs="Arial"/>
          <w:color w:val="222222"/>
          <w:sz w:val="21"/>
          <w:szCs w:val="21"/>
        </w:rPr>
        <w:t>, то станут не нужны, их ликвидируют. А вместе с ними может погибнуть и государство. Это крайне опасная и предельно реальная угроза.</w:t>
      </w:r>
    </w:p>
    <w:p w:rsidR="002C127E" w:rsidRDefault="002C127E" w:rsidP="002C127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С. УДАЛЬЦОВ.</w:t>
      </w:r>
      <w:r>
        <w:rPr>
          <w:rFonts w:ascii="Arial" w:hAnsi="Arial" w:cs="Arial"/>
          <w:color w:val="222222"/>
          <w:sz w:val="21"/>
          <w:szCs w:val="21"/>
        </w:rPr>
        <w:t> Конечно, «пятая колонна» во власти есть. И государство, народ ей нужны только до тех пор, пока на них можно делать деньги. Население выжимают досуха. Однако либералы сейчас выступают очень оппозиционно, критично по отношению к правительству. Особенно активен экс-министр финансов Кудрин. Совсем не случайно его заявление о том, что Россия оказалась в застойной яме и не может выбраться из неё в течение десяти лет. Почему же господин Кудрин раньше молчал об этом? В 2012 году Кудрин «засветился» во время «болотных» протестов. Либеральная группировка желала усилиться на этих событиях. И сегодня они тоже ждут своего часа.</w:t>
      </w:r>
    </w:p>
    <w:p w:rsidR="002C127E" w:rsidRDefault="002C127E" w:rsidP="002C127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С. ОБУХОВ.</w:t>
      </w:r>
      <w:r>
        <w:rPr>
          <w:rFonts w:ascii="Arial" w:hAnsi="Arial" w:cs="Arial"/>
          <w:color w:val="222222"/>
          <w:sz w:val="21"/>
          <w:szCs w:val="21"/>
        </w:rPr>
        <w:t xml:space="preserve"> Эти люди готовы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мимикрировать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под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что угодно, лишь бы сохранять власть для дальнейшего извлечения прибыли и вывоза капитала. Сначала у них была демократия, потом патриотизм, потом Крымская весна, потом традиционные ценности. Они наймут любых пропагандистов под любую задачу. При этом человек, имеющий английское гражданство (имею в виду одного из главных кремлёвских пропагандистов Сергея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Брилёва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), входил в Наблюдательный совет министерства внутренних дел, где запрещено присутствие иностранных граждан, и в Наблюдательный совет министерства обороны.</w:t>
      </w:r>
    </w:p>
    <w:p w:rsidR="002C127E" w:rsidRDefault="002C127E" w:rsidP="002C127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О. ЧЕТВЕРИКОВА</w:t>
      </w:r>
      <w:r>
        <w:rPr>
          <w:rFonts w:ascii="Arial" w:hAnsi="Arial" w:cs="Arial"/>
          <w:color w:val="222222"/>
          <w:sz w:val="21"/>
          <w:szCs w:val="21"/>
        </w:rPr>
        <w:t>. Правящие Россией олигархические кланы стараются всё подать как шоу и игру, в том числе и оформление политических процессов и решений. И вот глава государственного Внешторгбанка приходит на публичное мероприятие в образе одного из героев «Звёздных войн». Эти люди живут в виртуальном мире, им нужны психиатры. Но они стараются заразить своим мировосприятием всех вокруг, старшие поколения переделать, а молодёжь и детей с самого начала воспитать определённым образом. Больше всего они боятся, что народ им не поверит, прозреет и начнёт бунтовать.</w:t>
      </w:r>
    </w:p>
    <w:p w:rsidR="002C127E" w:rsidRDefault="002C127E" w:rsidP="002C127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С. УДАЛЬЦОВ.</w:t>
      </w:r>
      <w:r>
        <w:rPr>
          <w:rFonts w:ascii="Arial" w:hAnsi="Arial" w:cs="Arial"/>
          <w:color w:val="222222"/>
          <w:sz w:val="21"/>
          <w:szCs w:val="21"/>
        </w:rPr>
        <w:t xml:space="preserve"> Бессмысленный бунт ничего хорошего не даст. Страна будет ввергнута в хаос с печальными последствиями, в первую очередь — для народа. Но люди сегодня реально готовы решительно протестовать. В такой обстановке всем ответственным политическим силам надо быть готовыми к любому развитию ситуации.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Левопатриотической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оппозиции следует чётко показывать вектор, куда надо двигаться, что делать людям. Это </w:t>
      </w:r>
      <w:r>
        <w:rPr>
          <w:rFonts w:ascii="Arial" w:hAnsi="Arial" w:cs="Arial"/>
          <w:color w:val="222222"/>
          <w:sz w:val="21"/>
          <w:szCs w:val="21"/>
        </w:rPr>
        <w:lastRenderedPageBreak/>
        <w:t>организованные протесты, борьба в судах, борьба на выборах. В наступающем году предстоят выборы во многих регионах, на которых надо будет постараться не отдать инициативу, которая была завоёвана за последнее время.</w:t>
      </w:r>
    </w:p>
    <w:p w:rsidR="002C127E" w:rsidRDefault="002C127E" w:rsidP="002C127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С. ОБУХОВ.</w:t>
      </w:r>
      <w:r>
        <w:rPr>
          <w:rFonts w:ascii="Arial" w:hAnsi="Arial" w:cs="Arial"/>
          <w:color w:val="222222"/>
          <w:sz w:val="21"/>
          <w:szCs w:val="21"/>
        </w:rPr>
        <w:t xml:space="preserve"> Действительно, при этой власти Россия остаётся кормушкой, дойной коровой, которую обслуживают вахтовым методом, вывозя капиталы. И годами ничего не меняется. Все разговоры о национализации элиты остались разговорами. Что делать, если наступит коллапс этой системы, как к этому готовиться? Нужно объединять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левопатриотические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силы вокруг КПРФ, чтобы в случае обрушения не возник политический вакуум. Ключевой запрос людей — на социальную справедливость. Его выражают КПРФ, «Левый фронт», народно-патриотические силы. Надо всеми силами двигаться навстречу этому запросу.</w:t>
      </w:r>
    </w:p>
    <w:p w:rsidR="002C127E" w:rsidRDefault="002C127E" w:rsidP="002C127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>Программу «Точка зрения» («Холодильник» побеждает «телевизор») смотрите на сайте телеканала «Красная Линия» по адресу </w:t>
      </w:r>
      <w:hyperlink r:id="rId5" w:history="1">
        <w:r>
          <w:rPr>
            <w:rStyle w:val="a4"/>
            <w:rFonts w:ascii="Arial" w:hAnsi="Arial" w:cs="Arial"/>
            <w:i/>
            <w:iCs/>
            <w:color w:val="1155CC"/>
            <w:sz w:val="21"/>
            <w:szCs w:val="21"/>
          </w:rPr>
          <w:t>http://www.rline.tv</w:t>
        </w:r>
      </w:hyperlink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7E"/>
    <w:rsid w:val="00051949"/>
    <w:rsid w:val="002C127E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12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1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line.t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2018-12-14T14:34:00Z</dcterms:created>
  <dcterms:modified xsi:type="dcterms:W3CDTF">2018-12-14T14:35:00Z</dcterms:modified>
</cp:coreProperties>
</file>