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Представляем материалы мониторингового опроса, проведенного ЦИПКР в Приморье после решения краевого избиркома отменить итоги второго тура губернаторских выборов.</w:t>
      </w:r>
    </w:p>
    <w:p w:rsidR="002B21E8" w:rsidRPr="002B21E8" w:rsidRDefault="002B21E8" w:rsidP="002B21E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Характеристика мониторингового опроса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В настоящем докладе представлены данные инициативного опроса ЦИПКР: 500 респондентов, из всех </w:t>
      </w:r>
      <w:proofErr w:type="spellStart"/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</w:t>
      </w:r>
      <w:proofErr w:type="spellEnd"/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Приморского края. Доля респондентов по каждой </w:t>
      </w:r>
      <w:proofErr w:type="spellStart"/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урбанострате</w:t>
      </w:r>
      <w:proofErr w:type="spellEnd"/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соответствует доле избирателей в общей структуре избирательного корпуса области.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Методы опроса: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Опрос РОПРИМ-ЦИПКР-23092018 от 22-23.09.2018 (робот) - </w:t>
      </w: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роботизированные </w:t>
      </w: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урбаностратам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Приморского края. Доля стационарных телефонов – 40%, доля мобильных телефонов – 60%.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22-09-2018 по 23-09-2018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валидных анкет (4% проходят анкетирование)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Данные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перевзвешены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Приморского края.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Допустимая статистическая погрешность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такого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рода опросах – 6,6 проц.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DDD5DE1" wp14:editId="30678F7A">
            <wp:extent cx="2857500" cy="1562100"/>
            <wp:effectExtent l="0" t="0" r="0" b="0"/>
            <wp:docPr id="6" name="Рисунок 6" descr="http://cipkr.ru/wp-content/uploads/2018/09/primorje-24-3-300x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9/primorje-24-3-300x1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E8" w:rsidRPr="002B21E8" w:rsidRDefault="002B21E8" w:rsidP="002B21E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Отношение избирателей к решению Избиркома об отмене итогов второго тура выборов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было замерено восприятие избирателями Приморья решения Центризбиркома и краевого избиркома об отмене результатов второго тура выборов главы региона (табл.1).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lastRenderedPageBreak/>
        <w:t>Таблица 1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Избирательная комиссия отменила итоги второго тура губернаторских выборов. Через несколько месяцев пройдут новые выборы. Согласны ли Вы?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0"/>
        <w:gridCol w:w="1418"/>
      </w:tblGrid>
      <w:tr w:rsidR="002B21E8" w:rsidRPr="002B21E8" w:rsidTr="002B21E8">
        <w:tc>
          <w:tcPr>
            <w:tcW w:w="8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2B21E8" w:rsidRPr="002B21E8" w:rsidTr="002B21E8">
        <w:tc>
          <w:tcPr>
            <w:tcW w:w="8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Да </w:t>
            </w:r>
            <w:proofErr w:type="gramStart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согласен</w:t>
            </w:r>
            <w:proofErr w:type="gramEnd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, оба кандидата допустили много нарушений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2B21E8" w:rsidRPr="002B21E8" w:rsidTr="002B21E8">
        <w:tc>
          <w:tcPr>
            <w:tcW w:w="8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</w:t>
            </w:r>
            <w:proofErr w:type="gramEnd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не согласен, победителем надо объявить Ищенко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2B21E8" w:rsidRPr="002B21E8" w:rsidTr="002B21E8">
        <w:tc>
          <w:tcPr>
            <w:tcW w:w="8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</w:t>
            </w:r>
            <w:proofErr w:type="gramEnd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не согласен, победителем надо оставить Тарасенко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2B21E8" w:rsidRPr="002B21E8" w:rsidTr="002B21E8">
        <w:tc>
          <w:tcPr>
            <w:tcW w:w="85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</w:tbl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относительное большинство (37 проц.) согласны с решение избиркома и приняли точку зрения, что «виноваты оба кандидата». Вместе с тем, несогласные и требующие признать победу кандидата КПРФ Ищенко также имеют поддержку до трети избирателей.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Согласны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оставить победителем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Тарасенко только 18 проц. опрошенных.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этой связи важно проанализировать как отнеслись к решению избиркома избиратели того или иного кандидата, голосовавшие за них во втором туре (гр.1).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Избирательная комиссия отменила итоги второго тура губернаторских выборов. Через несколько месяцев пройдут новые выборы. </w:t>
      </w:r>
      <w:proofErr w:type="gramStart"/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Согласны ли Вы? (мнение голосовавших за Ищенко и Тарасенко, а также не ходивших на выборы)</w:t>
      </w:r>
      <w:proofErr w:type="gramEnd"/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0FF81636" wp14:editId="3B78D5C2">
            <wp:extent cx="2857500" cy="1485900"/>
            <wp:effectExtent l="0" t="0" r="0" b="0"/>
            <wp:docPr id="5" name="Рисунок 5" descr="http://cipkr.ru/wp-content/uploads/2018/09/primorje-24-2-300x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9/primorje-24-2-300x1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видно, мнение о необходимости отмены выборов в большинстве своем разделяют граждане, не ходившие голосовать (две пятых от всех респондентов, заявивших, что не ходили на выборы). Видимо, пропаганда официальных средств массовой информации </w:t>
      </w: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убедила их в том, что оба кандидата – это нарушители. И тем самым укрепила, видимо, во мнении, что правильно они не пришли на избирательные участки.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Вместе с тем, треть избирателей и Ищенко, и Тарасенко также оказались убеждены, что выборы отменены правильно, так как и их кандидат был нарушителем.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Любопытно, что только половина избирателей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Тарасенка полагают, что он должен быть объявлен победителем. Видимо, негативный фон вокруг кандидатуры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и допущенных нарушений столь силен, что каждый второй избиратель Тарасенко признает – глава региона не победитель выборов.</w:t>
      </w:r>
    </w:p>
    <w:p w:rsidR="002B21E8" w:rsidRPr="002B21E8" w:rsidRDefault="002B21E8" w:rsidP="002B21E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Кто виноват в фальсификациях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оказалось, </w:t>
      </w: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 избирателей нет консолидированного мнения о том, кто конкретно виноват в фальсификациях в Приморье</w:t>
      </w: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приведших к отмене итогов второго тура.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22222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5AD3989" wp14:editId="0185103E">
                <wp:extent cx="304800" cy="304800"/>
                <wp:effectExtent l="0" t="0" r="0" b="0"/>
                <wp:docPr id="4" name="Прямоугольник 4" descr="http://cipkr.ru/wp-content/uploads/2018/09/TARASENKO-300x16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://cipkr.ru/wp-content/uploads/2018/09/TARASENKO-300x16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PNGRnMXAwAAEQ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Председатель Центризбиркома Памфилова даже расплакалась по телевидению, рассказывая о нарушениях на выборах в Приморье. Как Вы считаете, кто виноват в нарушениях в крае?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2"/>
        <w:gridCol w:w="1701"/>
      </w:tblGrid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Федеральные власти, давившие на наших чиновников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Краевые власти, боявшиеся подвести Путина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Полпред президента Трутнев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0,1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Врио</w:t>
            </w:r>
            <w:proofErr w:type="spellEnd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губернатора Тарасенко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Кандидат-коммунист Ищенко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Криминал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Правоохранители, не пресекавшие нарушения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Никто не виноват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2B21E8" w:rsidRPr="002B21E8" w:rsidTr="002B21E8">
        <w:tc>
          <w:tcPr>
            <w:tcW w:w="7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</w:tbl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Сразу отметим, что треть респондентов не смогла сформулировать свою позицию.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две пятых избирателей винят в фальсификациях власти – федеральные (17 проц. мнений) и региональные (22 проц.). На вину каждого из кандидатов указывают по 4 проц. респондентов. Виновными считают правоохранителей – 6 проц., криминал – 4 проц.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Заметим, что среди голосовавших за Ищенко виновными в фальсификациях федеральный центр считают 23 проц. (в среднем – 17), а краевые власти – 33 проц. (в среднем – 21). А вот среди электората Тарасенко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уверенных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«никто не виноват» аж 28 проц. (в среднем – 13).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суммировать все варианты, связанные с властью, – федеральные и региональные органы власти, правоохранители,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– то за совокупной властью вину в фальсификациях признает половина опрошенных (49 проц.). Это тяжелый приговор системе, выносимый общественным мнением.</w:t>
      </w:r>
    </w:p>
    <w:p w:rsidR="002B21E8" w:rsidRPr="002B21E8" w:rsidRDefault="002B21E8" w:rsidP="002B21E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Про протестную активность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бы ни приуменьшали протестную активность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прорежимные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средства массовой информации, она стала важным фактором приморской политики.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68CCDB56" wp14:editId="160750A8">
            <wp:extent cx="2857500" cy="2857500"/>
            <wp:effectExtent l="0" t="0" r="0" b="0"/>
            <wp:docPr id="3" name="Рисунок 3" descr="http://cipkr.ru/wp-content/uploads/2018/09/839BBF27-7830-4928-817B-965DA3F8BC08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9/839BBF27-7830-4928-817B-965DA3F8BC08-3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Во Владивостоке каждый день проходят митинги против фальсификаций в поддержку кандидата Ищенко. Вы поддерживаете требования митингующих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4"/>
        <w:gridCol w:w="3119"/>
      </w:tblGrid>
      <w:tr w:rsidR="002B21E8" w:rsidRPr="002B21E8" w:rsidTr="002B21E8">
        <w:tc>
          <w:tcPr>
            <w:tcW w:w="64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Мнение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1D73BB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</w:t>
            </w:r>
            <w:bookmarkStart w:id="0" w:name="_GoBack"/>
            <w:bookmarkEnd w:id="0"/>
            <w:r w:rsidR="002B21E8"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ение</w:t>
            </w:r>
          </w:p>
        </w:tc>
      </w:tr>
      <w:tr w:rsidR="002B21E8" w:rsidRPr="002B21E8" w:rsidTr="002B21E8">
        <w:tc>
          <w:tcPr>
            <w:tcW w:w="64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Да, поддерживаю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</w:tr>
      <w:tr w:rsidR="002B21E8" w:rsidRPr="002B21E8" w:rsidTr="002B21E8">
        <w:tc>
          <w:tcPr>
            <w:tcW w:w="64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Нет, не поддерживаю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2B21E8" w:rsidRPr="002B21E8" w:rsidTr="002B21E8">
        <w:tc>
          <w:tcPr>
            <w:tcW w:w="64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 все равно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2B21E8" w:rsidRPr="002B21E8" w:rsidTr="002B21E8">
        <w:tc>
          <w:tcPr>
            <w:tcW w:w="64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</w:tbl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Мнения развалились пополам. Несколько большая доля опрошенных поддерживает протесты сторонников кандидата Ищенко (41 проц.). Чуть меньшая доля (38 проц.) – против оппозиционных митингов.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Среди избирателей кандидата КПРФ Ищенко протесты поддерживает 82 проц., среди избирателей Тарасенко - 7,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ходивших на выборы – 20.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Любопытны партийно-политические ориентации тех, кто поддерживает протестные выступления в Приморье (гр.2).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Понятно, что сторонники КПРФ массированно поддерживают протестные выступления в защиту результата кандидата Ищенко.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Партийно-политические ориентации избирателей Приморья, поддерживающих протест сторонников кандидата Ищенко против фальсификаций выборов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1ADF6E1" wp14:editId="79E4D1E7">
            <wp:extent cx="2857500" cy="1295400"/>
            <wp:effectExtent l="0" t="0" r="0" b="0"/>
            <wp:docPr id="2" name="Рисунок 2" descr="http://cipkr.ru/wp-content/uploads/2018/09/primorje-24-1-300x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8/09/primorje-24-1-300x1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Далее по степени активности поддержки протеста идут избиратели «Яблока» (70 проц.), ЛДПР (53 проц.) и «Справедливой России» (45 проц.). И как видим, не ходящие на выборы и потенциально голосующие «против всех» явно не сторонники уличных протестов.</w:t>
      </w:r>
    </w:p>
    <w:p w:rsidR="002B21E8" w:rsidRPr="002B21E8" w:rsidRDefault="002B21E8" w:rsidP="002B21E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Предложение Памфиловой об участии кандидатов в новых выборах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 wp14:anchorId="5A5585A6" wp14:editId="1DF51F87">
            <wp:extent cx="2857500" cy="866775"/>
            <wp:effectExtent l="0" t="0" r="0" b="9525"/>
            <wp:docPr id="1" name="Рисунок 1" descr="http://cipkr.ru/wp-content/uploads/2018/09/primorje-24-4-300x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8/09/primorje-24-4-300x9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известно, председатель Центризбиркома Памфилова, обвинив обоих кандидатов – Тарасенко и Ищенко – в нарушениях в ходе второго тура выборов, заявила, что оба эти политика не должны участвовать в повторных выборах.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Жителям Приморья был задан соответствующий вопрос, чтобы выяснить – разделяют ли они позицию главы Центризбиркома (табл.4).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Должны ли участвовать в новых выборах губернатора Ищенко и Тарасенко?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5"/>
        <w:gridCol w:w="1842"/>
      </w:tblGrid>
      <w:tr w:rsidR="002B21E8" w:rsidRPr="002B21E8" w:rsidTr="002B21E8">
        <w:tc>
          <w:tcPr>
            <w:tcW w:w="7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Значение</w:t>
            </w:r>
          </w:p>
        </w:tc>
      </w:tr>
      <w:tr w:rsidR="002B21E8" w:rsidRPr="002B21E8" w:rsidTr="002B21E8">
        <w:tc>
          <w:tcPr>
            <w:tcW w:w="7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Да, пусть участвуют оба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</w:tr>
      <w:tr w:rsidR="002B21E8" w:rsidRPr="002B21E8" w:rsidTr="002B21E8">
        <w:tc>
          <w:tcPr>
            <w:tcW w:w="7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Участвовать должен только Тарасенко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2B21E8" w:rsidRPr="002B21E8" w:rsidTr="002B21E8">
        <w:tc>
          <w:tcPr>
            <w:tcW w:w="7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Участвовать должен только Ищенко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2B21E8" w:rsidRPr="002B21E8" w:rsidTr="002B21E8">
        <w:tc>
          <w:tcPr>
            <w:tcW w:w="7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Нет, обоим не надо участвовать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2B21E8" w:rsidRPr="002B21E8" w:rsidTr="002B21E8">
        <w:tc>
          <w:tcPr>
            <w:tcW w:w="7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 все равно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2B21E8" w:rsidRPr="002B21E8" w:rsidTr="002B21E8">
        <w:tc>
          <w:tcPr>
            <w:tcW w:w="7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</w:tbl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мнение Памфиловой о том, что кандидатам Тарасенко и Ищенко не надо участвовать в новых выборах разделяет только 13 проц. жителей Приморского края.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Относительное большинство – 44 проц. – полагают, что должны участвовать в новых выборах оба кандидата. С вариантом, что из двух кандидатов должен участвовать в новом голосовании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должен только Тарасенко согласились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11 проц. опрошенных, а только Ищенко – 14 проц.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приморцы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разделяют подход главы ЦИК Панфиловой ввести «запрет на избрание» для Тарасенко и Ищенко.</w:t>
      </w:r>
    </w:p>
    <w:p w:rsidR="002B21E8" w:rsidRPr="002B21E8" w:rsidRDefault="002B21E8" w:rsidP="002B21E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6. Про партийные предпочтения жителей Приморского края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Респондентам в ходе опроса был задан традиционный опрос о партийных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предпочтениях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случае если завтра состояться выборы в Государственную Думу (табл. 5)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оказалось, острая политическая борьба на губернаторских выборах стала отражением серьезных изменений в партийно-политических симпатиях жителей Приморского края по сравнению с тем раскладом, что был зафиксирован на выборах в Государственную Думу два года назад.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Если бы завтра прошли выборы в Государственную Думу, то за список какой партии Вы бы проголосовали?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9"/>
        <w:gridCol w:w="3118"/>
      </w:tblGrid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Мнение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 проц.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Коммунисты России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Патриоты России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</w:t>
            </w:r>
            <w:proofErr w:type="gramStart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/И</w:t>
            </w:r>
            <w:proofErr w:type="gramEnd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спорчу бюллетень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2B21E8" w:rsidRPr="002B21E8" w:rsidTr="002B21E8">
        <w:tc>
          <w:tcPr>
            <w:tcW w:w="60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  <w:proofErr w:type="gramStart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/ Н</w:t>
            </w:r>
            <w:proofErr w:type="gramEnd"/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 скажу/ Иное</w:t>
            </w:r>
          </w:p>
        </w:tc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B21E8" w:rsidRPr="002B21E8" w:rsidRDefault="002B21E8" w:rsidP="002B21E8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2B21E8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</w:tbl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Как видно, жители Приморского края теперь отдают предпочтение не «Единой России», а КПРФ. Рейтинг соответственно 25 и 28 проц. «При своих» осталась ЛДПР – 13 проц. На грани преодоления барьера в Приморье «Справедливая Россия» - 5 проц.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Особо следует отметить опять вспыхнувшее желание избирателей голосовать за «другую партию», не представленную в «меню существующих» - 10 проц. Это явление ЦИПКР уже отмечал по итогам исследований в ряде других регионов.</w:t>
      </w:r>
    </w:p>
    <w:p w:rsidR="002B21E8" w:rsidRPr="002B21E8" w:rsidRDefault="002B21E8" w:rsidP="002B21E8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2B21E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 Некоторые выводы</w:t>
      </w:r>
    </w:p>
    <w:p w:rsidR="002B21E8" w:rsidRPr="002B21E8" w:rsidRDefault="002B21E8" w:rsidP="002B21E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Относительное большинство избирателей Приморья (37 проц.) согласны с решение избиркома и приняли точку зрения, что «виноваты оба кандидата». Вместе с тем, несогласные и требующие признать победу кандидата КПРФ Ищенко также имеют широкую поддержку до трети избирателей (31 проц.). </w:t>
      </w:r>
      <w:proofErr w:type="gram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Согласны</w:t>
      </w:r>
      <w:proofErr w:type="gram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оставить победителем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Тарасенко только 18 проц. опрошенных.</w:t>
      </w:r>
    </w:p>
    <w:p w:rsidR="002B21E8" w:rsidRPr="002B21E8" w:rsidRDefault="002B21E8" w:rsidP="002B21E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Мнение о необходимости отмены выборов в большинстве своем разделяют граждане, </w:t>
      </w:r>
      <w:r w:rsidRPr="002B21E8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не ходившие голосовать</w:t>
      </w: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(две пятых от всех респондентов, заявивших, что не ходили на выборы). Видимо, пропаганда официальных средств массовой информации убедила их в том, что оба кандидата – это нарушители. И тем самым укрепила, видимо, во мнении, что правильно они не пришли на избирательные участки.</w:t>
      </w:r>
    </w:p>
    <w:p w:rsidR="002B21E8" w:rsidRPr="002B21E8" w:rsidRDefault="002B21E8" w:rsidP="002B21E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 избирателей нет консолидированного мнения о том, кто конкретно виноват в фальсификациях в Приморье, приведших к отмене итогов второго тура. Респонденты меньше винят федеральные власти (17 проц. мнений), а больше - региональные (22 проц.). На вину каждого из кандидатов указывают по 4 проц. Виновными считают правоохранителей – 6 проц., криминал – 4 проц.</w:t>
      </w:r>
    </w:p>
    <w:p w:rsidR="002B21E8" w:rsidRPr="002B21E8" w:rsidRDefault="002B21E8" w:rsidP="002B21E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Если суммировать все варианты, связанные с властью, – федеральные и региональные органы власти, правоохранители, </w:t>
      </w:r>
      <w:proofErr w:type="spellStart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врио</w:t>
      </w:r>
      <w:proofErr w:type="spellEnd"/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губернатора – то за совокупной властью вину в фальсификациях признает половина опрошенных (49 проц.). Это тяжелый приговор системе, выносимый общественным мнением.</w:t>
      </w:r>
    </w:p>
    <w:p w:rsidR="002B21E8" w:rsidRPr="002B21E8" w:rsidRDefault="002B21E8" w:rsidP="002B21E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Протестная активность после выборов стала важным фактором приморской политики. Относительное большинство опрошенных поддерживает протесты сторонников кандидата Ищенко (41 проц.). Чуть меньшая доля (38 проц.) – против оппозиционных митингов.</w:t>
      </w:r>
    </w:p>
    <w:p w:rsidR="002B21E8" w:rsidRPr="002B21E8" w:rsidRDefault="002B21E8" w:rsidP="002B21E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Мнение главы ЦИК РФ Памфиловой о том, что кандидатам Тарасенко и Ищенко не надо участвовать в новых выборах разделяет только 13 проц. жителей Приморского края. Относительное большинство – 44 проц. – полагают, что должны участвовать в новых выборах оба кандидата.</w:t>
      </w:r>
    </w:p>
    <w:p w:rsidR="002B21E8" w:rsidRPr="002B21E8" w:rsidRDefault="002B21E8" w:rsidP="002B21E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Острая политическая борьба на губернаторских выборах стала отражением серьезных изменений в партийно-политических симпатиях жителей Приморского края, происшедших по сравнению с тем раскладом, что был зафиксирован на выборах в Государственную Думу два </w:t>
      </w:r>
      <w:r w:rsidRPr="002B21E8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года назад. В партийных симпатиях теперь лидирует КПРФ (28 проц. предпочтений). Далее «Единая Россия» (25 проц. симпатий). «При своих» осталась ЛДПР – 13 проц. На грани преодоления барьера в Приморье «Справедливая Россия» - 5 проц. Особо следует отметить опять вспыхнувшее желание избирателей голосовать за «другую партию», не представленную в «меню существующих» - 10 проц. Это явление ЦИПКР уже отмечал по итогам исследований в ряде других регионов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Исполнители исследования: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Полевые работы – </w:t>
      </w: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Е.В. Козин</w:t>
      </w: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 </w:t>
      </w: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Е.Б. </w:t>
      </w:r>
      <w:proofErr w:type="spellStart"/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Шабарова</w:t>
      </w:r>
      <w:proofErr w:type="spellEnd"/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кандидат политических наук,</w:t>
      </w:r>
      <w:proofErr w:type="gramStart"/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,</w:t>
      </w:r>
      <w:proofErr w:type="gramEnd"/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Фокина Н.В</w:t>
      </w: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., консультант, </w:t>
      </w: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 Обухов</w:t>
      </w: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Отв. за выпуск – </w:t>
      </w:r>
      <w:proofErr w:type="spellStart"/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2B21E8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Отдел ЦК КПРФ по проведению избирательных кампаний, Центр исследований политической культуры России, Отел ЦК КПРФ по информационным технологиям</w:t>
      </w:r>
    </w:p>
    <w:p w:rsidR="002B21E8" w:rsidRPr="002B21E8" w:rsidRDefault="002B21E8" w:rsidP="002B21E8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2B21E8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u w:val="single"/>
          <w:lang w:eastAsia="ru-RU"/>
        </w:rPr>
        <w:t>24 сентября 2018 года.</w:t>
      </w:r>
    </w:p>
    <w:p w:rsidR="00051949" w:rsidRDefault="00051949"/>
    <w:sectPr w:rsidR="00051949" w:rsidSect="002B21E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C690A"/>
    <w:multiLevelType w:val="multilevel"/>
    <w:tmpl w:val="CF5A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E8"/>
    <w:rsid w:val="00051949"/>
    <w:rsid w:val="001D73BB"/>
    <w:rsid w:val="002B21E8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2B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B21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1E8"/>
    <w:rPr>
      <w:b/>
      <w:bCs/>
    </w:rPr>
  </w:style>
  <w:style w:type="character" w:styleId="a5">
    <w:name w:val="Emphasis"/>
    <w:basedOn w:val="a0"/>
    <w:uiPriority w:val="20"/>
    <w:qFormat/>
    <w:rsid w:val="002B21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B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4">
    <w:name w:val="heading 4"/>
    <w:basedOn w:val="a"/>
    <w:link w:val="40"/>
    <w:uiPriority w:val="9"/>
    <w:qFormat/>
    <w:rsid w:val="002B2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B21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21E8"/>
    <w:rPr>
      <w:b/>
      <w:bCs/>
    </w:rPr>
  </w:style>
  <w:style w:type="character" w:styleId="a5">
    <w:name w:val="Emphasis"/>
    <w:basedOn w:val="a0"/>
    <w:uiPriority w:val="20"/>
    <w:qFormat/>
    <w:rsid w:val="002B21E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B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2018-09-25T07:19:00Z</dcterms:created>
  <dcterms:modified xsi:type="dcterms:W3CDTF">2018-09-25T07:24:00Z</dcterms:modified>
</cp:coreProperties>
</file>