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39" w:rsidRDefault="00336139" w:rsidP="0033613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Воскресная победа кандидатов ЛДПР на выборах губернаторов Хабаровского края и Владимирской области уже в понедельник трансформировалась в новую политическую реальность, сообщает "Независимая газета".</w:t>
      </w:r>
    </w:p>
    <w:p w:rsidR="00336139" w:rsidRDefault="00336139" w:rsidP="003361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Владимир Жириновский договорился с КПРФ формировать на коалиционной основе власть в тех регионах, где представители "Единой России" проиграли думской оппозиции. Лидер Компартии Геннадий Зюганов подтвердил, что в ходе избирательных кампаний сотрудничество уже было налажено. Пока конкретики сказано мало, а потому непонятно, началась ли уже работа по сколачиванию коалиций...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Зюганов вместе с Жириновским в понедельник также обратились к власти с жесткими требованиями о необходимости срочного изменения избирательного законодательства. Таким образом, думские оппозиционеры, похоже, решили, что у них теперь появилось право повышать голос при разговорах с Кремлем. Например, лидер КПРФ настаивает, что парламентские партии президент должен незамедлительно принять и выслушать их предложения по всем текущим политическим вопросам.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Однако пресс-секретарь президента Дмитрий Песков уточнил, что не располагает информацией о возможных сроках проведения такой встречи. Сами же итоги выборов, признал Песков, имеют для Кремля "элемент неожиданности". Однако, подчеркнул он, хотя тщательный их анализ еще впереди, уже можно констатировать: "Выборы действительно прошли честно, открыто, справедливо и конкурентно. Это то, что приветствуется в Кремле".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Жириновский Зюганова по экстренной встрече с президентом Владимиром Путиным полностью поддержал: "Действительно, предлагаю провести круглый стол в Кремле, может быть, или в Госдуме с участием президента, представителей правительства, парламентских партий. И обозначить его как "круглый стол политического согласия или выработки новой формулы власти"...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Кстати, предстоящую коалицию КПРФ и ЛДПР Жириновский предложил проверить уже в ближайшее время в Приморье. По его словам, новых выборов в крае не надо ждать еще три месяца, провести их надо раньше, а кандидатом выставить политика, согласованного всеми думскими партиями. В общем, устроенный депутатами КПРФ в первый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послевыборный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день круглый стол по корректировке избирательного законодательства оказался очень кстати.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Именно на этом мероприятии лидеры обеих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политструктур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которые только что показали на региональных выборах относительные успехи и заявили о совместном желании строить новую власть в ряде субъектов РФ на коалиционной основе. Напомним, что в Хабаровском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крае и Владимирской области кандидаты от ЛДПР Сергей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Фургал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Владимир Сипягин во втором туре уверенно победили действующих губернаторов Вячеслава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Шпорта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Светлану Орлову.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Коммунисты, как известно, в свою очередь, ранее почти победили в Приморском крае и готовы сделать это в Хакасии. Кстати, именно в понедельник Зюганов заявил, что партийные кандидаты Андрей Ищенко и Валентин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готовятся к участию в предстоящих далее кампаниях. То есть лидер КПРФ выступил несколько не в унисон с главой ЛДПР, который требует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коалиционности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от выборов...</w:t>
      </w:r>
    </w:p>
    <w:p w:rsidR="00336139" w:rsidRDefault="00336139" w:rsidP="0033613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Например, Зюганов сообщил, что раз ЛДПР и КПРФ сотрудничали в ходе выборов, то им теперь и надо будет вместе формировать новые региональные власти. В интерпретации же Жириновского будущие коалиции должны напоминать ту, которая, по его словам, уже есть в Смоленской области. Там губернатор Алексей Островский, выдвинутый от ЛДПР, назначил своими заместителями и единоросса, и коммуниста,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эсэра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Так что в шести субъектах РФ, где скоро будут править представители обеих партий, считает Жириновский, именно такие конфигурации и должны возникнуть.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Отметим, что секретарь генсовета ЕР Андрей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Турчак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уже объявил, что партия власти готова взаимодействовать и с "чужими" главами регионов, если это пойдет на пользу их жителям.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Первый зампред фракции "Справедливой России" Михаил Емельянов на вопрос "НГ", не останется ли эта партия при таких раскладах на вторых ролях, пояснил, что все эти коалиции, точно так же, как и заявления о них, - это явление не более чем ситуативное. Хотя, подтвердил Емельянов,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эсэры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продолжают выступать за то, что необходимо создавать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современную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единую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политструктуру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левого толка.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Секретарь ЦК КПРФ Сергей Обухов пояснил "НГ": "Мне трудно сказать, в каком виде будут коалиционные правительства, - это предмет переговоров. Есть разные форматы, например, в той же Смоленской области". Пока понятно лишь, что речь идет о соотношении политиков и экспертов, которые займут те или иные должности. "Зюганов на секретариате ЦК дал поручение подготовить список управленцев из кадрового резерва КПРФ, которые могут войти в эти правительства", - сказал Обухов.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Политолог Андрей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Колядин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заявил "НГ", что прежний тренд, когда власть стремилась везде обеспечить победу ЕР, уже не способствовал чистоте выборов...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Эксперт пошутил, что требование Зюганова о совещании в Кремле осуществить просто - ему </w:t>
      </w:r>
      <w:r>
        <w:rPr>
          <w:rFonts w:ascii="Arial" w:hAnsi="Arial" w:cs="Arial"/>
          <w:color w:val="222222"/>
          <w:sz w:val="21"/>
          <w:szCs w:val="21"/>
        </w:rPr>
        <w:lastRenderedPageBreak/>
        <w:t>для этого самому надо стать президентом. Но если серьезно, то, по его словам, "Зюганов тонко чувствует конъюнктуру, понимает текущий момент, а потому демонстрирует силу для мобилизации сторонников". При этом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напомнил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Колядин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коммунисты часто демонстрируют силу, но в нужный момент идут на контакты с Кремлем.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39"/>
    <w:rsid w:val="00051949"/>
    <w:rsid w:val="00336139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2018-09-25T07:30:00Z</dcterms:created>
  <dcterms:modified xsi:type="dcterms:W3CDTF">2018-09-25T07:30:00Z</dcterms:modified>
</cp:coreProperties>
</file>