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F2" w:rsidRDefault="00E506F2" w:rsidP="00E506F2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E506F2" w:rsidRPr="00774E86" w:rsidRDefault="00E506F2" w:rsidP="00E506F2">
      <w:pPr>
        <w:pStyle w:val="11"/>
        <w:widowControl/>
        <w:shd w:val="clear" w:color="auto" w:fill="FFFFFF"/>
        <w:jc w:val="center"/>
        <w:rPr>
          <w:rFonts w:ascii="Arial" w:hAnsi="Arial"/>
          <w:sz w:val="28"/>
          <w:szCs w:val="28"/>
        </w:rPr>
      </w:pPr>
      <w:r w:rsidRPr="00774E86">
        <w:rPr>
          <w:rFonts w:ascii="Arial" w:hAnsi="Arial"/>
          <w:sz w:val="28"/>
          <w:szCs w:val="28"/>
        </w:rPr>
        <w:t>КОММУНИСТИЧЕСКАЯ ПАРТИЯ РОССИЙСКОЙ ФЕДЕРАЦИИ</w:t>
      </w:r>
    </w:p>
    <w:p w:rsidR="00E506F2" w:rsidRDefault="00E506F2" w:rsidP="00E506F2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E506F2" w:rsidRDefault="00E506F2" w:rsidP="00E506F2">
      <w:pPr>
        <w:pStyle w:val="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 т д е л  п о  и н ф о р м а ц и о н </w:t>
      </w:r>
      <w:proofErr w:type="spellStart"/>
      <w:proofErr w:type="gramStart"/>
      <w:r>
        <w:rPr>
          <w:sz w:val="22"/>
          <w:szCs w:val="22"/>
        </w:rPr>
        <w:t>н</w:t>
      </w:r>
      <w:proofErr w:type="spellEnd"/>
      <w:proofErr w:type="gramEnd"/>
      <w:r>
        <w:rPr>
          <w:sz w:val="22"/>
          <w:szCs w:val="22"/>
        </w:rPr>
        <w:t xml:space="preserve"> о-а н а л и т и ч е с к о й  р а б о т е</w:t>
      </w:r>
    </w:p>
    <w:p w:rsidR="00E506F2" w:rsidRDefault="00E506F2" w:rsidP="00E506F2">
      <w:pPr>
        <w:shd w:val="clear" w:color="auto" w:fill="FFFFFF"/>
        <w:jc w:val="center"/>
        <w:rPr>
          <w:rFonts w:ascii="Arial" w:hAnsi="Arial" w:cs="Arial"/>
          <w:b/>
          <w:cap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3970" r="15240" b="146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1A15FC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D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b/>
          <w:caps/>
        </w:rPr>
        <w:t>и   п р о в е д е н и ю   в ы б о р н ы х   к а м п а н и й</w:t>
      </w:r>
    </w:p>
    <w:p w:rsidR="00E506F2" w:rsidRPr="00B94AF2" w:rsidRDefault="00E506F2" w:rsidP="00E506F2">
      <w:pPr>
        <w:spacing w:after="0" w:line="240" w:lineRule="auto"/>
        <w:jc w:val="center"/>
        <w:rPr>
          <w:rFonts w:ascii="Arial" w:hAnsi="Arial" w:cs="Arial"/>
          <w:b/>
          <w:color w:val="002060"/>
          <w:sz w:val="40"/>
          <w:szCs w:val="40"/>
        </w:rPr>
      </w:pPr>
      <w:r w:rsidRPr="00DC453C">
        <w:rPr>
          <w:rFonts w:ascii="Arial" w:hAnsi="Arial" w:cs="Arial"/>
          <w:b/>
          <w:color w:val="002060"/>
          <w:sz w:val="40"/>
          <w:szCs w:val="40"/>
        </w:rPr>
        <w:t>Мониторинг парламентской активности думских фракций (</w:t>
      </w:r>
      <w:r>
        <w:rPr>
          <w:rFonts w:ascii="Arial" w:hAnsi="Arial" w:cs="Arial"/>
          <w:b/>
          <w:color w:val="002060"/>
          <w:sz w:val="40"/>
          <w:szCs w:val="40"/>
        </w:rPr>
        <w:t>осенняя сессия</w:t>
      </w:r>
      <w:r w:rsidRPr="00DC453C">
        <w:rPr>
          <w:rFonts w:ascii="Arial" w:hAnsi="Arial" w:cs="Arial"/>
          <w:b/>
          <w:color w:val="002060"/>
          <w:sz w:val="40"/>
          <w:szCs w:val="40"/>
        </w:rPr>
        <w:t xml:space="preserve"> 201</w:t>
      </w:r>
      <w:r>
        <w:rPr>
          <w:rFonts w:ascii="Arial" w:hAnsi="Arial" w:cs="Arial"/>
          <w:b/>
          <w:color w:val="002060"/>
          <w:sz w:val="40"/>
          <w:szCs w:val="40"/>
        </w:rPr>
        <w:t>6</w:t>
      </w:r>
      <w:r w:rsidRPr="00DC453C">
        <w:rPr>
          <w:rFonts w:ascii="Arial" w:hAnsi="Arial" w:cs="Arial"/>
          <w:b/>
          <w:color w:val="002060"/>
          <w:sz w:val="40"/>
          <w:szCs w:val="40"/>
        </w:rPr>
        <w:t xml:space="preserve"> г.)</w:t>
      </w:r>
    </w:p>
    <w:p w:rsidR="00E506F2" w:rsidRPr="00B94AF2" w:rsidRDefault="00E506F2" w:rsidP="00E506F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E506F2" w:rsidRPr="00C236DF" w:rsidRDefault="00E506F2" w:rsidP="00E506F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0D205C">
        <w:rPr>
          <w:noProof/>
          <w:lang w:eastAsia="ru-RU"/>
        </w:rPr>
        <w:drawing>
          <wp:inline distT="0" distB="0" distL="0" distR="0">
            <wp:extent cx="4743450" cy="2514600"/>
            <wp:effectExtent l="0" t="0" r="0" b="0"/>
            <wp:docPr id="3" name="Рисунок 3" descr="parlaments_aktiv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laments_aktivno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E506F2" w:rsidRPr="00C236DF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D20BD">
        <w:rPr>
          <w:rFonts w:ascii="Arial" w:hAnsi="Arial" w:cs="Arial"/>
          <w:sz w:val="28"/>
          <w:szCs w:val="28"/>
        </w:rPr>
        <w:t>Отделом по информационно-аналитической работе и проведению выбор</w:t>
      </w:r>
      <w:r>
        <w:rPr>
          <w:rFonts w:ascii="Arial" w:hAnsi="Arial" w:cs="Arial"/>
          <w:sz w:val="28"/>
          <w:szCs w:val="28"/>
        </w:rPr>
        <w:t>ных кампаний подготовлен обзор выступлений</w:t>
      </w:r>
      <w:r w:rsidRPr="002D20BD">
        <w:rPr>
          <w:rFonts w:ascii="Arial" w:hAnsi="Arial" w:cs="Arial"/>
          <w:sz w:val="28"/>
          <w:szCs w:val="28"/>
        </w:rPr>
        <w:t xml:space="preserve"> депутатов</w:t>
      </w:r>
      <w:r>
        <w:rPr>
          <w:rFonts w:ascii="Arial" w:hAnsi="Arial" w:cs="Arial"/>
          <w:sz w:val="28"/>
          <w:szCs w:val="28"/>
        </w:rPr>
        <w:t xml:space="preserve">  Госдумы всех фракций на пленарных </w:t>
      </w:r>
      <w:r w:rsidRPr="002D20BD">
        <w:rPr>
          <w:rFonts w:ascii="Arial" w:hAnsi="Arial" w:cs="Arial"/>
          <w:sz w:val="28"/>
          <w:szCs w:val="28"/>
        </w:rPr>
        <w:t>заседаниях</w:t>
      </w:r>
      <w:r>
        <w:rPr>
          <w:rFonts w:ascii="Arial" w:hAnsi="Arial" w:cs="Arial"/>
          <w:sz w:val="28"/>
          <w:szCs w:val="28"/>
        </w:rPr>
        <w:t xml:space="preserve"> </w:t>
      </w:r>
      <w:r w:rsidRPr="006537BB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осеннюю сессию</w:t>
      </w:r>
      <w:r w:rsidRPr="006537BB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6</w:t>
      </w:r>
      <w:r w:rsidRPr="006537BB">
        <w:rPr>
          <w:rFonts w:ascii="Arial" w:hAnsi="Arial" w:cs="Arial"/>
          <w:sz w:val="28"/>
          <w:szCs w:val="28"/>
        </w:rPr>
        <w:t xml:space="preserve"> года (по материалам </w:t>
      </w:r>
      <w:proofErr w:type="gramStart"/>
      <w:r w:rsidRPr="006537BB">
        <w:rPr>
          <w:rFonts w:ascii="Arial" w:hAnsi="Arial" w:cs="Arial"/>
          <w:sz w:val="28"/>
          <w:szCs w:val="28"/>
        </w:rPr>
        <w:t>стенограмм заседания Государственной Думы Федерального Собрания Российской Федерации</w:t>
      </w:r>
      <w:proofErr w:type="gramEnd"/>
      <w:r w:rsidRPr="006537BB">
        <w:rPr>
          <w:rFonts w:ascii="Arial" w:hAnsi="Arial" w:cs="Arial"/>
          <w:sz w:val="28"/>
          <w:szCs w:val="28"/>
        </w:rPr>
        <w:t>).</w:t>
      </w: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Одним из многих показателей  является изучение деятельности депутатов на пленарных заседаниях Государственной Думы. В определенной степени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</w:t>
      </w: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Естественно этот критерий не может рассматриваться без учета деятельности в избирательных округах, подготовки депутатских запросов. Но к сожалению, по этим направлениям обобщенных количественных данных, как правило, нет.</w:t>
      </w: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пленарных заседаниях в течение осенней сессии 2016 года больше всего выступали представители правящей партии «Единая Россия», имеющая в Государственной Думе абсолютное большинство депутатских мандатов – </w:t>
      </w:r>
      <w:r w:rsidR="009E2162">
        <w:rPr>
          <w:rFonts w:ascii="Arial" w:hAnsi="Arial" w:cs="Arial"/>
          <w:sz w:val="28"/>
          <w:szCs w:val="28"/>
        </w:rPr>
        <w:t>343</w:t>
      </w:r>
      <w:r>
        <w:rPr>
          <w:rFonts w:ascii="Arial" w:hAnsi="Arial" w:cs="Arial"/>
          <w:sz w:val="28"/>
          <w:szCs w:val="28"/>
        </w:rPr>
        <w:t xml:space="preserve"> из 450. Всего за этот период  в думских </w:t>
      </w:r>
      <w:r>
        <w:rPr>
          <w:rFonts w:ascii="Arial" w:hAnsi="Arial" w:cs="Arial"/>
          <w:sz w:val="28"/>
          <w:szCs w:val="28"/>
        </w:rPr>
        <w:lastRenderedPageBreak/>
        <w:t>стенограммах зафиксированы 1</w:t>
      </w:r>
      <w:r w:rsidR="00AF73FA">
        <w:rPr>
          <w:rFonts w:ascii="Arial" w:hAnsi="Arial" w:cs="Arial"/>
          <w:sz w:val="28"/>
          <w:szCs w:val="28"/>
        </w:rPr>
        <w:t>246</w:t>
      </w:r>
      <w:r>
        <w:rPr>
          <w:rFonts w:ascii="Arial" w:hAnsi="Arial" w:cs="Arial"/>
          <w:sz w:val="28"/>
          <w:szCs w:val="28"/>
        </w:rPr>
        <w:t xml:space="preserve"> или </w:t>
      </w:r>
      <w:r w:rsidR="00AF73FA">
        <w:rPr>
          <w:rFonts w:ascii="Arial" w:hAnsi="Arial" w:cs="Arial"/>
          <w:sz w:val="28"/>
          <w:szCs w:val="28"/>
        </w:rPr>
        <w:t>52</w:t>
      </w:r>
      <w:r>
        <w:rPr>
          <w:rFonts w:ascii="Arial" w:hAnsi="Arial" w:cs="Arial"/>
          <w:sz w:val="28"/>
          <w:szCs w:val="28"/>
        </w:rPr>
        <w:t>,</w:t>
      </w:r>
      <w:r w:rsidR="00AF73F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% их выступлений от общего числа за осеннюю сессию. (Табл.1, гр.1).  </w:t>
      </w:r>
    </w:p>
    <w:p w:rsidR="00E506F2" w:rsidRDefault="00E506F2" w:rsidP="00E506F2">
      <w:pPr>
        <w:spacing w:after="0"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Таблица 1</w:t>
      </w:r>
    </w:p>
    <w:p w:rsidR="00E506F2" w:rsidRDefault="00E506F2" w:rsidP="00E506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Помесячная активность фракций ГД РФ на заседаниях </w:t>
      </w:r>
      <w:r>
        <w:rPr>
          <w:rFonts w:ascii="Arial" w:hAnsi="Arial" w:cs="Arial"/>
          <w:b/>
          <w:sz w:val="24"/>
          <w:szCs w:val="24"/>
        </w:rPr>
        <w:br/>
        <w:t>осенняя сессия 2016 г.</w:t>
      </w:r>
    </w:p>
    <w:p w:rsidR="00E506F2" w:rsidRDefault="00E506F2" w:rsidP="00E506F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(суммарное количество выступлений депутатов по фракциям)</w:t>
      </w:r>
    </w:p>
    <w:p w:rsidR="00E506F2" w:rsidRDefault="00E506F2" w:rsidP="00E506F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0"/>
        <w:gridCol w:w="850"/>
        <w:gridCol w:w="862"/>
        <w:gridCol w:w="839"/>
        <w:gridCol w:w="709"/>
      </w:tblGrid>
      <w:tr w:rsidR="00E506F2" w:rsidTr="000C2143"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КПРФ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ЛДПР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СР</w:t>
            </w:r>
          </w:p>
        </w:tc>
      </w:tr>
      <w:tr w:rsidR="00BD5B46" w:rsidTr="00E506F2"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D5B46" w:rsidRPr="00F13BF5" w:rsidRDefault="00BD5B46" w:rsidP="00BD5B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A7952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500C6E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BD460F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16A16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D5B46" w:rsidTr="00E506F2"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D5B46" w:rsidRPr="00F13BF5" w:rsidRDefault="00BD5B46" w:rsidP="00BD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A7952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500C6E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BD460F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16A16" w:rsidRDefault="00BD5B46" w:rsidP="00BD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7E4AE5" w:rsidTr="00E506F2"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7E4AE5" w:rsidRPr="00F13BF5" w:rsidRDefault="007E4AE5" w:rsidP="000C21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E4AE5" w:rsidRPr="004A7952" w:rsidRDefault="007E4AE5" w:rsidP="007A7B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E4AE5" w:rsidRPr="00500C6E" w:rsidRDefault="007E4AE5" w:rsidP="007A7B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E4AE5" w:rsidRPr="00BD460F" w:rsidRDefault="007E4AE5" w:rsidP="007A7B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E4AE5" w:rsidRPr="00416A16" w:rsidRDefault="007E4AE5" w:rsidP="007A7B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E506F2" w:rsidRPr="00C848AD" w:rsidTr="000C2143"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Pr="00C848AD" w:rsidRDefault="00E506F2" w:rsidP="000C214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848AD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1246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276</w:t>
            </w:r>
          </w:p>
        </w:tc>
      </w:tr>
      <w:tr w:rsidR="00E506F2" w:rsidRPr="00C848AD" w:rsidTr="000C2143"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Pr="00C848AD" w:rsidRDefault="00E506F2" w:rsidP="000C21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48AD">
              <w:rPr>
                <w:rFonts w:ascii="Arial" w:hAnsi="Arial" w:cs="Arial"/>
                <w:b/>
                <w:sz w:val="20"/>
                <w:szCs w:val="20"/>
              </w:rPr>
              <w:t>Доля от общего количества выступлений депутатов, в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C848AD" w:rsidRDefault="00846230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11,6</w:t>
            </w:r>
          </w:p>
        </w:tc>
      </w:tr>
    </w:tbl>
    <w:p w:rsidR="00E506F2" w:rsidRDefault="00E506F2" w:rsidP="00E506F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Примечание: здесь и далее при подготовке аналитического материала использованы думские стенограммы пленарных заседаний.</w:t>
      </w:r>
    </w:p>
    <w:p w:rsidR="00E506F2" w:rsidRDefault="00EE2C2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E2C22">
        <w:rPr>
          <w:rFonts w:ascii="Arial" w:hAnsi="Arial" w:cs="Arial"/>
          <w:sz w:val="28"/>
          <w:szCs w:val="28"/>
        </w:rPr>
        <w:t>Второе место по числу выступлений на пленарных заседаниях в Государственной Думе занимает фракция ЛДПР – 445 (18,7%).</w:t>
      </w:r>
      <w:r>
        <w:rPr>
          <w:rFonts w:ascii="Arial" w:hAnsi="Arial" w:cs="Arial"/>
          <w:b/>
          <w:sz w:val="28"/>
          <w:szCs w:val="28"/>
        </w:rPr>
        <w:t xml:space="preserve"> На </w:t>
      </w:r>
      <w:r w:rsidR="00526EC6">
        <w:rPr>
          <w:rFonts w:ascii="Arial" w:hAnsi="Arial" w:cs="Arial"/>
          <w:b/>
          <w:sz w:val="28"/>
          <w:szCs w:val="28"/>
        </w:rPr>
        <w:t>третьем месте</w:t>
      </w:r>
      <w:r>
        <w:rPr>
          <w:rFonts w:ascii="Arial" w:hAnsi="Arial" w:cs="Arial"/>
          <w:b/>
          <w:sz w:val="28"/>
          <w:szCs w:val="28"/>
        </w:rPr>
        <w:t xml:space="preserve"> фракци</w:t>
      </w:r>
      <w:r w:rsidR="00526EC6">
        <w:rPr>
          <w:rFonts w:ascii="Arial" w:hAnsi="Arial" w:cs="Arial"/>
          <w:b/>
          <w:sz w:val="28"/>
          <w:szCs w:val="28"/>
        </w:rPr>
        <w:t>я</w:t>
      </w:r>
      <w:r>
        <w:rPr>
          <w:rFonts w:ascii="Arial" w:hAnsi="Arial" w:cs="Arial"/>
          <w:b/>
          <w:sz w:val="28"/>
          <w:szCs w:val="28"/>
        </w:rPr>
        <w:t xml:space="preserve"> КПРФ - </w:t>
      </w:r>
      <w:r w:rsidR="00E506F2" w:rsidRPr="008F4AC8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18</w:t>
      </w:r>
      <w:r w:rsidR="00E506F2" w:rsidRPr="008F4AC8">
        <w:rPr>
          <w:rFonts w:ascii="Arial" w:hAnsi="Arial" w:cs="Arial"/>
          <w:b/>
          <w:sz w:val="28"/>
          <w:szCs w:val="28"/>
        </w:rPr>
        <w:t xml:space="preserve"> выступлений или   </w:t>
      </w:r>
      <w:r>
        <w:rPr>
          <w:rFonts w:ascii="Arial" w:hAnsi="Arial" w:cs="Arial"/>
          <w:b/>
          <w:sz w:val="28"/>
          <w:szCs w:val="28"/>
        </w:rPr>
        <w:t>17</w:t>
      </w:r>
      <w:r w:rsidR="00E506F2" w:rsidRPr="008F4AC8">
        <w:rPr>
          <w:rFonts w:ascii="Arial" w:hAnsi="Arial" w:cs="Arial"/>
          <w:b/>
          <w:sz w:val="28"/>
          <w:szCs w:val="28"/>
        </w:rPr>
        <w:t>,</w:t>
      </w:r>
      <w:r w:rsidR="00E506F2">
        <w:rPr>
          <w:rFonts w:ascii="Arial" w:hAnsi="Arial" w:cs="Arial"/>
          <w:b/>
          <w:sz w:val="28"/>
          <w:szCs w:val="28"/>
        </w:rPr>
        <w:t>5</w:t>
      </w:r>
      <w:r w:rsidR="00E506F2" w:rsidRPr="008F4AC8">
        <w:rPr>
          <w:rFonts w:ascii="Arial" w:hAnsi="Arial" w:cs="Arial"/>
          <w:b/>
          <w:sz w:val="28"/>
          <w:szCs w:val="28"/>
        </w:rPr>
        <w:t xml:space="preserve"> % от общего количества</w:t>
      </w:r>
      <w:r w:rsidR="00E506F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E506F2">
        <w:rPr>
          <w:rFonts w:ascii="Arial" w:hAnsi="Arial" w:cs="Arial"/>
          <w:sz w:val="28"/>
          <w:szCs w:val="28"/>
        </w:rPr>
        <w:t xml:space="preserve">На </w:t>
      </w:r>
      <w:r>
        <w:rPr>
          <w:rFonts w:ascii="Arial" w:hAnsi="Arial" w:cs="Arial"/>
          <w:sz w:val="28"/>
          <w:szCs w:val="28"/>
        </w:rPr>
        <w:t>четвертом месте</w:t>
      </w:r>
      <w:r w:rsidR="00E506F2">
        <w:rPr>
          <w:rFonts w:ascii="Arial" w:hAnsi="Arial" w:cs="Arial"/>
          <w:sz w:val="28"/>
          <w:szCs w:val="28"/>
        </w:rPr>
        <w:t xml:space="preserve"> Справедливая Россия – </w:t>
      </w:r>
      <w:r>
        <w:rPr>
          <w:rFonts w:ascii="Arial" w:hAnsi="Arial" w:cs="Arial"/>
          <w:sz w:val="28"/>
          <w:szCs w:val="28"/>
        </w:rPr>
        <w:t xml:space="preserve"> 276 выступлений (</w:t>
      </w:r>
      <w:r w:rsidR="00E506F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  <w:r w:rsidR="00E506F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="00E506F2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/>
          <w:sz w:val="28"/>
          <w:szCs w:val="28"/>
        </w:rPr>
        <w:t>)</w:t>
      </w:r>
      <w:r w:rsidR="00E506F2">
        <w:rPr>
          <w:rFonts w:ascii="Arial" w:hAnsi="Arial" w:cs="Arial"/>
          <w:sz w:val="28"/>
          <w:szCs w:val="28"/>
        </w:rPr>
        <w:t>.</w:t>
      </w:r>
    </w:p>
    <w:p w:rsidR="00E506F2" w:rsidRDefault="00E506F2" w:rsidP="00E506F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График 1</w:t>
      </w:r>
    </w:p>
    <w:p w:rsidR="00E506F2" w:rsidRDefault="00E506F2" w:rsidP="00E506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05475" cy="24955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6F2" w:rsidRDefault="00E506F2" w:rsidP="00E506F2">
      <w:pPr>
        <w:rPr>
          <w:rFonts w:ascii="Arial" w:hAnsi="Arial" w:cs="Arial"/>
          <w:sz w:val="24"/>
          <w:szCs w:val="24"/>
        </w:rPr>
      </w:pP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от абсолютных показателей перейти к относительным (в зависимости от численности депутатов во фракции), то расстановка рейтинг-позиции меняется. Введение такого показателя, как </w:t>
      </w:r>
      <w:r>
        <w:rPr>
          <w:rFonts w:ascii="Arial" w:hAnsi="Arial" w:cs="Arial"/>
          <w:b/>
          <w:sz w:val="28"/>
          <w:szCs w:val="28"/>
        </w:rPr>
        <w:t>коэффициент фракционной активности (КФА)</w:t>
      </w:r>
      <w:r>
        <w:rPr>
          <w:rFonts w:ascii="Arial" w:hAnsi="Arial" w:cs="Arial"/>
          <w:sz w:val="28"/>
          <w:szCs w:val="28"/>
        </w:rPr>
        <w:t xml:space="preserve"> – количество выступлений к общей численности депутатов фракции позволяет оценить реальную вовлеченность всех депутатов фракций в парламентскую работу (табл.2).</w:t>
      </w:r>
    </w:p>
    <w:p w:rsidR="00E506F2" w:rsidRDefault="00E506F2" w:rsidP="00E506F2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2</w:t>
      </w:r>
    </w:p>
    <w:p w:rsidR="00E506F2" w:rsidRDefault="00E506F2" w:rsidP="00E506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Помесячная активность фракций ГД РФ на заседаниях в осеннюю сессию 2016 года с учетом КФА </w:t>
      </w:r>
    </w:p>
    <w:p w:rsidR="00E506F2" w:rsidRDefault="00E506F2" w:rsidP="00E506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858"/>
        <w:gridCol w:w="1872"/>
        <w:gridCol w:w="1872"/>
        <w:gridCol w:w="1859"/>
      </w:tblGrid>
      <w:tr w:rsidR="00E506F2" w:rsidTr="00E506F2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506F2" w:rsidRDefault="00E506F2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BD5B46" w:rsidTr="00E506F2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D5B46" w:rsidRPr="00F13BF5" w:rsidRDefault="00BD5B46" w:rsidP="00BD5B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D5B46" w:rsidTr="00E506F2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D5B46" w:rsidRPr="00F13BF5" w:rsidRDefault="00BD5B46" w:rsidP="00BD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3,85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BD5B46" w:rsidRPr="004449F8" w:rsidRDefault="00BD5B46" w:rsidP="00BD5B4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4,69</w:t>
            </w:r>
          </w:p>
        </w:tc>
      </w:tr>
      <w:tr w:rsidR="00473C8B" w:rsidTr="00E506F2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473C8B" w:rsidRPr="00F13BF5" w:rsidRDefault="00473C8B" w:rsidP="00E506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73C8B" w:rsidRPr="004449F8" w:rsidRDefault="00473C8B" w:rsidP="007A7B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73C8B" w:rsidRPr="004449F8" w:rsidRDefault="00473C8B" w:rsidP="007A7B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73C8B" w:rsidRPr="004449F8" w:rsidRDefault="00473C8B" w:rsidP="007A7B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5,46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73C8B" w:rsidRPr="004449F8" w:rsidRDefault="00473C8B" w:rsidP="007A7B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5,30</w:t>
            </w:r>
          </w:p>
        </w:tc>
      </w:tr>
      <w:tr w:rsidR="00E506F2" w:rsidTr="00E506F2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284953" w:rsidRDefault="00E506F2" w:rsidP="009E216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4953">
              <w:rPr>
                <w:rFonts w:ascii="Arial" w:hAnsi="Arial" w:cs="Arial"/>
                <w:b/>
                <w:sz w:val="16"/>
                <w:szCs w:val="16"/>
              </w:rPr>
              <w:t xml:space="preserve">Средняя за </w:t>
            </w:r>
            <w:r w:rsidR="009E2162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284953">
              <w:rPr>
                <w:rFonts w:ascii="Arial" w:hAnsi="Arial" w:cs="Arial"/>
                <w:b/>
                <w:sz w:val="16"/>
                <w:szCs w:val="16"/>
              </w:rPr>
              <w:t>сеннюю сессию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284953" w:rsidRDefault="00C65331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284953" w:rsidRDefault="00C65331" w:rsidP="00C653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284953" w:rsidRDefault="00C65331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3,80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506F2" w:rsidRPr="00284953" w:rsidRDefault="00C65331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3,99</w:t>
            </w:r>
          </w:p>
        </w:tc>
      </w:tr>
    </w:tbl>
    <w:p w:rsidR="00E506F2" w:rsidRDefault="00E506F2" w:rsidP="00E506F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КФА самой активной за осеннюю сессию 2016 года  становится </w:t>
      </w:r>
      <w:r w:rsidR="00A107BB">
        <w:rPr>
          <w:rFonts w:ascii="Arial" w:hAnsi="Arial" w:cs="Arial"/>
          <w:sz w:val="28"/>
          <w:szCs w:val="28"/>
        </w:rPr>
        <w:t>«Справедливая Россия»</w:t>
      </w:r>
      <w:r>
        <w:rPr>
          <w:rFonts w:ascii="Arial" w:hAnsi="Arial" w:cs="Arial"/>
          <w:sz w:val="28"/>
          <w:szCs w:val="28"/>
        </w:rPr>
        <w:t xml:space="preserve"> (см. табл. 2 , гр. 2), на втором – </w:t>
      </w:r>
      <w:r w:rsidR="00A107BB">
        <w:rPr>
          <w:rFonts w:ascii="Arial" w:hAnsi="Arial" w:cs="Arial"/>
          <w:sz w:val="28"/>
          <w:szCs w:val="28"/>
        </w:rPr>
        <w:t>ЛДПР</w:t>
      </w:r>
      <w:r>
        <w:rPr>
          <w:rFonts w:ascii="Arial" w:hAnsi="Arial" w:cs="Arial"/>
          <w:sz w:val="28"/>
          <w:szCs w:val="28"/>
        </w:rPr>
        <w:t xml:space="preserve">, </w:t>
      </w:r>
      <w:r w:rsidRPr="008F4AC8">
        <w:rPr>
          <w:rFonts w:ascii="Arial" w:hAnsi="Arial" w:cs="Arial"/>
          <w:b/>
          <w:sz w:val="28"/>
          <w:szCs w:val="28"/>
        </w:rPr>
        <w:t xml:space="preserve">на </w:t>
      </w:r>
      <w:r>
        <w:rPr>
          <w:rFonts w:ascii="Arial" w:hAnsi="Arial" w:cs="Arial"/>
          <w:b/>
          <w:sz w:val="28"/>
          <w:szCs w:val="28"/>
        </w:rPr>
        <w:t>третье</w:t>
      </w:r>
      <w:r w:rsidRPr="008F4AC8">
        <w:rPr>
          <w:rFonts w:ascii="Arial" w:hAnsi="Arial" w:cs="Arial"/>
          <w:b/>
          <w:sz w:val="28"/>
          <w:szCs w:val="28"/>
        </w:rPr>
        <w:t>м месте КПРФ</w:t>
      </w:r>
      <w:r>
        <w:rPr>
          <w:rFonts w:ascii="Arial" w:hAnsi="Arial" w:cs="Arial"/>
          <w:sz w:val="28"/>
          <w:szCs w:val="28"/>
        </w:rPr>
        <w:t>, и замыкает список – «Единая Россия».</w:t>
      </w:r>
    </w:p>
    <w:p w:rsidR="00E506F2" w:rsidRDefault="00E506F2" w:rsidP="00E506F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506F2" w:rsidRDefault="00E506F2" w:rsidP="00E506F2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 2</w:t>
      </w:r>
    </w:p>
    <w:p w:rsidR="00E506F2" w:rsidRDefault="00E506F2" w:rsidP="00E506F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172075" cy="25717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6F2" w:rsidRDefault="00883CF5" w:rsidP="00E506F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EC69E8">
        <w:rPr>
          <w:rFonts w:ascii="Arial" w:hAnsi="Arial" w:cs="Arial"/>
          <w:sz w:val="28"/>
          <w:szCs w:val="28"/>
        </w:rPr>
        <w:t>п</w:t>
      </w:r>
      <w:r w:rsidR="00E506F2">
        <w:rPr>
          <w:rFonts w:ascii="Arial" w:hAnsi="Arial" w:cs="Arial"/>
          <w:sz w:val="28"/>
          <w:szCs w:val="28"/>
        </w:rPr>
        <w:t>еред</w:t>
      </w:r>
      <w:r w:rsidR="00EC69E8">
        <w:rPr>
          <w:rFonts w:ascii="Arial" w:hAnsi="Arial" w:cs="Arial"/>
          <w:sz w:val="28"/>
          <w:szCs w:val="28"/>
        </w:rPr>
        <w:t xml:space="preserve"> в осеннюю сессию 2016 года</w:t>
      </w:r>
      <w:r w:rsidR="00E506F2">
        <w:rPr>
          <w:rFonts w:ascii="Arial" w:hAnsi="Arial" w:cs="Arial"/>
          <w:sz w:val="28"/>
          <w:szCs w:val="28"/>
        </w:rPr>
        <w:t xml:space="preserve"> вышла фракция Справедливая Россия, сумевшая обогнать бессменного лидера ЛДПР. </w:t>
      </w: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Поименный список </w:t>
      </w:r>
      <w:proofErr w:type="gramStart"/>
      <w:r>
        <w:rPr>
          <w:rFonts w:ascii="Arial" w:hAnsi="Arial" w:cs="Arial"/>
          <w:sz w:val="28"/>
          <w:szCs w:val="28"/>
        </w:rPr>
        <w:t xml:space="preserve">членов фракции КПРФ, внесших свой вклад в законодательный процесс в </w:t>
      </w:r>
      <w:r w:rsidR="00CF7FFB">
        <w:rPr>
          <w:rFonts w:ascii="Arial" w:hAnsi="Arial" w:cs="Arial"/>
          <w:sz w:val="28"/>
          <w:szCs w:val="28"/>
        </w:rPr>
        <w:t>о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сеннюю сессию  2016 года представлен</w:t>
      </w:r>
      <w:proofErr w:type="gramEnd"/>
      <w:r>
        <w:rPr>
          <w:rFonts w:ascii="Arial" w:hAnsi="Arial" w:cs="Arial"/>
          <w:sz w:val="28"/>
          <w:szCs w:val="28"/>
        </w:rPr>
        <w:t xml:space="preserve"> в табл.3.</w:t>
      </w:r>
    </w:p>
    <w:p w:rsidR="00E506F2" w:rsidRDefault="00E506F2" w:rsidP="00E506F2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E506F2" w:rsidRDefault="00E506F2" w:rsidP="00E506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Активность депутатов фракции КПРФ на пленарных заседаниях Государственной Думы в </w:t>
      </w:r>
      <w:r w:rsidR="00CF7FFB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сеннюю сессию 2016г. </w:t>
      </w:r>
      <w:r>
        <w:rPr>
          <w:rFonts w:ascii="Arial" w:hAnsi="Arial" w:cs="Arial"/>
          <w:b/>
          <w:sz w:val="24"/>
          <w:szCs w:val="24"/>
        </w:rPr>
        <w:br/>
        <w:t>(по количеству выступлений)</w:t>
      </w:r>
    </w:p>
    <w:p w:rsidR="00E506F2" w:rsidRDefault="00E506F2" w:rsidP="00E506F2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2373"/>
        <w:gridCol w:w="2059"/>
      </w:tblGrid>
      <w:tr w:rsidR="00E506F2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E506F2" w:rsidRPr="002E60DE" w:rsidRDefault="00E506F2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0DE">
              <w:rPr>
                <w:rFonts w:ascii="Arial" w:hAnsi="Arial" w:cs="Arial"/>
                <w:b/>
                <w:sz w:val="20"/>
                <w:szCs w:val="20"/>
              </w:rPr>
              <w:t>Депутат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E506F2" w:rsidRPr="002E60DE" w:rsidRDefault="00E506F2" w:rsidP="00883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0DE">
              <w:rPr>
                <w:rFonts w:ascii="Arial" w:hAnsi="Arial" w:cs="Arial"/>
                <w:b/>
                <w:sz w:val="20"/>
                <w:szCs w:val="20"/>
              </w:rPr>
              <w:t>Всего выступлений</w:t>
            </w:r>
            <w:r w:rsidRPr="002E60DE">
              <w:rPr>
                <w:rFonts w:ascii="Arial" w:hAnsi="Arial" w:cs="Arial"/>
                <w:b/>
                <w:sz w:val="20"/>
                <w:szCs w:val="20"/>
              </w:rPr>
              <w:br/>
              <w:t xml:space="preserve">в </w:t>
            </w:r>
            <w:r w:rsidR="00883CF5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2E60DE">
              <w:rPr>
                <w:rFonts w:ascii="Arial" w:hAnsi="Arial" w:cs="Arial"/>
                <w:b/>
                <w:sz w:val="20"/>
                <w:szCs w:val="20"/>
              </w:rPr>
              <w:t xml:space="preserve">сеннюю </w:t>
            </w:r>
            <w:r w:rsidRPr="002E60DE">
              <w:rPr>
                <w:rFonts w:ascii="Arial" w:hAnsi="Arial" w:cs="Arial"/>
                <w:b/>
                <w:sz w:val="20"/>
                <w:szCs w:val="20"/>
              </w:rPr>
              <w:br/>
              <w:t>сессию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E506F2" w:rsidRPr="002E60DE" w:rsidRDefault="00E506F2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0DE">
              <w:rPr>
                <w:rFonts w:ascii="Arial" w:hAnsi="Arial" w:cs="Arial"/>
                <w:b/>
                <w:sz w:val="20"/>
                <w:szCs w:val="20"/>
              </w:rPr>
              <w:t>Место в партийном рейтинге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Агаев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Ваха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29-33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Алферов Жорес Иванович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22-26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Арефьев Николай Васильевич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lastRenderedPageBreak/>
              <w:t>Афонин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Юрий Вячеславович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286DBF">
              <w:t>29-33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Бифов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Анатолий </w:t>
            </w: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Жамалович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34-42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Блоцкий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14-15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Бортко Владимир Владимирович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19-21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Гаврилов Сергей Анатольевич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28C0">
              <w:rPr>
                <w:rFonts w:ascii="Arial" w:hAnsi="Arial" w:cs="Arial"/>
                <w:b/>
                <w:sz w:val="24"/>
                <w:szCs w:val="24"/>
              </w:rPr>
              <w:t>Ганзя</w:t>
            </w:r>
            <w:proofErr w:type="spellEnd"/>
            <w:r w:rsidRPr="00EE28C0">
              <w:rPr>
                <w:rFonts w:ascii="Arial" w:hAnsi="Arial" w:cs="Arial"/>
                <w:b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6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Дорохин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286DBF">
              <w:t>29-33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Езерский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Зюганов Геннадий Андреевич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19-21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Иванов Николай Николаевич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ED6FFD">
              <w:t>22-26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Казанков Сергей Иванович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27-28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Калашников Леонид Иванович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28C0">
              <w:rPr>
                <w:rFonts w:ascii="Arial" w:hAnsi="Arial" w:cs="Arial"/>
                <w:b/>
                <w:sz w:val="24"/>
                <w:szCs w:val="24"/>
              </w:rPr>
              <w:t>Кашин Владимир Иванович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12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9-10</w:t>
            </w:r>
          </w:p>
        </w:tc>
      </w:tr>
      <w:tr w:rsidR="00EE28C0" w:rsidRP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28C0">
              <w:rPr>
                <w:rFonts w:ascii="Arial" w:hAnsi="Arial" w:cs="Arial"/>
                <w:b/>
                <w:sz w:val="24"/>
                <w:szCs w:val="24"/>
              </w:rPr>
              <w:t>Коломейцев</w:t>
            </w:r>
            <w:proofErr w:type="spellEnd"/>
            <w:r w:rsidRPr="00EE28C0">
              <w:rPr>
                <w:rFonts w:ascii="Arial" w:hAnsi="Arial" w:cs="Arial"/>
                <w:b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76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1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Корниенко Алексей Викторович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Кравец Александр Алексеевич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28C0">
              <w:rPr>
                <w:rFonts w:ascii="Arial" w:hAnsi="Arial" w:cs="Arial"/>
                <w:b/>
                <w:sz w:val="24"/>
                <w:szCs w:val="24"/>
              </w:rPr>
              <w:t>Куринный Алексей Владимирович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61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3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Лебедев Олег Александрович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286DBF">
              <w:t>29-33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Мельников Иван Иванович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17-18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Некрасов Александр Николаевич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Новиков Дмитрий Георгиевич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19-21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Осадчий Николай Иванович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14-15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Пантелеев Сергей Михайлович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05738E" w:rsidRDefault="00EE28C0" w:rsidP="007A7B1C">
            <w:pPr>
              <w:spacing w:after="0" w:line="240" w:lineRule="auto"/>
              <w:jc w:val="center"/>
            </w:pPr>
            <w:r>
              <w:t>27-28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Парфенов Денис Андреевич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28C0">
              <w:rPr>
                <w:rFonts w:ascii="Arial" w:hAnsi="Arial" w:cs="Arial"/>
                <w:b/>
                <w:sz w:val="24"/>
                <w:szCs w:val="24"/>
              </w:rPr>
              <w:t>Плетнева Тамара Васильевна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63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2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Поздняков Владимир Георгиевич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9E0DA5" w:rsidRDefault="00EE28C0" w:rsidP="007A7B1C">
            <w:pPr>
              <w:spacing w:after="0" w:line="240" w:lineRule="auto"/>
              <w:jc w:val="center"/>
            </w:pPr>
            <w:r w:rsidRPr="009E0DA5">
              <w:t>17-18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Пономарев Алексей Алексеевич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Рашкин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Валерий Федорович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ED6FFD">
              <w:t>22-26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28C0">
              <w:rPr>
                <w:rFonts w:ascii="Arial" w:hAnsi="Arial" w:cs="Arial"/>
                <w:b/>
                <w:sz w:val="24"/>
                <w:szCs w:val="24"/>
              </w:rPr>
              <w:t>Решульский</w:t>
            </w:r>
            <w:proofErr w:type="spellEnd"/>
            <w:r w:rsidRPr="00EE28C0">
              <w:rPr>
                <w:rFonts w:ascii="Arial" w:hAnsi="Arial" w:cs="Arial"/>
                <w:b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12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9-10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Русских Алексей Юрьевич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Савицкая Светлана Евгеньевна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28C0">
              <w:rPr>
                <w:rFonts w:ascii="Arial" w:hAnsi="Arial" w:cs="Arial"/>
                <w:b/>
                <w:sz w:val="24"/>
                <w:szCs w:val="24"/>
              </w:rPr>
              <w:t>Синельщиков Юрий Петрович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13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7-8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28C0">
              <w:rPr>
                <w:rFonts w:ascii="Arial" w:hAnsi="Arial" w:cs="Arial"/>
                <w:b/>
                <w:sz w:val="24"/>
                <w:szCs w:val="24"/>
              </w:rPr>
              <w:t>Смолин Олег Николаевич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33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4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Тайсаев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Казбек </w:t>
            </w: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Куцукович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ED6FFD">
              <w:t>22-26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28C0">
              <w:rPr>
                <w:rFonts w:ascii="Arial" w:hAnsi="Arial" w:cs="Arial"/>
                <w:b/>
                <w:sz w:val="24"/>
                <w:szCs w:val="24"/>
              </w:rPr>
              <w:t>Харитонов Николай Михайлович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5</w:t>
            </w:r>
          </w:p>
        </w:tc>
      </w:tr>
      <w:tr w:rsid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5744">
              <w:rPr>
                <w:rFonts w:ascii="Arial" w:hAnsi="Arial" w:cs="Arial"/>
                <w:sz w:val="24"/>
                <w:szCs w:val="24"/>
              </w:rPr>
              <w:t>Шаргунов</w:t>
            </w:r>
            <w:proofErr w:type="spellEnd"/>
            <w:r w:rsidRPr="00345744">
              <w:rPr>
                <w:rFonts w:ascii="Arial" w:hAnsi="Arial" w:cs="Arial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ED6FFD">
              <w:t>22-26</w:t>
            </w:r>
          </w:p>
        </w:tc>
      </w:tr>
      <w:tr w:rsidR="00EE28C0" w:rsidRPr="00EE28C0" w:rsidTr="00EE28C0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28C0" w:rsidRPr="00EE28C0" w:rsidRDefault="00EE28C0" w:rsidP="007A7B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28C0">
              <w:rPr>
                <w:rFonts w:ascii="Arial" w:hAnsi="Arial" w:cs="Arial"/>
                <w:b/>
                <w:sz w:val="24"/>
                <w:szCs w:val="24"/>
              </w:rPr>
              <w:t>Шурчанов</w:t>
            </w:r>
            <w:proofErr w:type="spellEnd"/>
            <w:r w:rsidRPr="00EE28C0">
              <w:rPr>
                <w:rFonts w:ascii="Arial" w:hAnsi="Arial" w:cs="Arial"/>
                <w:b/>
                <w:sz w:val="24"/>
                <w:szCs w:val="24"/>
              </w:rPr>
              <w:t xml:space="preserve"> Валентин Сергеевич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13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E28C0" w:rsidRPr="00EE28C0" w:rsidRDefault="00EE28C0" w:rsidP="007A7B1C">
            <w:pPr>
              <w:spacing w:after="0" w:line="240" w:lineRule="auto"/>
              <w:jc w:val="center"/>
              <w:rPr>
                <w:b/>
              </w:rPr>
            </w:pPr>
            <w:r w:rsidRPr="00EE28C0">
              <w:rPr>
                <w:b/>
              </w:rPr>
              <w:t>7-8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Щапов Михаил Викторович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9B4404">
              <w:t>34-42</w:t>
            </w:r>
          </w:p>
        </w:tc>
      </w:tr>
      <w:tr w:rsidR="00EE28C0" w:rsidTr="00883CF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E28C0" w:rsidRPr="00345744" w:rsidRDefault="00EE28C0" w:rsidP="007A7B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5744">
              <w:rPr>
                <w:rFonts w:ascii="Arial" w:hAnsi="Arial" w:cs="Arial"/>
                <w:sz w:val="24"/>
                <w:szCs w:val="24"/>
              </w:rPr>
              <w:t>Ющенко Александр Андреевич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Pr="00883CF5" w:rsidRDefault="00EE28C0" w:rsidP="007A7B1C">
            <w:pPr>
              <w:spacing w:after="0" w:line="240" w:lineRule="auto"/>
              <w:jc w:val="center"/>
            </w:pPr>
            <w:r w:rsidRPr="00883CF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E28C0" w:rsidRDefault="00EE28C0" w:rsidP="007A7B1C">
            <w:pPr>
              <w:spacing w:after="0" w:line="240" w:lineRule="auto"/>
              <w:jc w:val="center"/>
            </w:pPr>
            <w:r w:rsidRPr="00286DBF">
              <w:t>29-33</w:t>
            </w:r>
          </w:p>
        </w:tc>
      </w:tr>
    </w:tbl>
    <w:p w:rsidR="00E506F2" w:rsidRDefault="00E506F2" w:rsidP="00E506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десятку наиболее </w:t>
      </w:r>
      <w:proofErr w:type="gramStart"/>
      <w:r>
        <w:rPr>
          <w:rFonts w:ascii="Arial" w:hAnsi="Arial" w:cs="Arial"/>
          <w:sz w:val="24"/>
          <w:szCs w:val="24"/>
        </w:rPr>
        <w:t>активных</w:t>
      </w:r>
      <w:proofErr w:type="gramEnd"/>
      <w:r>
        <w:rPr>
          <w:rFonts w:ascii="Arial" w:hAnsi="Arial" w:cs="Arial"/>
          <w:sz w:val="24"/>
          <w:szCs w:val="24"/>
        </w:rPr>
        <w:t xml:space="preserve"> вошли депутаты:</w:t>
      </w:r>
      <w:r w:rsidRPr="002E60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B5B97">
        <w:rPr>
          <w:rFonts w:ascii="Arial" w:hAnsi="Arial" w:cs="Arial"/>
          <w:b/>
          <w:sz w:val="24"/>
          <w:szCs w:val="24"/>
        </w:rPr>
        <w:t>Коломейцев</w:t>
      </w:r>
      <w:proofErr w:type="spellEnd"/>
      <w:r w:rsidR="008B5B97">
        <w:rPr>
          <w:rFonts w:ascii="Arial" w:hAnsi="Arial" w:cs="Arial"/>
          <w:b/>
          <w:sz w:val="24"/>
          <w:szCs w:val="24"/>
        </w:rPr>
        <w:t xml:space="preserve"> Н.В. (</w:t>
      </w:r>
      <w:r>
        <w:rPr>
          <w:rFonts w:ascii="Arial" w:hAnsi="Arial" w:cs="Arial"/>
          <w:b/>
          <w:sz w:val="24"/>
          <w:szCs w:val="24"/>
        </w:rPr>
        <w:t>7</w:t>
      </w:r>
      <w:r w:rsidR="008B5B9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), </w:t>
      </w:r>
      <w:r w:rsidR="008B5B97">
        <w:rPr>
          <w:rFonts w:ascii="Arial" w:hAnsi="Arial" w:cs="Arial"/>
          <w:b/>
          <w:sz w:val="24"/>
          <w:szCs w:val="24"/>
        </w:rPr>
        <w:t>Плетнева Т.В. (6</w:t>
      </w:r>
      <w:r w:rsidR="008B5B97">
        <w:rPr>
          <w:rFonts w:ascii="Arial" w:hAnsi="Arial" w:cs="Arial"/>
          <w:b/>
          <w:sz w:val="24"/>
          <w:szCs w:val="24"/>
        </w:rPr>
        <w:t>3</w:t>
      </w:r>
      <w:r w:rsidR="008B5B97">
        <w:rPr>
          <w:rFonts w:ascii="Arial" w:hAnsi="Arial" w:cs="Arial"/>
          <w:b/>
          <w:sz w:val="24"/>
          <w:szCs w:val="24"/>
        </w:rPr>
        <w:t xml:space="preserve">), </w:t>
      </w:r>
      <w:r w:rsidR="008B5B97">
        <w:rPr>
          <w:rFonts w:ascii="Arial" w:hAnsi="Arial" w:cs="Arial"/>
          <w:b/>
          <w:sz w:val="24"/>
          <w:szCs w:val="24"/>
        </w:rPr>
        <w:t xml:space="preserve">Куренный А.В. </w:t>
      </w:r>
      <w:r>
        <w:rPr>
          <w:rFonts w:ascii="Arial" w:hAnsi="Arial" w:cs="Arial"/>
          <w:b/>
          <w:sz w:val="24"/>
          <w:szCs w:val="24"/>
        </w:rPr>
        <w:t>(</w:t>
      </w:r>
      <w:r w:rsidR="008B5B97">
        <w:rPr>
          <w:rFonts w:ascii="Arial" w:hAnsi="Arial" w:cs="Arial"/>
          <w:b/>
          <w:sz w:val="24"/>
          <w:szCs w:val="24"/>
        </w:rPr>
        <w:t>61</w:t>
      </w:r>
      <w:r>
        <w:rPr>
          <w:rFonts w:ascii="Arial" w:hAnsi="Arial" w:cs="Arial"/>
          <w:b/>
          <w:sz w:val="24"/>
          <w:szCs w:val="24"/>
        </w:rPr>
        <w:t xml:space="preserve">), </w:t>
      </w:r>
      <w:r w:rsidR="008B5B97">
        <w:rPr>
          <w:rFonts w:ascii="Arial" w:hAnsi="Arial" w:cs="Arial"/>
          <w:b/>
          <w:sz w:val="24"/>
          <w:szCs w:val="24"/>
        </w:rPr>
        <w:t xml:space="preserve">Смолин О.Н. (33), </w:t>
      </w:r>
      <w:r w:rsidR="004975D3">
        <w:rPr>
          <w:rFonts w:ascii="Arial" w:hAnsi="Arial" w:cs="Arial"/>
          <w:b/>
          <w:sz w:val="24"/>
          <w:szCs w:val="24"/>
        </w:rPr>
        <w:t xml:space="preserve">Харитонов Н.М. (23), </w:t>
      </w:r>
      <w:proofErr w:type="spellStart"/>
      <w:r w:rsidR="004975D3">
        <w:rPr>
          <w:rFonts w:ascii="Arial" w:hAnsi="Arial" w:cs="Arial"/>
          <w:b/>
          <w:sz w:val="24"/>
          <w:szCs w:val="24"/>
        </w:rPr>
        <w:t>Ганзя</w:t>
      </w:r>
      <w:proofErr w:type="spellEnd"/>
      <w:r w:rsidR="004975D3">
        <w:rPr>
          <w:rFonts w:ascii="Arial" w:hAnsi="Arial" w:cs="Arial"/>
          <w:b/>
          <w:sz w:val="24"/>
          <w:szCs w:val="24"/>
        </w:rPr>
        <w:t xml:space="preserve"> В.А.(19), </w:t>
      </w:r>
      <w:r w:rsidR="004975D3">
        <w:rPr>
          <w:rFonts w:ascii="Arial" w:hAnsi="Arial" w:cs="Arial"/>
          <w:b/>
          <w:sz w:val="24"/>
          <w:szCs w:val="24"/>
        </w:rPr>
        <w:t>Синельщиков Ю.П. (1</w:t>
      </w:r>
      <w:r w:rsidR="004975D3">
        <w:rPr>
          <w:rFonts w:ascii="Arial" w:hAnsi="Arial" w:cs="Arial"/>
          <w:b/>
          <w:sz w:val="24"/>
          <w:szCs w:val="24"/>
        </w:rPr>
        <w:t>3</w:t>
      </w:r>
      <w:r w:rsidR="004975D3">
        <w:rPr>
          <w:rFonts w:ascii="Arial" w:hAnsi="Arial" w:cs="Arial"/>
          <w:b/>
          <w:sz w:val="24"/>
          <w:szCs w:val="24"/>
        </w:rPr>
        <w:t>)</w:t>
      </w:r>
      <w:r w:rsidR="004975D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4975D3">
        <w:rPr>
          <w:rFonts w:ascii="Arial" w:hAnsi="Arial" w:cs="Arial"/>
          <w:b/>
          <w:sz w:val="24"/>
          <w:szCs w:val="24"/>
        </w:rPr>
        <w:t>Шурчанов</w:t>
      </w:r>
      <w:proofErr w:type="spellEnd"/>
      <w:r w:rsidR="004975D3">
        <w:rPr>
          <w:rFonts w:ascii="Arial" w:hAnsi="Arial" w:cs="Arial"/>
          <w:b/>
          <w:sz w:val="24"/>
          <w:szCs w:val="24"/>
        </w:rPr>
        <w:t xml:space="preserve"> В.С. (13), </w:t>
      </w:r>
      <w:r w:rsidR="004975D3">
        <w:rPr>
          <w:rFonts w:ascii="Arial" w:hAnsi="Arial" w:cs="Arial"/>
          <w:b/>
          <w:sz w:val="24"/>
          <w:szCs w:val="24"/>
        </w:rPr>
        <w:t>Кашин В.И. (</w:t>
      </w:r>
      <w:r w:rsidR="004975D3">
        <w:rPr>
          <w:rFonts w:ascii="Arial" w:hAnsi="Arial" w:cs="Arial"/>
          <w:b/>
          <w:sz w:val="24"/>
          <w:szCs w:val="24"/>
        </w:rPr>
        <w:t>12</w:t>
      </w:r>
      <w:r w:rsidR="004975D3">
        <w:rPr>
          <w:rFonts w:ascii="Arial" w:hAnsi="Arial" w:cs="Arial"/>
          <w:b/>
          <w:sz w:val="24"/>
          <w:szCs w:val="24"/>
        </w:rPr>
        <w:t xml:space="preserve">), </w:t>
      </w:r>
      <w:r w:rsidR="004975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Решульский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С.Н. (</w:t>
      </w:r>
      <w:r w:rsidR="004975D3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Но в то же время </w:t>
      </w:r>
      <w:r w:rsidR="004975D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4975D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 от общей численности депутатов фракции вообще не участвовали в парламентских дискуссиях в ходе пленарных заседаний (выступления на заседаниях комитетов не учитывались).</w:t>
      </w:r>
    </w:p>
    <w:p w:rsidR="00E506F2" w:rsidRPr="00E506F2" w:rsidRDefault="00E506F2" w:rsidP="00E506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</w:t>
      </w:r>
      <w:r w:rsidR="009000CC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сеннюю сессию 2016 года на пленарных заседаниях состоялись следующие выступления Г.А. Зюганова, имеющие общефедеральную значимость,</w:t>
      </w:r>
      <w:r>
        <w:rPr>
          <w:rFonts w:ascii="Arial" w:hAnsi="Arial" w:cs="Arial"/>
          <w:sz w:val="24"/>
          <w:szCs w:val="24"/>
        </w:rPr>
        <w:t xml:space="preserve"> а именно:</w:t>
      </w:r>
    </w:p>
    <w:p w:rsidR="00E506F2" w:rsidRDefault="009000CC" w:rsidP="00E506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00CC">
        <w:rPr>
          <w:rFonts w:ascii="Arial" w:hAnsi="Arial" w:cs="Arial"/>
          <w:b/>
          <w:sz w:val="24"/>
          <w:szCs w:val="24"/>
        </w:rPr>
        <w:lastRenderedPageBreak/>
        <w:t xml:space="preserve">18 ноября 2016 года </w:t>
      </w:r>
      <w:r w:rsidRPr="009000CC">
        <w:rPr>
          <w:rFonts w:ascii="Arial" w:hAnsi="Arial" w:cs="Arial"/>
          <w:sz w:val="24"/>
          <w:szCs w:val="24"/>
        </w:rPr>
        <w:t xml:space="preserve"> состоялось выступление Председателя ЦК КПРФ Зюганова Г.А. на пленарном заседании при рассмотрении проекта федерального закона № 15455-7 «О федеральном бюджете на 2017 год….» </w:t>
      </w:r>
      <w:hyperlink r:id="rId11" w:history="1">
        <w:r w:rsidRPr="009000CC">
          <w:rPr>
            <w:rStyle w:val="a4"/>
            <w:rFonts w:ascii="Arial" w:hAnsi="Arial" w:cs="Arial"/>
            <w:sz w:val="24"/>
            <w:szCs w:val="24"/>
          </w:rPr>
          <w:t>https://kprf.ru/party-live/cknews/160259.html</w:t>
        </w:r>
      </w:hyperlink>
      <w:r w:rsidR="00E506F2" w:rsidRPr="009000CC">
        <w:rPr>
          <w:rFonts w:ascii="Arial" w:hAnsi="Arial" w:cs="Arial"/>
          <w:sz w:val="24"/>
          <w:szCs w:val="24"/>
        </w:rPr>
        <w:t>;</w:t>
      </w:r>
    </w:p>
    <w:p w:rsidR="00960CCE" w:rsidRPr="00960CCE" w:rsidRDefault="00960CCE" w:rsidP="00960CCE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60CCE">
        <w:rPr>
          <w:rFonts w:ascii="Arial" w:hAnsi="Arial" w:cs="Arial"/>
          <w:b/>
        </w:rPr>
        <w:t xml:space="preserve">- </w:t>
      </w:r>
      <w:r w:rsidRPr="00960CCE">
        <w:rPr>
          <w:rFonts w:ascii="Arial" w:hAnsi="Arial" w:cs="Arial"/>
          <w:b/>
        </w:rPr>
        <w:t>09</w:t>
      </w:r>
      <w:r w:rsidRPr="00960CCE">
        <w:rPr>
          <w:rFonts w:ascii="Arial" w:hAnsi="Arial" w:cs="Arial"/>
        </w:rPr>
        <w:t xml:space="preserve"> </w:t>
      </w:r>
      <w:r w:rsidRPr="00960CCE">
        <w:rPr>
          <w:rFonts w:ascii="Arial" w:hAnsi="Arial" w:cs="Arial"/>
          <w:b/>
        </w:rPr>
        <w:t>декабря</w:t>
      </w:r>
      <w:r w:rsidRPr="00960CCE">
        <w:rPr>
          <w:rFonts w:ascii="Arial" w:hAnsi="Arial" w:cs="Arial"/>
        </w:rPr>
        <w:t xml:space="preserve"> </w:t>
      </w:r>
      <w:r w:rsidRPr="00960CCE">
        <w:rPr>
          <w:rFonts w:ascii="Arial" w:hAnsi="Arial" w:cs="Arial"/>
          <w:b/>
        </w:rPr>
        <w:t xml:space="preserve">2016 года </w:t>
      </w:r>
      <w:r w:rsidRPr="00960CCE">
        <w:rPr>
          <w:rFonts w:ascii="Arial" w:hAnsi="Arial" w:cs="Arial"/>
        </w:rPr>
        <w:t xml:space="preserve"> состоялось выступление Председателя ЦК КПРФ Зюганова Г.А. на пленарном заседании при рассмотрении проекта федерального закона № 15455-7 «О федеральном бюджете на 2017 год….» в третьем чтении </w:t>
      </w:r>
      <w:hyperlink r:id="rId12" w:history="1">
        <w:r w:rsidRPr="00960CCE">
          <w:rPr>
            <w:rStyle w:val="a4"/>
            <w:rFonts w:ascii="Arial" w:hAnsi="Arial" w:cs="Arial"/>
          </w:rPr>
          <w:t>https://kprf.ru/party-live/cknews/160727.html</w:t>
        </w:r>
      </w:hyperlink>
      <w:r w:rsidRPr="00960CCE">
        <w:rPr>
          <w:rFonts w:ascii="Arial" w:hAnsi="Arial" w:cs="Arial"/>
        </w:rPr>
        <w:t>.</w:t>
      </w:r>
    </w:p>
    <w:p w:rsidR="00960CCE" w:rsidRPr="00960CCE" w:rsidRDefault="00960CCE" w:rsidP="00960CCE">
      <w:pPr>
        <w:jc w:val="both"/>
        <w:rPr>
          <w:rFonts w:ascii="Arial" w:hAnsi="Arial" w:cs="Arial"/>
          <w:sz w:val="24"/>
          <w:szCs w:val="24"/>
        </w:rPr>
      </w:pPr>
      <w:r w:rsidRPr="00960CCE">
        <w:rPr>
          <w:rFonts w:ascii="Arial" w:hAnsi="Arial" w:cs="Arial"/>
          <w:b/>
          <w:sz w:val="24"/>
          <w:szCs w:val="24"/>
        </w:rPr>
        <w:t xml:space="preserve">- </w:t>
      </w:r>
      <w:r w:rsidRPr="00960CCE">
        <w:rPr>
          <w:rFonts w:ascii="Arial" w:hAnsi="Arial" w:cs="Arial"/>
          <w:b/>
          <w:sz w:val="24"/>
          <w:szCs w:val="24"/>
        </w:rPr>
        <w:t>21 декабря 2016 года</w:t>
      </w:r>
      <w:r w:rsidRPr="00960CCE">
        <w:rPr>
          <w:rFonts w:ascii="Arial" w:hAnsi="Arial" w:cs="Arial"/>
          <w:sz w:val="24"/>
          <w:szCs w:val="24"/>
        </w:rPr>
        <w:t xml:space="preserve"> при обсуждении заявления от Государственной Думы</w:t>
      </w:r>
      <w:r w:rsidRPr="00960C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«В связи с трагической гибелью Чрезвычайного и Полномочного Посла РФ в Турецкой Республике А.Г. Карлова». От имени фракции КПРФ выступил Г.А. Зюганов </w:t>
      </w:r>
      <w:hyperlink r:id="rId13" w:history="1">
        <w:r w:rsidRPr="00960CCE">
          <w:rPr>
            <w:rStyle w:val="a4"/>
            <w:rFonts w:ascii="Arial" w:hAnsi="Arial" w:cs="Arial"/>
            <w:sz w:val="24"/>
            <w:szCs w:val="24"/>
          </w:rPr>
          <w:t>https://kprf.ru/party-live/cknews/161006.html</w:t>
        </w:r>
      </w:hyperlink>
      <w:r w:rsidRPr="00960CCE">
        <w:rPr>
          <w:rStyle w:val="a4"/>
          <w:rFonts w:ascii="Arial" w:hAnsi="Arial" w:cs="Arial"/>
          <w:sz w:val="24"/>
          <w:szCs w:val="24"/>
        </w:rPr>
        <w:t>.</w:t>
      </w:r>
    </w:p>
    <w:p w:rsidR="00960CCE" w:rsidRPr="009000CC" w:rsidRDefault="00960CCE" w:rsidP="00960C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6F2" w:rsidRPr="009000CC" w:rsidRDefault="00E506F2" w:rsidP="00E506F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1F1A17"/>
        </w:rPr>
      </w:pPr>
    </w:p>
    <w:p w:rsidR="00E506F2" w:rsidRDefault="00E506F2" w:rsidP="00E506F2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Выпуск подготовила: к. полит. наук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E506F2" w:rsidRDefault="00E506F2" w:rsidP="00E506F2">
      <w:pPr>
        <w:spacing w:after="0" w:line="240" w:lineRule="auto"/>
      </w:pPr>
      <w:r>
        <w:rPr>
          <w:rFonts w:ascii="Arial" w:hAnsi="Arial" w:cs="Arial"/>
          <w:i/>
        </w:rPr>
        <w:t>Отв. за выпуск: д. полит</w:t>
      </w:r>
      <w:proofErr w:type="gramStart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н</w:t>
      </w:r>
      <w:proofErr w:type="gramEnd"/>
      <w:r>
        <w:rPr>
          <w:rFonts w:ascii="Arial" w:hAnsi="Arial" w:cs="Arial"/>
          <w:i/>
        </w:rPr>
        <w:t>аук  Обухов С.П., Секретарь ЦК КПРФ</w:t>
      </w:r>
      <w:r>
        <w:t xml:space="preserve">      </w:t>
      </w:r>
    </w:p>
    <w:p w:rsidR="00E506F2" w:rsidRDefault="00E506F2" w:rsidP="00E506F2"/>
    <w:p w:rsidR="005301BA" w:rsidRDefault="005301BA"/>
    <w:sectPr w:rsidR="005301BA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47" w:rsidRDefault="00520047" w:rsidP="00520047">
      <w:pPr>
        <w:spacing w:after="0" w:line="240" w:lineRule="auto"/>
      </w:pPr>
      <w:r>
        <w:separator/>
      </w:r>
    </w:p>
  </w:endnote>
  <w:endnote w:type="continuationSeparator" w:id="0">
    <w:p w:rsidR="00520047" w:rsidRDefault="00520047" w:rsidP="0052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537785"/>
      <w:docPartObj>
        <w:docPartGallery w:val="Page Numbers (Bottom of Page)"/>
        <w:docPartUnique/>
      </w:docPartObj>
    </w:sdtPr>
    <w:sdtContent>
      <w:p w:rsidR="00520047" w:rsidRDefault="0052004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FFB">
          <w:rPr>
            <w:noProof/>
          </w:rPr>
          <w:t>1</w:t>
        </w:r>
        <w:r>
          <w:fldChar w:fldCharType="end"/>
        </w:r>
      </w:p>
    </w:sdtContent>
  </w:sdt>
  <w:p w:rsidR="00520047" w:rsidRDefault="005200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47" w:rsidRDefault="00520047" w:rsidP="00520047">
      <w:pPr>
        <w:spacing w:after="0" w:line="240" w:lineRule="auto"/>
      </w:pPr>
      <w:r>
        <w:separator/>
      </w:r>
    </w:p>
  </w:footnote>
  <w:footnote w:type="continuationSeparator" w:id="0">
    <w:p w:rsidR="00520047" w:rsidRDefault="00520047" w:rsidP="00520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4A9"/>
    <w:multiLevelType w:val="hybridMultilevel"/>
    <w:tmpl w:val="A3EC3C42"/>
    <w:lvl w:ilvl="0" w:tplc="03040282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F2"/>
    <w:rsid w:val="0002585B"/>
    <w:rsid w:val="00224FF9"/>
    <w:rsid w:val="0025454F"/>
    <w:rsid w:val="00473C8B"/>
    <w:rsid w:val="004975D3"/>
    <w:rsid w:val="00520047"/>
    <w:rsid w:val="00526EC6"/>
    <w:rsid w:val="005301BA"/>
    <w:rsid w:val="006C6EB3"/>
    <w:rsid w:val="007E4AE5"/>
    <w:rsid w:val="00846230"/>
    <w:rsid w:val="00883CF5"/>
    <w:rsid w:val="008B5B97"/>
    <w:rsid w:val="009000CC"/>
    <w:rsid w:val="00924F2D"/>
    <w:rsid w:val="00960CCE"/>
    <w:rsid w:val="00982714"/>
    <w:rsid w:val="009E2162"/>
    <w:rsid w:val="00A107BB"/>
    <w:rsid w:val="00AE1B3F"/>
    <w:rsid w:val="00AF73FA"/>
    <w:rsid w:val="00BD5B46"/>
    <w:rsid w:val="00C43294"/>
    <w:rsid w:val="00C65331"/>
    <w:rsid w:val="00CF7FFB"/>
    <w:rsid w:val="00E506F2"/>
    <w:rsid w:val="00EC69E8"/>
    <w:rsid w:val="00EE28C0"/>
    <w:rsid w:val="00E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F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506F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6F2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E50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E506F2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E506F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4">
    <w:name w:val="Hyperlink"/>
    <w:uiPriority w:val="99"/>
    <w:unhideWhenUsed/>
    <w:rsid w:val="00E506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AE5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60C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04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2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0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F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506F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6F2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E50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E506F2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E506F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4">
    <w:name w:val="Hyperlink"/>
    <w:uiPriority w:val="99"/>
    <w:unhideWhenUsed/>
    <w:rsid w:val="00E506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AE5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60C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04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2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0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prf.ru/party-live/cknews/16100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prf.ru/party-live/cknews/160727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prf.ru/party-live/cknews/16025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13921901528014E-2"/>
          <c:y val="8.3333333333333329E-2"/>
          <c:w val="0.82852292020373519"/>
          <c:h val="0.773809523809523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Sheet1!$B$1:$H$1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162</c:v>
                </c:pt>
                <c:pt idx="1">
                  <c:v>459</c:v>
                </c:pt>
                <c:pt idx="2">
                  <c:v>625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Sheet1!$B$1:$H$1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82</c:v>
                </c:pt>
                <c:pt idx="1">
                  <c:v>150</c:v>
                </c:pt>
                <c:pt idx="2">
                  <c:v>186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Sheet1!$B$1:$H$1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82</c:v>
                </c:pt>
                <c:pt idx="1">
                  <c:v>150</c:v>
                </c:pt>
                <c:pt idx="2">
                  <c:v>213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Sheet1!$B$1:$H$1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0">
                  <c:v>46</c:v>
                </c:pt>
                <c:pt idx="1">
                  <c:v>108</c:v>
                </c:pt>
                <c:pt idx="2">
                  <c:v>122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8672512"/>
        <c:axId val="128674048"/>
      </c:barChart>
      <c:catAx>
        <c:axId val="12867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8674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6740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8672512"/>
        <c:crosses val="autoZero"/>
        <c:crossBetween val="between"/>
      </c:valAx>
      <c:spPr>
        <a:solidFill>
          <a:srgbClr val="CCCC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17147707979627"/>
          <c:y val="0.31349206349206349"/>
          <c:w val="7.4415188919415121E-2"/>
          <c:h val="0.2861798000440784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CCFFCC"/>
    </a:solidFill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CC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CC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161350844277676E-2"/>
          <c:y val="6.1538461538461542E-2"/>
          <c:w val="0.82363977485928708"/>
          <c:h val="0.807692307692307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0.47</c:v>
                </c:pt>
                <c:pt idx="1">
                  <c:v>1.34</c:v>
                </c:pt>
                <c:pt idx="2">
                  <c:v>1.82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1.95</c:v>
                </c:pt>
                <c:pt idx="1">
                  <c:v>3.57</c:v>
                </c:pt>
                <c:pt idx="2">
                  <c:v>4.43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2.1</c:v>
                </c:pt>
                <c:pt idx="1">
                  <c:v>3.85</c:v>
                </c:pt>
                <c:pt idx="2">
                  <c:v>5.46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3"/>
                <c:pt idx="0">
                  <c:v>октябрь</c:v>
                </c:pt>
                <c:pt idx="1">
                  <c:v>ноябрь</c:v>
                </c:pt>
                <c:pt idx="2">
                  <c:v>декабрь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2</c:v>
                </c:pt>
                <c:pt idx="1">
                  <c:v>4.6900000000000004</c:v>
                </c:pt>
                <c:pt idx="2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30556672"/>
        <c:axId val="130558208"/>
        <c:axId val="0"/>
      </c:bar3DChart>
      <c:catAx>
        <c:axId val="130556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05582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5582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0556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243902439024393"/>
          <c:y val="0.35384615384615387"/>
          <c:w val="9.0056285178236398E-2"/>
          <c:h val="0.2961538461538461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CCFFCC"/>
    </a:solidFill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 Stas</dc:creator>
  <cp:lastModifiedBy>ПАРФЕНОВ Денис Андреевич</cp:lastModifiedBy>
  <cp:revision>3</cp:revision>
  <dcterms:created xsi:type="dcterms:W3CDTF">2017-01-09T10:17:00Z</dcterms:created>
  <dcterms:modified xsi:type="dcterms:W3CDTF">2017-01-09T10:18:00Z</dcterms:modified>
</cp:coreProperties>
</file>