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3E" w:rsidRDefault="00E5223E" w:rsidP="00127981">
      <w:pPr>
        <w:spacing w:after="0" w:line="20" w:lineRule="atLeast"/>
        <w:jc w:val="center"/>
      </w:pPr>
      <w:r>
        <w:rPr>
          <w:caps/>
          <w:noProof/>
          <w:lang w:eastAsia="ru-RU"/>
        </w:rPr>
        <w:drawing>
          <wp:inline distT="0" distB="0" distL="0" distR="0" wp14:anchorId="5D54D722" wp14:editId="1ACE282B">
            <wp:extent cx="723900" cy="723900"/>
            <wp:effectExtent l="19050" t="0" r="0" b="0"/>
            <wp:docPr id="4" name="Рисунок 4" descr="Герб_НО(black, symm)10,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НО(black, symm)10,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23E" w:rsidRPr="003832C4" w:rsidRDefault="00E5223E" w:rsidP="00127981">
      <w:pPr>
        <w:spacing w:after="0" w:line="20" w:lineRule="atLeast"/>
        <w:jc w:val="center"/>
        <w:rPr>
          <w:sz w:val="8"/>
          <w:szCs w:val="8"/>
        </w:rPr>
      </w:pPr>
    </w:p>
    <w:p w:rsidR="00E5223E" w:rsidRPr="00583DC0" w:rsidRDefault="00E5223E" w:rsidP="00127981">
      <w:pPr>
        <w:pStyle w:val="a4"/>
        <w:keepLines w:val="0"/>
        <w:spacing w:line="20" w:lineRule="atLeast"/>
        <w:ind w:left="0"/>
        <w:jc w:val="center"/>
        <w:outlineLvl w:val="0"/>
        <w:rPr>
          <w:rFonts w:ascii="Arial Narrow" w:hAnsi="Arial Narrow"/>
          <w:caps/>
          <w:sz w:val="35"/>
          <w:szCs w:val="35"/>
        </w:rPr>
      </w:pPr>
      <w:r w:rsidRPr="00583DC0">
        <w:rPr>
          <w:rFonts w:ascii="Arial Narrow" w:hAnsi="Arial Narrow"/>
          <w:caps/>
          <w:sz w:val="35"/>
          <w:szCs w:val="35"/>
        </w:rPr>
        <w:t>законодательное собрание нижегородской области</w:t>
      </w:r>
    </w:p>
    <w:p w:rsidR="00E5223E" w:rsidRPr="009C37A6" w:rsidRDefault="00E5223E" w:rsidP="00127981">
      <w:pPr>
        <w:spacing w:after="0" w:line="20" w:lineRule="atLeast"/>
        <w:jc w:val="center"/>
        <w:rPr>
          <w:b/>
          <w:spacing w:val="40"/>
          <w:sz w:val="16"/>
          <w:szCs w:val="16"/>
        </w:rPr>
      </w:pPr>
    </w:p>
    <w:p w:rsidR="00E5223E" w:rsidRPr="00EC2599" w:rsidRDefault="00E5223E" w:rsidP="00127981">
      <w:pPr>
        <w:spacing w:after="0" w:line="20" w:lineRule="atLeast"/>
        <w:jc w:val="center"/>
        <w:rPr>
          <w:rFonts w:ascii="Arial Narrow" w:hAnsi="Arial Narrow"/>
          <w:b/>
          <w:spacing w:val="-2"/>
          <w:sz w:val="36"/>
          <w:szCs w:val="36"/>
        </w:rPr>
      </w:pPr>
      <w:r w:rsidRPr="00EC2599">
        <w:rPr>
          <w:rFonts w:ascii="Arial Narrow" w:hAnsi="Arial Narrow"/>
          <w:b/>
          <w:spacing w:val="-2"/>
          <w:sz w:val="36"/>
          <w:szCs w:val="36"/>
        </w:rPr>
        <w:t>Фракция "Коммунистическая партия Российской Федерации"</w:t>
      </w:r>
    </w:p>
    <w:p w:rsidR="00127981" w:rsidRPr="00127981" w:rsidRDefault="00127981" w:rsidP="00127981">
      <w:pPr>
        <w:spacing w:after="0" w:line="20" w:lineRule="atLeast"/>
        <w:jc w:val="center"/>
        <w:rPr>
          <w:rFonts w:ascii="Arial" w:hAnsi="Arial" w:cs="Arial"/>
          <w:w w:val="110"/>
          <w:sz w:val="10"/>
          <w:szCs w:val="10"/>
        </w:rPr>
      </w:pPr>
    </w:p>
    <w:p w:rsidR="00E5223E" w:rsidRDefault="00E5223E" w:rsidP="00127981">
      <w:pPr>
        <w:spacing w:after="0" w:line="20" w:lineRule="atLeast"/>
        <w:jc w:val="center"/>
        <w:rPr>
          <w:rFonts w:ascii="Arial" w:hAnsi="Arial" w:cs="Arial"/>
          <w:w w:val="110"/>
          <w:sz w:val="20"/>
          <w:szCs w:val="20"/>
        </w:rPr>
      </w:pPr>
      <w:smartTag w:uri="urn:schemas-microsoft-com:office:smarttags" w:element="metricconverter">
        <w:smartTagPr>
          <w:attr w:name="ProductID" w:val="603005, г"/>
        </w:smartTagPr>
        <w:r>
          <w:rPr>
            <w:rFonts w:ascii="Arial" w:hAnsi="Arial" w:cs="Arial"/>
            <w:w w:val="110"/>
            <w:sz w:val="20"/>
            <w:szCs w:val="20"/>
          </w:rPr>
          <w:t>603005, г</w:t>
        </w:r>
      </w:smartTag>
      <w:r>
        <w:rPr>
          <w:rFonts w:ascii="Arial" w:hAnsi="Arial" w:cs="Arial"/>
          <w:w w:val="110"/>
          <w:sz w:val="20"/>
          <w:szCs w:val="20"/>
        </w:rPr>
        <w:t>. Нижний Новгород, ул. Б. Покровская, 7, к. 15</w:t>
      </w:r>
    </w:p>
    <w:p w:rsidR="00E5223E" w:rsidRPr="00127981" w:rsidRDefault="00E5223E" w:rsidP="00127981">
      <w:pPr>
        <w:spacing w:after="0" w:line="20" w:lineRule="atLeast"/>
        <w:jc w:val="center"/>
        <w:rPr>
          <w:rFonts w:ascii="Arial" w:hAnsi="Arial" w:cs="Arial"/>
          <w:w w:val="110"/>
          <w:sz w:val="20"/>
          <w:szCs w:val="20"/>
          <w:lang w:val="en-US"/>
        </w:rPr>
      </w:pPr>
      <w:r>
        <w:rPr>
          <w:rFonts w:ascii="Arial" w:hAnsi="Arial" w:cs="Arial"/>
          <w:w w:val="110"/>
          <w:sz w:val="20"/>
          <w:szCs w:val="20"/>
        </w:rPr>
        <w:t>тел</w:t>
      </w:r>
      <w:r w:rsidRPr="001363B5">
        <w:rPr>
          <w:rFonts w:ascii="Arial" w:hAnsi="Arial" w:cs="Arial"/>
          <w:w w:val="110"/>
          <w:sz w:val="20"/>
          <w:szCs w:val="20"/>
          <w:lang w:val="en-US"/>
        </w:rPr>
        <w:t xml:space="preserve">.: (831) 419-39-95, </w:t>
      </w:r>
      <w:r>
        <w:rPr>
          <w:rFonts w:ascii="Arial" w:hAnsi="Arial" w:cs="Arial"/>
          <w:w w:val="110"/>
          <w:sz w:val="20"/>
          <w:szCs w:val="20"/>
          <w:lang w:val="en-US"/>
        </w:rPr>
        <w:t>e</w:t>
      </w:r>
      <w:r w:rsidRPr="001363B5">
        <w:rPr>
          <w:rFonts w:ascii="Arial" w:hAnsi="Arial" w:cs="Arial"/>
          <w:w w:val="110"/>
          <w:sz w:val="20"/>
          <w:szCs w:val="20"/>
          <w:lang w:val="en-US"/>
        </w:rPr>
        <w:t>-</w:t>
      </w:r>
      <w:r>
        <w:rPr>
          <w:rFonts w:ascii="Arial" w:hAnsi="Arial" w:cs="Arial"/>
          <w:w w:val="110"/>
          <w:sz w:val="20"/>
          <w:szCs w:val="20"/>
          <w:lang w:val="en-US"/>
        </w:rPr>
        <w:t>mail</w:t>
      </w:r>
      <w:r w:rsidRPr="001363B5">
        <w:rPr>
          <w:rFonts w:ascii="Arial" w:hAnsi="Arial" w:cs="Arial"/>
          <w:w w:val="110"/>
          <w:sz w:val="20"/>
          <w:szCs w:val="20"/>
          <w:lang w:val="en-US"/>
        </w:rPr>
        <w:t xml:space="preserve">: </w:t>
      </w:r>
      <w:hyperlink r:id="rId9" w:history="1">
        <w:r w:rsidR="00127981" w:rsidRPr="00F32D00">
          <w:rPr>
            <w:rStyle w:val="aa"/>
            <w:rFonts w:ascii="Arial" w:hAnsi="Arial" w:cs="Arial"/>
            <w:w w:val="110"/>
            <w:sz w:val="20"/>
            <w:szCs w:val="20"/>
            <w:lang w:val="en-US"/>
          </w:rPr>
          <w:t>kpzsno@mail.ru</w:t>
        </w:r>
      </w:hyperlink>
    </w:p>
    <w:p w:rsidR="00127981" w:rsidRPr="00127981" w:rsidRDefault="00127981" w:rsidP="00127981">
      <w:pPr>
        <w:spacing w:after="0" w:line="20" w:lineRule="atLeast"/>
        <w:jc w:val="center"/>
        <w:rPr>
          <w:rFonts w:ascii="Arial" w:hAnsi="Arial" w:cs="Arial"/>
          <w:w w:val="110"/>
          <w:sz w:val="20"/>
          <w:szCs w:val="20"/>
          <w:lang w:val="en-US"/>
        </w:rPr>
      </w:pPr>
    </w:p>
    <w:tbl>
      <w:tblPr>
        <w:tblW w:w="9202" w:type="dxa"/>
        <w:tblLayout w:type="fixed"/>
        <w:tblCellMar>
          <w:left w:w="73" w:type="dxa"/>
          <w:right w:w="73" w:type="dxa"/>
        </w:tblCellMar>
        <w:tblLook w:val="0000" w:firstRow="0" w:lastRow="0" w:firstColumn="0" w:lastColumn="0" w:noHBand="0" w:noVBand="0"/>
      </w:tblPr>
      <w:tblGrid>
        <w:gridCol w:w="170"/>
        <w:gridCol w:w="383"/>
        <w:gridCol w:w="1320"/>
        <w:gridCol w:w="360"/>
        <w:gridCol w:w="360"/>
        <w:gridCol w:w="1763"/>
        <w:gridCol w:w="166"/>
        <w:gridCol w:w="600"/>
        <w:gridCol w:w="166"/>
        <w:gridCol w:w="3748"/>
        <w:gridCol w:w="166"/>
      </w:tblGrid>
      <w:tr w:rsidR="00E5223E" w:rsidRPr="00262BB0" w:rsidTr="00E401D0">
        <w:trPr>
          <w:cantSplit/>
          <w:trHeight w:hRule="exact" w:val="170"/>
        </w:trPr>
        <w:tc>
          <w:tcPr>
            <w:tcW w:w="4522" w:type="dxa"/>
            <w:gridSpan w:val="7"/>
          </w:tcPr>
          <w:p w:rsidR="00E5223E" w:rsidRPr="00914D98" w:rsidRDefault="00E5223E" w:rsidP="00127981">
            <w:pPr>
              <w:spacing w:after="0" w:line="20" w:lineRule="atLeast"/>
              <w:rPr>
                <w:sz w:val="28"/>
                <w:szCs w:val="28"/>
                <w:lang w:val="en-US"/>
              </w:rPr>
            </w:pPr>
          </w:p>
        </w:tc>
        <w:tc>
          <w:tcPr>
            <w:tcW w:w="600" w:type="dxa"/>
            <w:vMerge w:val="restart"/>
          </w:tcPr>
          <w:p w:rsidR="00E5223E" w:rsidRPr="00914D98" w:rsidRDefault="00E5223E" w:rsidP="00127981">
            <w:pPr>
              <w:spacing w:after="0" w:line="20" w:lineRule="atLeast"/>
              <w:rPr>
                <w:sz w:val="28"/>
                <w:szCs w:val="28"/>
                <w:lang w:val="en-US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</w:tcBorders>
          </w:tcPr>
          <w:p w:rsidR="00E5223E" w:rsidRPr="00914D98" w:rsidRDefault="00E5223E" w:rsidP="00127981">
            <w:pPr>
              <w:spacing w:after="0" w:line="20" w:lineRule="atLeast"/>
              <w:rPr>
                <w:sz w:val="28"/>
                <w:szCs w:val="28"/>
                <w:lang w:val="en-US"/>
              </w:rPr>
            </w:pPr>
          </w:p>
        </w:tc>
        <w:tc>
          <w:tcPr>
            <w:tcW w:w="3748" w:type="dxa"/>
          </w:tcPr>
          <w:p w:rsidR="00E5223E" w:rsidRPr="00383A02" w:rsidRDefault="00E5223E" w:rsidP="00127981">
            <w:pPr>
              <w:spacing w:after="0" w:line="20" w:lineRule="atLeast"/>
              <w:rPr>
                <w:sz w:val="28"/>
                <w:szCs w:val="28"/>
                <w:lang w:val="en-US"/>
              </w:rPr>
            </w:pPr>
          </w:p>
        </w:tc>
        <w:tc>
          <w:tcPr>
            <w:tcW w:w="166" w:type="dxa"/>
            <w:tcBorders>
              <w:top w:val="single" w:sz="4" w:space="0" w:color="auto"/>
              <w:right w:val="single" w:sz="4" w:space="0" w:color="auto"/>
            </w:tcBorders>
          </w:tcPr>
          <w:p w:rsidR="00E5223E" w:rsidRPr="00914D98" w:rsidRDefault="00E5223E" w:rsidP="00127981">
            <w:pPr>
              <w:spacing w:after="0" w:line="20" w:lineRule="atLeast"/>
              <w:rPr>
                <w:sz w:val="28"/>
                <w:szCs w:val="28"/>
                <w:lang w:val="en-US"/>
              </w:rPr>
            </w:pPr>
          </w:p>
        </w:tc>
      </w:tr>
      <w:tr w:rsidR="00E5223E" w:rsidRPr="0040715A" w:rsidTr="00E401D0">
        <w:trPr>
          <w:cantSplit/>
        </w:trPr>
        <w:tc>
          <w:tcPr>
            <w:tcW w:w="1873" w:type="dxa"/>
            <w:gridSpan w:val="3"/>
            <w:tcBorders>
              <w:bottom w:val="single" w:sz="4" w:space="0" w:color="auto"/>
            </w:tcBorders>
          </w:tcPr>
          <w:p w:rsidR="00E5223E" w:rsidRPr="00262BB0" w:rsidRDefault="00262BB0" w:rsidP="00D518C3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13.11.2015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bottom"/>
          </w:tcPr>
          <w:p w:rsidR="00E5223E" w:rsidRPr="00127981" w:rsidRDefault="00E5223E" w:rsidP="00127981">
            <w:pPr>
              <w:spacing w:after="0" w:line="2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798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89" w:type="dxa"/>
            <w:gridSpan w:val="3"/>
            <w:tcBorders>
              <w:bottom w:val="single" w:sz="4" w:space="0" w:color="auto"/>
            </w:tcBorders>
          </w:tcPr>
          <w:p w:rsidR="00E5223E" w:rsidRPr="00127981" w:rsidRDefault="00E5223E" w:rsidP="00127981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vMerge/>
          </w:tcPr>
          <w:p w:rsidR="00E5223E" w:rsidRPr="0040715A" w:rsidRDefault="00E5223E" w:rsidP="00127981">
            <w:pPr>
              <w:spacing w:before="120" w:after="0" w:line="20" w:lineRule="atLeast"/>
              <w:rPr>
                <w:sz w:val="28"/>
                <w:szCs w:val="28"/>
              </w:rPr>
            </w:pPr>
          </w:p>
        </w:tc>
        <w:tc>
          <w:tcPr>
            <w:tcW w:w="166" w:type="dxa"/>
            <w:vMerge w:val="restart"/>
          </w:tcPr>
          <w:p w:rsidR="00E5223E" w:rsidRPr="0040715A" w:rsidRDefault="00E5223E" w:rsidP="00127981">
            <w:pPr>
              <w:spacing w:after="0" w:line="20" w:lineRule="atLeast"/>
              <w:rPr>
                <w:sz w:val="28"/>
                <w:szCs w:val="28"/>
              </w:rPr>
            </w:pPr>
          </w:p>
        </w:tc>
        <w:tc>
          <w:tcPr>
            <w:tcW w:w="3748" w:type="dxa"/>
            <w:vMerge w:val="restart"/>
          </w:tcPr>
          <w:p w:rsidR="001B122B" w:rsidRDefault="00262BB0" w:rsidP="007629D9">
            <w:pPr>
              <w:pStyle w:val="a3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 комитета по бюджету и налогам </w:t>
            </w:r>
            <w:r w:rsidR="0038478F">
              <w:rPr>
                <w:sz w:val="28"/>
                <w:szCs w:val="28"/>
              </w:rPr>
              <w:t>Законодательного Собрания Нижегородской области</w:t>
            </w:r>
          </w:p>
          <w:p w:rsidR="003D087F" w:rsidRPr="00D10721" w:rsidRDefault="003D087F" w:rsidP="007629D9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  <w:p w:rsidR="00D10721" w:rsidRPr="00D10721" w:rsidRDefault="00D10721" w:rsidP="007629D9">
            <w:pPr>
              <w:pStyle w:val="a3"/>
              <w:spacing w:line="20" w:lineRule="atLeast"/>
              <w:rPr>
                <w:b/>
                <w:sz w:val="28"/>
                <w:szCs w:val="28"/>
              </w:rPr>
            </w:pPr>
          </w:p>
          <w:p w:rsidR="00D10721" w:rsidRPr="00D10721" w:rsidRDefault="00262BB0" w:rsidP="0038478F">
            <w:pPr>
              <w:pStyle w:val="a3"/>
              <w:spacing w:line="20" w:lineRule="atLeast"/>
              <w:rPr>
                <w:b/>
              </w:rPr>
            </w:pPr>
            <w:r>
              <w:rPr>
                <w:b/>
                <w:sz w:val="28"/>
                <w:szCs w:val="28"/>
              </w:rPr>
              <w:t>А.Г</w:t>
            </w:r>
            <w:r w:rsidR="00525B94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Шаронову</w:t>
            </w:r>
          </w:p>
        </w:tc>
        <w:tc>
          <w:tcPr>
            <w:tcW w:w="166" w:type="dxa"/>
            <w:vMerge w:val="restart"/>
          </w:tcPr>
          <w:p w:rsidR="00E5223E" w:rsidRPr="0040715A" w:rsidRDefault="00E5223E" w:rsidP="00127981">
            <w:pPr>
              <w:spacing w:after="0" w:line="20" w:lineRule="atLeast"/>
              <w:rPr>
                <w:sz w:val="28"/>
                <w:szCs w:val="28"/>
              </w:rPr>
            </w:pPr>
          </w:p>
        </w:tc>
      </w:tr>
      <w:tr w:rsidR="00E5223E" w:rsidRPr="0040715A" w:rsidTr="00E401D0">
        <w:trPr>
          <w:cantSplit/>
        </w:trPr>
        <w:tc>
          <w:tcPr>
            <w:tcW w:w="553" w:type="dxa"/>
            <w:gridSpan w:val="2"/>
            <w:tcMar>
              <w:left w:w="0" w:type="dxa"/>
              <w:right w:w="0" w:type="dxa"/>
            </w:tcMar>
            <w:vAlign w:val="bottom"/>
          </w:tcPr>
          <w:p w:rsidR="00E5223E" w:rsidRPr="00500F21" w:rsidRDefault="00E5223E" w:rsidP="00127981">
            <w:pPr>
              <w:spacing w:before="120" w:after="0" w:line="20" w:lineRule="atLeast"/>
              <w:rPr>
                <w:rFonts w:ascii="Arial" w:hAnsi="Arial" w:cs="Arial"/>
                <w:sz w:val="20"/>
                <w:szCs w:val="20"/>
              </w:rPr>
            </w:pPr>
            <w:r w:rsidRPr="00500F21">
              <w:rPr>
                <w:rFonts w:ascii="Arial" w:hAnsi="Arial" w:cs="Arial"/>
                <w:sz w:val="20"/>
                <w:szCs w:val="20"/>
              </w:rPr>
              <w:t>На №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E5223E" w:rsidRPr="0040715A" w:rsidRDefault="00E5223E" w:rsidP="00127981">
            <w:pPr>
              <w:spacing w:before="120" w:after="0" w:line="20" w:lineRule="atLeast"/>
              <w:rPr>
                <w:sz w:val="28"/>
                <w:szCs w:val="28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bottom"/>
          </w:tcPr>
          <w:p w:rsidR="00E5223E" w:rsidRPr="00500F21" w:rsidRDefault="00E5223E" w:rsidP="00127981">
            <w:pPr>
              <w:spacing w:before="120" w:after="0" w:line="2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0F21">
              <w:rPr>
                <w:rFonts w:ascii="Arial" w:hAnsi="Arial" w:cs="Arial"/>
                <w:sz w:val="20"/>
                <w:szCs w:val="20"/>
              </w:rPr>
              <w:t>от</w:t>
            </w: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</w:tcPr>
          <w:p w:rsidR="00E5223E" w:rsidRPr="0040715A" w:rsidRDefault="00E5223E" w:rsidP="00127981">
            <w:pPr>
              <w:spacing w:before="120" w:after="0" w:line="20" w:lineRule="atLeast"/>
              <w:rPr>
                <w:sz w:val="28"/>
                <w:szCs w:val="28"/>
              </w:rPr>
            </w:pPr>
          </w:p>
        </w:tc>
        <w:tc>
          <w:tcPr>
            <w:tcW w:w="600" w:type="dxa"/>
            <w:vMerge/>
          </w:tcPr>
          <w:p w:rsidR="00E5223E" w:rsidRPr="0040715A" w:rsidRDefault="00E5223E" w:rsidP="00127981">
            <w:pPr>
              <w:spacing w:after="0" w:line="20" w:lineRule="atLeast"/>
              <w:rPr>
                <w:sz w:val="28"/>
                <w:szCs w:val="28"/>
              </w:rPr>
            </w:pPr>
          </w:p>
        </w:tc>
        <w:tc>
          <w:tcPr>
            <w:tcW w:w="166" w:type="dxa"/>
            <w:vMerge/>
          </w:tcPr>
          <w:p w:rsidR="00E5223E" w:rsidRPr="0040715A" w:rsidRDefault="00E5223E" w:rsidP="00127981">
            <w:pPr>
              <w:spacing w:before="120" w:after="0" w:line="20" w:lineRule="atLeast"/>
              <w:rPr>
                <w:sz w:val="28"/>
                <w:szCs w:val="28"/>
              </w:rPr>
            </w:pPr>
          </w:p>
        </w:tc>
        <w:tc>
          <w:tcPr>
            <w:tcW w:w="3748" w:type="dxa"/>
            <w:vMerge/>
          </w:tcPr>
          <w:p w:rsidR="00E5223E" w:rsidRPr="0040715A" w:rsidRDefault="00E5223E" w:rsidP="00127981">
            <w:pPr>
              <w:spacing w:before="120" w:after="0" w:line="20" w:lineRule="atLeast"/>
              <w:rPr>
                <w:sz w:val="28"/>
                <w:szCs w:val="28"/>
              </w:rPr>
            </w:pPr>
          </w:p>
        </w:tc>
        <w:tc>
          <w:tcPr>
            <w:tcW w:w="166" w:type="dxa"/>
            <w:vMerge/>
          </w:tcPr>
          <w:p w:rsidR="00E5223E" w:rsidRPr="0040715A" w:rsidRDefault="00E5223E" w:rsidP="00127981">
            <w:pPr>
              <w:spacing w:before="120" w:after="0" w:line="20" w:lineRule="atLeast"/>
              <w:rPr>
                <w:sz w:val="28"/>
                <w:szCs w:val="28"/>
              </w:rPr>
            </w:pPr>
          </w:p>
        </w:tc>
      </w:tr>
      <w:tr w:rsidR="00E5223E" w:rsidRPr="0040715A" w:rsidTr="00E401D0">
        <w:trPr>
          <w:cantSplit/>
        </w:trPr>
        <w:tc>
          <w:tcPr>
            <w:tcW w:w="4522" w:type="dxa"/>
            <w:gridSpan w:val="7"/>
          </w:tcPr>
          <w:p w:rsidR="00E5223E" w:rsidRPr="0040715A" w:rsidRDefault="00E5223E" w:rsidP="00127981">
            <w:pPr>
              <w:spacing w:after="0" w:line="20" w:lineRule="atLeast"/>
              <w:rPr>
                <w:sz w:val="28"/>
                <w:szCs w:val="28"/>
              </w:rPr>
            </w:pPr>
          </w:p>
        </w:tc>
        <w:tc>
          <w:tcPr>
            <w:tcW w:w="600" w:type="dxa"/>
            <w:vMerge/>
          </w:tcPr>
          <w:p w:rsidR="00E5223E" w:rsidRPr="0040715A" w:rsidRDefault="00E5223E" w:rsidP="00127981">
            <w:pPr>
              <w:spacing w:after="0" w:line="20" w:lineRule="atLeast"/>
              <w:rPr>
                <w:sz w:val="28"/>
                <w:szCs w:val="28"/>
              </w:rPr>
            </w:pPr>
          </w:p>
        </w:tc>
        <w:tc>
          <w:tcPr>
            <w:tcW w:w="166" w:type="dxa"/>
            <w:vMerge/>
          </w:tcPr>
          <w:p w:rsidR="00E5223E" w:rsidRPr="0040715A" w:rsidRDefault="00E5223E" w:rsidP="00127981">
            <w:pPr>
              <w:spacing w:after="0" w:line="20" w:lineRule="atLeast"/>
              <w:rPr>
                <w:sz w:val="28"/>
                <w:szCs w:val="28"/>
              </w:rPr>
            </w:pPr>
          </w:p>
        </w:tc>
        <w:tc>
          <w:tcPr>
            <w:tcW w:w="3748" w:type="dxa"/>
            <w:vMerge/>
          </w:tcPr>
          <w:p w:rsidR="00E5223E" w:rsidRPr="0040715A" w:rsidRDefault="00E5223E" w:rsidP="00127981">
            <w:pPr>
              <w:spacing w:after="0" w:line="20" w:lineRule="atLeast"/>
              <w:rPr>
                <w:sz w:val="28"/>
                <w:szCs w:val="28"/>
              </w:rPr>
            </w:pPr>
          </w:p>
        </w:tc>
        <w:tc>
          <w:tcPr>
            <w:tcW w:w="166" w:type="dxa"/>
            <w:vMerge/>
          </w:tcPr>
          <w:p w:rsidR="00E5223E" w:rsidRPr="0040715A" w:rsidRDefault="00E5223E" w:rsidP="00127981">
            <w:pPr>
              <w:spacing w:after="0" w:line="20" w:lineRule="atLeast"/>
              <w:rPr>
                <w:sz w:val="28"/>
                <w:szCs w:val="28"/>
              </w:rPr>
            </w:pPr>
          </w:p>
        </w:tc>
      </w:tr>
      <w:tr w:rsidR="00E5223E" w:rsidRPr="0040715A" w:rsidTr="00E401D0">
        <w:trPr>
          <w:cantSplit/>
          <w:trHeight w:hRule="exact" w:val="170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:rsidR="00E5223E" w:rsidRPr="0040715A" w:rsidRDefault="00E5223E" w:rsidP="00E401D0">
            <w:pPr>
              <w:rPr>
                <w:sz w:val="28"/>
                <w:szCs w:val="28"/>
              </w:rPr>
            </w:pPr>
          </w:p>
        </w:tc>
        <w:tc>
          <w:tcPr>
            <w:tcW w:w="4186" w:type="dxa"/>
            <w:gridSpan w:val="5"/>
          </w:tcPr>
          <w:p w:rsidR="00E5223E" w:rsidRPr="0040715A" w:rsidRDefault="00E5223E" w:rsidP="00E401D0">
            <w:pPr>
              <w:rPr>
                <w:sz w:val="28"/>
                <w:szCs w:val="28"/>
              </w:rPr>
            </w:pPr>
          </w:p>
        </w:tc>
        <w:tc>
          <w:tcPr>
            <w:tcW w:w="166" w:type="dxa"/>
            <w:tcBorders>
              <w:top w:val="single" w:sz="4" w:space="0" w:color="auto"/>
              <w:right w:val="single" w:sz="4" w:space="0" w:color="auto"/>
            </w:tcBorders>
          </w:tcPr>
          <w:p w:rsidR="00E5223E" w:rsidRPr="0040715A" w:rsidRDefault="00E5223E" w:rsidP="00E401D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</w:tcPr>
          <w:p w:rsidR="00E5223E" w:rsidRPr="0040715A" w:rsidRDefault="00E5223E" w:rsidP="00E401D0">
            <w:pPr>
              <w:rPr>
                <w:sz w:val="28"/>
                <w:szCs w:val="28"/>
              </w:rPr>
            </w:pPr>
          </w:p>
        </w:tc>
        <w:tc>
          <w:tcPr>
            <w:tcW w:w="166" w:type="dxa"/>
            <w:vMerge/>
          </w:tcPr>
          <w:p w:rsidR="00E5223E" w:rsidRPr="0040715A" w:rsidRDefault="00E5223E" w:rsidP="00E401D0">
            <w:pPr>
              <w:rPr>
                <w:sz w:val="28"/>
                <w:szCs w:val="28"/>
              </w:rPr>
            </w:pPr>
          </w:p>
        </w:tc>
        <w:tc>
          <w:tcPr>
            <w:tcW w:w="3748" w:type="dxa"/>
            <w:vMerge/>
          </w:tcPr>
          <w:p w:rsidR="00E5223E" w:rsidRPr="0040715A" w:rsidRDefault="00E5223E" w:rsidP="00E401D0">
            <w:pPr>
              <w:rPr>
                <w:sz w:val="28"/>
                <w:szCs w:val="28"/>
              </w:rPr>
            </w:pPr>
          </w:p>
        </w:tc>
        <w:tc>
          <w:tcPr>
            <w:tcW w:w="166" w:type="dxa"/>
            <w:vMerge/>
          </w:tcPr>
          <w:p w:rsidR="00E5223E" w:rsidRPr="0040715A" w:rsidRDefault="00E5223E" w:rsidP="00E401D0">
            <w:pPr>
              <w:rPr>
                <w:sz w:val="28"/>
                <w:szCs w:val="28"/>
              </w:rPr>
            </w:pPr>
          </w:p>
        </w:tc>
      </w:tr>
      <w:tr w:rsidR="00E5223E" w:rsidRPr="0040715A" w:rsidTr="00E401D0">
        <w:trPr>
          <w:cantSplit/>
        </w:trPr>
        <w:tc>
          <w:tcPr>
            <w:tcW w:w="170" w:type="dxa"/>
          </w:tcPr>
          <w:p w:rsidR="00E5223E" w:rsidRPr="0040715A" w:rsidRDefault="00E5223E" w:rsidP="00E401D0">
            <w:pPr>
              <w:rPr>
                <w:sz w:val="28"/>
                <w:szCs w:val="28"/>
              </w:rPr>
            </w:pPr>
          </w:p>
        </w:tc>
        <w:tc>
          <w:tcPr>
            <w:tcW w:w="4186" w:type="dxa"/>
            <w:gridSpan w:val="5"/>
          </w:tcPr>
          <w:p w:rsidR="00E5223E" w:rsidRPr="00E42EAE" w:rsidRDefault="00E5223E" w:rsidP="00D518C3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66" w:type="dxa"/>
          </w:tcPr>
          <w:p w:rsidR="00E5223E" w:rsidRPr="0040715A" w:rsidRDefault="00E5223E" w:rsidP="00E401D0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vMerge/>
          </w:tcPr>
          <w:p w:rsidR="00E5223E" w:rsidRPr="0040715A" w:rsidRDefault="00E5223E" w:rsidP="00E401D0">
            <w:pPr>
              <w:rPr>
                <w:sz w:val="28"/>
                <w:szCs w:val="28"/>
              </w:rPr>
            </w:pPr>
          </w:p>
        </w:tc>
        <w:tc>
          <w:tcPr>
            <w:tcW w:w="166" w:type="dxa"/>
            <w:vMerge/>
          </w:tcPr>
          <w:p w:rsidR="00E5223E" w:rsidRPr="0040715A" w:rsidRDefault="00E5223E" w:rsidP="00E401D0">
            <w:pPr>
              <w:rPr>
                <w:sz w:val="28"/>
                <w:szCs w:val="28"/>
              </w:rPr>
            </w:pPr>
          </w:p>
        </w:tc>
        <w:tc>
          <w:tcPr>
            <w:tcW w:w="3748" w:type="dxa"/>
            <w:vMerge/>
          </w:tcPr>
          <w:p w:rsidR="00E5223E" w:rsidRPr="0040715A" w:rsidRDefault="00E5223E" w:rsidP="00E401D0">
            <w:pPr>
              <w:rPr>
                <w:sz w:val="28"/>
                <w:szCs w:val="28"/>
              </w:rPr>
            </w:pPr>
          </w:p>
        </w:tc>
        <w:tc>
          <w:tcPr>
            <w:tcW w:w="166" w:type="dxa"/>
            <w:vMerge/>
          </w:tcPr>
          <w:p w:rsidR="00E5223E" w:rsidRPr="0040715A" w:rsidRDefault="00E5223E" w:rsidP="00E401D0">
            <w:pPr>
              <w:rPr>
                <w:sz w:val="28"/>
                <w:szCs w:val="28"/>
              </w:rPr>
            </w:pPr>
          </w:p>
        </w:tc>
      </w:tr>
    </w:tbl>
    <w:p w:rsidR="003C54EE" w:rsidRDefault="003C54EE" w:rsidP="00D1072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D2E" w:rsidRDefault="00494D2E" w:rsidP="00D1072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BB0" w:rsidRDefault="00262BB0" w:rsidP="00D1072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Уважаемый Александр Георгиевич!</w:t>
      </w:r>
    </w:p>
    <w:p w:rsidR="00262BB0" w:rsidRDefault="00262BB0" w:rsidP="00D1072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BB0" w:rsidRDefault="00262BB0" w:rsidP="00262B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Направляю </w:t>
      </w:r>
      <w:r w:rsidR="00B7033E"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</w:rPr>
        <w:t xml:space="preserve"> фракции КПРФ </w:t>
      </w:r>
      <w:r w:rsidR="00B7033E">
        <w:rPr>
          <w:rFonts w:ascii="Times New Roman" w:hAnsi="Times New Roman" w:cs="Times New Roman"/>
          <w:sz w:val="28"/>
          <w:szCs w:val="28"/>
        </w:rPr>
        <w:t xml:space="preserve">по включению </w:t>
      </w:r>
      <w:r>
        <w:rPr>
          <w:rFonts w:ascii="Times New Roman" w:hAnsi="Times New Roman" w:cs="Times New Roman"/>
          <w:sz w:val="28"/>
          <w:szCs w:val="28"/>
        </w:rPr>
        <w:t xml:space="preserve">в проект Постановления Законодательного Собрания Нижегородской области </w:t>
      </w:r>
      <w:r w:rsidR="005F0217">
        <w:rPr>
          <w:rFonts w:ascii="Times New Roman" w:hAnsi="Times New Roman" w:cs="Times New Roman"/>
          <w:sz w:val="28"/>
          <w:szCs w:val="28"/>
        </w:rPr>
        <w:t xml:space="preserve">о принятии проекта Закона Нижегородской области </w:t>
      </w:r>
      <w:r w:rsidR="005F0217" w:rsidRPr="005F0217">
        <w:rPr>
          <w:rFonts w:ascii="Times New Roman" w:hAnsi="Times New Roman" w:cs="Times New Roman"/>
          <w:sz w:val="28"/>
          <w:szCs w:val="28"/>
        </w:rPr>
        <w:t xml:space="preserve">№ 1815 </w:t>
      </w:r>
      <w:r w:rsidR="005F0217">
        <w:rPr>
          <w:rFonts w:ascii="Times New Roman" w:hAnsi="Times New Roman" w:cs="Times New Roman"/>
          <w:sz w:val="28"/>
          <w:szCs w:val="28"/>
        </w:rPr>
        <w:t>–</w:t>
      </w:r>
      <w:r w:rsidR="005F0217" w:rsidRPr="005F0217">
        <w:rPr>
          <w:rFonts w:ascii="Times New Roman" w:hAnsi="Times New Roman" w:cs="Times New Roman"/>
          <w:sz w:val="28"/>
          <w:szCs w:val="28"/>
        </w:rPr>
        <w:t xml:space="preserve"> 5</w:t>
      </w:r>
      <w:r w:rsidR="005F0217">
        <w:rPr>
          <w:rFonts w:ascii="Times New Roman" w:hAnsi="Times New Roman" w:cs="Times New Roman"/>
          <w:sz w:val="28"/>
          <w:szCs w:val="28"/>
        </w:rPr>
        <w:t xml:space="preserve"> «</w:t>
      </w:r>
      <w:r w:rsidR="005F0217" w:rsidRPr="005F0217">
        <w:rPr>
          <w:rFonts w:ascii="Times New Roman" w:hAnsi="Times New Roman" w:cs="Times New Roman"/>
          <w:sz w:val="28"/>
          <w:szCs w:val="28"/>
        </w:rPr>
        <w:t>Об областном бюджете на 2016 год</w:t>
      </w:r>
      <w:r w:rsidR="005F0217">
        <w:rPr>
          <w:rFonts w:ascii="Times New Roman" w:hAnsi="Times New Roman" w:cs="Times New Roman"/>
          <w:sz w:val="28"/>
          <w:szCs w:val="28"/>
        </w:rPr>
        <w:t>»</w:t>
      </w:r>
      <w:r w:rsidR="00B7033E">
        <w:rPr>
          <w:rFonts w:ascii="Times New Roman" w:hAnsi="Times New Roman" w:cs="Times New Roman"/>
          <w:sz w:val="28"/>
          <w:szCs w:val="28"/>
        </w:rPr>
        <w:t xml:space="preserve"> следующей части</w:t>
      </w:r>
      <w:r w:rsidR="005F0217">
        <w:rPr>
          <w:rFonts w:ascii="Times New Roman" w:hAnsi="Times New Roman" w:cs="Times New Roman"/>
          <w:sz w:val="28"/>
          <w:szCs w:val="28"/>
        </w:rPr>
        <w:t>:</w:t>
      </w:r>
    </w:p>
    <w:p w:rsidR="00582D19" w:rsidRDefault="00582D19" w:rsidP="00262B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Правительству области:</w:t>
      </w:r>
    </w:p>
    <w:p w:rsidR="005F0217" w:rsidRDefault="005F0217" w:rsidP="005F0217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работу по взысканию просроченной задолженности по арендной плате за землю и поступлениям от продажи права на заключение договоров аренды земельных участков. В том числе с обращением с соответствующими заявлениями в правоохранительные органы РФ;</w:t>
      </w:r>
    </w:p>
    <w:p w:rsidR="005F0217" w:rsidRDefault="005F0217" w:rsidP="005F0217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деятельностью государственных предприятий в целях обеспечения эффективности управления государственной собственностью и повышения доходов от ее использования;</w:t>
      </w:r>
    </w:p>
    <w:p w:rsidR="005F0217" w:rsidRDefault="005F0217" w:rsidP="005F0217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по взысканию просроченной задолженности по поступлениям средств от инвесторов, осуществляющих строительство коммерческих объектов и строительство коммерческого жилья. В том числе с обращением с соответствующими заявлениями в правоохранительные органы РФ;</w:t>
      </w:r>
    </w:p>
    <w:p w:rsidR="00582D19" w:rsidRDefault="00582D19" w:rsidP="005F0217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и направить в адрес Законодательного Собрания Нижегородской области доклад о реализации </w:t>
      </w:r>
      <w:r w:rsidR="00B7033E">
        <w:rPr>
          <w:rFonts w:ascii="Times New Roman" w:hAnsi="Times New Roman" w:cs="Times New Roman"/>
          <w:sz w:val="28"/>
          <w:szCs w:val="28"/>
        </w:rPr>
        <w:t>пунктов 1-3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настоящей части в срок до июля 2016 года.</w:t>
      </w:r>
    </w:p>
    <w:p w:rsidR="00582D19" w:rsidRDefault="00582D19" w:rsidP="00582D1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9752E" w:rsidRDefault="00582D19" w:rsidP="00582D1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Учитывая опыт текущего года и финансово-экономическую обстановку в регионе и стране в целом, с учетом прогнозов на 2016 год, включение вышеуказанной части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Законодательного Собрания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Нижегородской области о принятии проекта Закона Нижегородской области </w:t>
      </w:r>
      <w:r w:rsidRPr="005F0217">
        <w:rPr>
          <w:rFonts w:ascii="Times New Roman" w:hAnsi="Times New Roman" w:cs="Times New Roman"/>
          <w:sz w:val="28"/>
          <w:szCs w:val="28"/>
        </w:rPr>
        <w:t xml:space="preserve">№ 1815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F0217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F0217">
        <w:rPr>
          <w:rFonts w:ascii="Times New Roman" w:hAnsi="Times New Roman" w:cs="Times New Roman"/>
          <w:sz w:val="28"/>
          <w:szCs w:val="28"/>
        </w:rPr>
        <w:t>Об областном бюджете на 2016 год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позволит сконцентрировать работу Правительства области на проблеме с переходящей из года в год задолженностью.</w:t>
      </w:r>
      <w:proofErr w:type="gramEnd"/>
    </w:p>
    <w:p w:rsidR="00582D19" w:rsidRDefault="00582D19" w:rsidP="00582D1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82D19" w:rsidRDefault="00582D19" w:rsidP="00582D1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9752E" w:rsidRDefault="0009752E" w:rsidP="006243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52E" w:rsidRDefault="0009752E" w:rsidP="006243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52E" w:rsidRPr="0009752E" w:rsidRDefault="0009752E" w:rsidP="0062435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52E">
        <w:rPr>
          <w:rFonts w:ascii="Times New Roman" w:hAnsi="Times New Roman" w:cs="Times New Roman"/>
          <w:b/>
          <w:sz w:val="28"/>
          <w:szCs w:val="28"/>
        </w:rPr>
        <w:t>Руководитель фракции</w:t>
      </w:r>
      <w:r w:rsidRPr="0009752E">
        <w:rPr>
          <w:rFonts w:ascii="Times New Roman" w:hAnsi="Times New Roman" w:cs="Times New Roman"/>
          <w:b/>
          <w:sz w:val="28"/>
          <w:szCs w:val="28"/>
        </w:rPr>
        <w:tab/>
      </w:r>
      <w:r w:rsidRPr="0009752E">
        <w:rPr>
          <w:rFonts w:ascii="Times New Roman" w:hAnsi="Times New Roman" w:cs="Times New Roman"/>
          <w:b/>
          <w:sz w:val="28"/>
          <w:szCs w:val="28"/>
        </w:rPr>
        <w:tab/>
      </w:r>
      <w:r w:rsidRPr="0009752E">
        <w:rPr>
          <w:rFonts w:ascii="Times New Roman" w:hAnsi="Times New Roman" w:cs="Times New Roman"/>
          <w:b/>
          <w:sz w:val="28"/>
          <w:szCs w:val="28"/>
        </w:rPr>
        <w:tab/>
      </w:r>
      <w:r w:rsidRPr="0009752E">
        <w:rPr>
          <w:rFonts w:ascii="Times New Roman" w:hAnsi="Times New Roman" w:cs="Times New Roman"/>
          <w:b/>
          <w:sz w:val="28"/>
          <w:szCs w:val="28"/>
        </w:rPr>
        <w:tab/>
      </w:r>
      <w:r w:rsidRPr="0009752E">
        <w:rPr>
          <w:rFonts w:ascii="Times New Roman" w:hAnsi="Times New Roman" w:cs="Times New Roman"/>
          <w:b/>
          <w:sz w:val="28"/>
          <w:szCs w:val="28"/>
        </w:rPr>
        <w:tab/>
      </w:r>
      <w:r w:rsidRPr="0009752E">
        <w:rPr>
          <w:rFonts w:ascii="Times New Roman" w:hAnsi="Times New Roman" w:cs="Times New Roman"/>
          <w:b/>
          <w:sz w:val="28"/>
          <w:szCs w:val="28"/>
        </w:rPr>
        <w:tab/>
        <w:t>В.И. Егоров</w:t>
      </w:r>
    </w:p>
    <w:sectPr w:rsidR="0009752E" w:rsidRPr="0009752E" w:rsidSect="002E14D7">
      <w:headerReference w:type="default" r:id="rId10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39" w:rsidRDefault="00091839" w:rsidP="002E14D7">
      <w:pPr>
        <w:spacing w:after="0" w:line="240" w:lineRule="auto"/>
      </w:pPr>
      <w:r>
        <w:separator/>
      </w:r>
    </w:p>
  </w:endnote>
  <w:endnote w:type="continuationSeparator" w:id="0">
    <w:p w:rsidR="00091839" w:rsidRDefault="00091839" w:rsidP="002E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39" w:rsidRDefault="00091839" w:rsidP="002E14D7">
      <w:pPr>
        <w:spacing w:after="0" w:line="240" w:lineRule="auto"/>
      </w:pPr>
      <w:r>
        <w:separator/>
      </w:r>
    </w:p>
  </w:footnote>
  <w:footnote w:type="continuationSeparator" w:id="0">
    <w:p w:rsidR="00091839" w:rsidRDefault="00091839" w:rsidP="002E1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11828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E14D7" w:rsidRPr="002E14D7" w:rsidRDefault="002E14D7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E14D7">
          <w:rPr>
            <w:rFonts w:ascii="Times New Roman" w:hAnsi="Times New Roman"/>
            <w:sz w:val="28"/>
            <w:szCs w:val="28"/>
          </w:rPr>
          <w:fldChar w:fldCharType="begin"/>
        </w:r>
        <w:r w:rsidRPr="002E14D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E14D7">
          <w:rPr>
            <w:rFonts w:ascii="Times New Roman" w:hAnsi="Times New Roman"/>
            <w:sz w:val="28"/>
            <w:szCs w:val="28"/>
          </w:rPr>
          <w:fldChar w:fldCharType="separate"/>
        </w:r>
        <w:r w:rsidR="00B7033E">
          <w:rPr>
            <w:rFonts w:ascii="Times New Roman" w:hAnsi="Times New Roman"/>
            <w:noProof/>
            <w:sz w:val="28"/>
            <w:szCs w:val="28"/>
          </w:rPr>
          <w:t>2</w:t>
        </w:r>
        <w:r w:rsidRPr="002E14D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E14D7" w:rsidRDefault="002E14D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3A86"/>
    <w:multiLevelType w:val="hybridMultilevel"/>
    <w:tmpl w:val="D3C858DC"/>
    <w:lvl w:ilvl="0" w:tplc="9EC67B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4F0A97"/>
    <w:multiLevelType w:val="hybridMultilevel"/>
    <w:tmpl w:val="E0466224"/>
    <w:lvl w:ilvl="0" w:tplc="64CEA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A838C9"/>
    <w:multiLevelType w:val="hybridMultilevel"/>
    <w:tmpl w:val="9F8C23E8"/>
    <w:lvl w:ilvl="0" w:tplc="69A2DFC2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>
    <w:nsid w:val="56BB192F"/>
    <w:multiLevelType w:val="hybridMultilevel"/>
    <w:tmpl w:val="038A1916"/>
    <w:lvl w:ilvl="0" w:tplc="18B2E468">
      <w:start w:val="1"/>
      <w:numFmt w:val="decimal"/>
      <w:lvlText w:val="%1."/>
      <w:lvlJc w:val="left"/>
      <w:pPr>
        <w:ind w:left="177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2" w:hanging="360"/>
      </w:pPr>
    </w:lvl>
    <w:lvl w:ilvl="2" w:tplc="0419001B" w:tentative="1">
      <w:start w:val="1"/>
      <w:numFmt w:val="lowerRoman"/>
      <w:lvlText w:val="%3."/>
      <w:lvlJc w:val="right"/>
      <w:pPr>
        <w:ind w:left="3212" w:hanging="180"/>
      </w:pPr>
    </w:lvl>
    <w:lvl w:ilvl="3" w:tplc="0419000F" w:tentative="1">
      <w:start w:val="1"/>
      <w:numFmt w:val="decimal"/>
      <w:lvlText w:val="%4."/>
      <w:lvlJc w:val="left"/>
      <w:pPr>
        <w:ind w:left="3932" w:hanging="360"/>
      </w:pPr>
    </w:lvl>
    <w:lvl w:ilvl="4" w:tplc="04190019" w:tentative="1">
      <w:start w:val="1"/>
      <w:numFmt w:val="lowerLetter"/>
      <w:lvlText w:val="%5."/>
      <w:lvlJc w:val="left"/>
      <w:pPr>
        <w:ind w:left="4652" w:hanging="360"/>
      </w:pPr>
    </w:lvl>
    <w:lvl w:ilvl="5" w:tplc="0419001B" w:tentative="1">
      <w:start w:val="1"/>
      <w:numFmt w:val="lowerRoman"/>
      <w:lvlText w:val="%6."/>
      <w:lvlJc w:val="right"/>
      <w:pPr>
        <w:ind w:left="5372" w:hanging="180"/>
      </w:pPr>
    </w:lvl>
    <w:lvl w:ilvl="6" w:tplc="0419000F" w:tentative="1">
      <w:start w:val="1"/>
      <w:numFmt w:val="decimal"/>
      <w:lvlText w:val="%7."/>
      <w:lvlJc w:val="left"/>
      <w:pPr>
        <w:ind w:left="6092" w:hanging="360"/>
      </w:pPr>
    </w:lvl>
    <w:lvl w:ilvl="7" w:tplc="04190019" w:tentative="1">
      <w:start w:val="1"/>
      <w:numFmt w:val="lowerLetter"/>
      <w:lvlText w:val="%8."/>
      <w:lvlJc w:val="left"/>
      <w:pPr>
        <w:ind w:left="6812" w:hanging="360"/>
      </w:pPr>
    </w:lvl>
    <w:lvl w:ilvl="8" w:tplc="0419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B8"/>
    <w:rsid w:val="000033AE"/>
    <w:rsid w:val="00091839"/>
    <w:rsid w:val="0009752E"/>
    <w:rsid w:val="00097A8F"/>
    <w:rsid w:val="000A0AAE"/>
    <w:rsid w:val="000E6536"/>
    <w:rsid w:val="00120A78"/>
    <w:rsid w:val="00127981"/>
    <w:rsid w:val="00141116"/>
    <w:rsid w:val="001512C9"/>
    <w:rsid w:val="001518B1"/>
    <w:rsid w:val="001B122B"/>
    <w:rsid w:val="001E4D88"/>
    <w:rsid w:val="00216D4A"/>
    <w:rsid w:val="00231D0D"/>
    <w:rsid w:val="0026133E"/>
    <w:rsid w:val="00262BB0"/>
    <w:rsid w:val="00270BAA"/>
    <w:rsid w:val="002967C9"/>
    <w:rsid w:val="00297892"/>
    <w:rsid w:val="002C4206"/>
    <w:rsid w:val="002C4D64"/>
    <w:rsid w:val="002E14D7"/>
    <w:rsid w:val="002F2A6E"/>
    <w:rsid w:val="00313D24"/>
    <w:rsid w:val="00326FE4"/>
    <w:rsid w:val="00337A3E"/>
    <w:rsid w:val="00376640"/>
    <w:rsid w:val="0038478F"/>
    <w:rsid w:val="00391D47"/>
    <w:rsid w:val="003A2AF8"/>
    <w:rsid w:val="003C519B"/>
    <w:rsid w:val="003C54EE"/>
    <w:rsid w:val="003D087F"/>
    <w:rsid w:val="003F511D"/>
    <w:rsid w:val="00471B70"/>
    <w:rsid w:val="00494D2E"/>
    <w:rsid w:val="004C6494"/>
    <w:rsid w:val="005036A9"/>
    <w:rsid w:val="00503E30"/>
    <w:rsid w:val="00525B94"/>
    <w:rsid w:val="00535ECA"/>
    <w:rsid w:val="005411AA"/>
    <w:rsid w:val="00551734"/>
    <w:rsid w:val="00582D19"/>
    <w:rsid w:val="005B24E1"/>
    <w:rsid w:val="005D5D28"/>
    <w:rsid w:val="005E1548"/>
    <w:rsid w:val="005F0217"/>
    <w:rsid w:val="00624350"/>
    <w:rsid w:val="00686149"/>
    <w:rsid w:val="006A534D"/>
    <w:rsid w:val="006D0D4C"/>
    <w:rsid w:val="006E59B5"/>
    <w:rsid w:val="006E76F8"/>
    <w:rsid w:val="006F4B51"/>
    <w:rsid w:val="006F785C"/>
    <w:rsid w:val="007019A4"/>
    <w:rsid w:val="00702889"/>
    <w:rsid w:val="00744CB2"/>
    <w:rsid w:val="007629D9"/>
    <w:rsid w:val="00816ED1"/>
    <w:rsid w:val="00883CC5"/>
    <w:rsid w:val="00891ED8"/>
    <w:rsid w:val="00893777"/>
    <w:rsid w:val="008A1CB8"/>
    <w:rsid w:val="00922193"/>
    <w:rsid w:val="009230A3"/>
    <w:rsid w:val="0093180C"/>
    <w:rsid w:val="00947000"/>
    <w:rsid w:val="009E481C"/>
    <w:rsid w:val="00A0343C"/>
    <w:rsid w:val="00A23E4C"/>
    <w:rsid w:val="00A271AA"/>
    <w:rsid w:val="00A42001"/>
    <w:rsid w:val="00A72C4F"/>
    <w:rsid w:val="00A939F9"/>
    <w:rsid w:val="00AC07D5"/>
    <w:rsid w:val="00B00A1D"/>
    <w:rsid w:val="00B62304"/>
    <w:rsid w:val="00B7033E"/>
    <w:rsid w:val="00B91011"/>
    <w:rsid w:val="00BF3C50"/>
    <w:rsid w:val="00C06174"/>
    <w:rsid w:val="00C16D0E"/>
    <w:rsid w:val="00C542DA"/>
    <w:rsid w:val="00C61F1A"/>
    <w:rsid w:val="00C83E88"/>
    <w:rsid w:val="00C9194B"/>
    <w:rsid w:val="00CB16CD"/>
    <w:rsid w:val="00D10721"/>
    <w:rsid w:val="00D518C3"/>
    <w:rsid w:val="00D70714"/>
    <w:rsid w:val="00DC2202"/>
    <w:rsid w:val="00E15E19"/>
    <w:rsid w:val="00E266F8"/>
    <w:rsid w:val="00E414B3"/>
    <w:rsid w:val="00E5223E"/>
    <w:rsid w:val="00E7513D"/>
    <w:rsid w:val="00EA5A04"/>
    <w:rsid w:val="00F0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E5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ратный адрес"/>
    <w:basedOn w:val="a5"/>
    <w:next w:val="a6"/>
    <w:rsid w:val="00E5223E"/>
    <w:pPr>
      <w:keepLines/>
      <w:framePr w:w="0" w:hRule="auto" w:hSpace="0" w:wrap="auto" w:hAnchor="text" w:xAlign="left" w:yAlign="inline"/>
      <w:ind w:left="4680"/>
    </w:pPr>
    <w:rPr>
      <w:rFonts w:ascii="Courier New" w:eastAsia="Times New Roman" w:hAnsi="Courier New" w:cs="Times New Roman"/>
      <w:szCs w:val="20"/>
      <w:lang w:eastAsia="ru-RU"/>
    </w:rPr>
  </w:style>
  <w:style w:type="paragraph" w:styleId="a5">
    <w:name w:val="envelope address"/>
    <w:basedOn w:val="a"/>
    <w:uiPriority w:val="99"/>
    <w:semiHidden/>
    <w:unhideWhenUsed/>
    <w:rsid w:val="00E5223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E5223E"/>
  </w:style>
  <w:style w:type="character" w:customStyle="1" w:styleId="a7">
    <w:name w:val="Дата Знак"/>
    <w:basedOn w:val="a0"/>
    <w:link w:val="a6"/>
    <w:uiPriority w:val="99"/>
    <w:semiHidden/>
    <w:rsid w:val="00E5223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5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223E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27981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2E1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E14D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2E1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14D7"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D518C3"/>
    <w:pPr>
      <w:ind w:left="720"/>
      <w:contextualSpacing/>
    </w:pPr>
  </w:style>
  <w:style w:type="table" w:styleId="af0">
    <w:name w:val="Table Grid"/>
    <w:basedOn w:val="a1"/>
    <w:uiPriority w:val="59"/>
    <w:rsid w:val="001B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E5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ратный адрес"/>
    <w:basedOn w:val="a5"/>
    <w:next w:val="a6"/>
    <w:rsid w:val="00E5223E"/>
    <w:pPr>
      <w:keepLines/>
      <w:framePr w:w="0" w:hRule="auto" w:hSpace="0" w:wrap="auto" w:hAnchor="text" w:xAlign="left" w:yAlign="inline"/>
      <w:ind w:left="4680"/>
    </w:pPr>
    <w:rPr>
      <w:rFonts w:ascii="Courier New" w:eastAsia="Times New Roman" w:hAnsi="Courier New" w:cs="Times New Roman"/>
      <w:szCs w:val="20"/>
      <w:lang w:eastAsia="ru-RU"/>
    </w:rPr>
  </w:style>
  <w:style w:type="paragraph" w:styleId="a5">
    <w:name w:val="envelope address"/>
    <w:basedOn w:val="a"/>
    <w:uiPriority w:val="99"/>
    <w:semiHidden/>
    <w:unhideWhenUsed/>
    <w:rsid w:val="00E5223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E5223E"/>
  </w:style>
  <w:style w:type="character" w:customStyle="1" w:styleId="a7">
    <w:name w:val="Дата Знак"/>
    <w:basedOn w:val="a0"/>
    <w:link w:val="a6"/>
    <w:uiPriority w:val="99"/>
    <w:semiHidden/>
    <w:rsid w:val="00E5223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5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223E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27981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2E1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E14D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2E1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14D7"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D518C3"/>
    <w:pPr>
      <w:ind w:left="720"/>
      <w:contextualSpacing/>
    </w:pPr>
  </w:style>
  <w:style w:type="table" w:styleId="af0">
    <w:name w:val="Table Grid"/>
    <w:basedOn w:val="a1"/>
    <w:uiPriority w:val="59"/>
    <w:rsid w:val="001B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pzs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</dc:creator>
  <cp:lastModifiedBy>Admin</cp:lastModifiedBy>
  <cp:revision>2</cp:revision>
  <cp:lastPrinted>2015-11-17T12:15:00Z</cp:lastPrinted>
  <dcterms:created xsi:type="dcterms:W3CDTF">2015-11-17T12:22:00Z</dcterms:created>
  <dcterms:modified xsi:type="dcterms:W3CDTF">2015-11-17T12:22:00Z</dcterms:modified>
</cp:coreProperties>
</file>