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BA" w:rsidRDefault="00DF52BA" w:rsidP="0070379F">
      <w:pPr>
        <w:pStyle w:val="a3"/>
        <w:tabs>
          <w:tab w:val="left" w:pos="142"/>
          <w:tab w:val="left" w:pos="9639"/>
        </w:tabs>
        <w:spacing w:line="360" w:lineRule="auto"/>
        <w:ind w:left="0" w:right="283"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850255" cy="9769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97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79F" w:rsidRPr="0070379F" w:rsidRDefault="0070379F" w:rsidP="0070379F">
      <w:pPr>
        <w:pStyle w:val="a3"/>
        <w:tabs>
          <w:tab w:val="left" w:pos="9639"/>
        </w:tabs>
        <w:spacing w:line="360" w:lineRule="auto"/>
        <w:ind w:left="142" w:right="283" w:firstLine="0"/>
        <w:jc w:val="center"/>
        <w:rPr>
          <w:b/>
          <w:sz w:val="18"/>
          <w:szCs w:val="18"/>
        </w:rPr>
      </w:pP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г. Санкт-Петербург, 193024, 2-я </w:t>
      </w:r>
      <w:proofErr w:type="gramStart"/>
      <w:r w:rsidRPr="0070379F">
        <w:rPr>
          <w:b/>
          <w:bCs/>
          <w:color w:val="000000"/>
          <w:sz w:val="18"/>
          <w:szCs w:val="18"/>
          <w:shd w:val="clear" w:color="auto" w:fill="FFFFFF"/>
        </w:rPr>
        <w:t>Советская</w:t>
      </w:r>
      <w:proofErr w:type="gramEnd"/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 ул., д. 27/2, оф. 11.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e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-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mail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vorontsov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@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herzen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spb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ru</w:t>
      </w:r>
    </w:p>
    <w:p w:rsidR="0070379F" w:rsidRDefault="0070379F" w:rsidP="00BB43C8">
      <w:pPr>
        <w:pStyle w:val="a3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</w:p>
    <w:p w:rsidR="00BB43C8" w:rsidRPr="002C4A41" w:rsidRDefault="00BB43C8" w:rsidP="00BB43C8">
      <w:pPr>
        <w:pStyle w:val="a3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  <w:r w:rsidRPr="002C4A41">
        <w:rPr>
          <w:b/>
          <w:sz w:val="28"/>
        </w:rPr>
        <w:t xml:space="preserve">Обращение </w:t>
      </w:r>
    </w:p>
    <w:p w:rsidR="0070379F" w:rsidRDefault="00BB43C8" w:rsidP="0070379F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>участников</w:t>
      </w:r>
      <w:r w:rsidR="0070379F">
        <w:rPr>
          <w:sz w:val="28"/>
        </w:rPr>
        <w:t xml:space="preserve"> </w:t>
      </w:r>
      <w:r>
        <w:rPr>
          <w:sz w:val="28"/>
        </w:rPr>
        <w:t>собрания</w:t>
      </w:r>
      <w:r w:rsidR="0070379F">
        <w:rPr>
          <w:sz w:val="28"/>
        </w:rPr>
        <w:t xml:space="preserve"> общественности Санкт-Петербурга и </w:t>
      </w:r>
      <w:r>
        <w:rPr>
          <w:sz w:val="28"/>
        </w:rPr>
        <w:t xml:space="preserve"> </w:t>
      </w:r>
    </w:p>
    <w:p w:rsidR="0070379F" w:rsidRDefault="0070379F" w:rsidP="0070379F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Санкт-Петербургского </w:t>
      </w:r>
      <w:r w:rsidR="00BB43C8">
        <w:rPr>
          <w:sz w:val="28"/>
        </w:rPr>
        <w:t>регионального</w:t>
      </w:r>
      <w:r>
        <w:rPr>
          <w:sz w:val="28"/>
        </w:rPr>
        <w:t xml:space="preserve"> </w:t>
      </w:r>
      <w:r w:rsidR="00BB43C8">
        <w:rPr>
          <w:sz w:val="28"/>
        </w:rPr>
        <w:t xml:space="preserve">отделения </w:t>
      </w:r>
    </w:p>
    <w:p w:rsidR="0070379F" w:rsidRDefault="00BB43C8" w:rsidP="0070379F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>Всероссийского созидательного движения «Русский Лад»</w:t>
      </w:r>
      <w:r w:rsidR="0070379F">
        <w:rPr>
          <w:sz w:val="28"/>
        </w:rPr>
        <w:t xml:space="preserve">, </w:t>
      </w:r>
    </w:p>
    <w:p w:rsidR="0070379F" w:rsidRDefault="0070379F" w:rsidP="0070379F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посвященного 215-летию со Дня рождения А.С. Пушкина </w:t>
      </w:r>
    </w:p>
    <w:p w:rsidR="00BB43C8" w:rsidRDefault="0070379F" w:rsidP="0070379F">
      <w:pPr>
        <w:pStyle w:val="a3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>и Дню русского языка</w:t>
      </w:r>
    </w:p>
    <w:p w:rsidR="00BB43C8" w:rsidRDefault="00BB43C8" w:rsidP="00BB43C8">
      <w:pPr>
        <w:pStyle w:val="a3"/>
        <w:tabs>
          <w:tab w:val="left" w:pos="142"/>
          <w:tab w:val="left" w:pos="9639"/>
        </w:tabs>
        <w:spacing w:line="360" w:lineRule="auto"/>
        <w:ind w:left="284" w:right="283" w:firstLine="256"/>
        <w:rPr>
          <w:sz w:val="28"/>
        </w:rPr>
      </w:pPr>
    </w:p>
    <w:p w:rsidR="00D81304" w:rsidRPr="00B54792" w:rsidRDefault="00D81304" w:rsidP="007D7522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дседателю правительства</w:t>
      </w:r>
      <w:r w:rsidRPr="00B54792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b/>
          <w:sz w:val="28"/>
          <w:szCs w:val="28"/>
        </w:rPr>
        <w:t>Д.А. Медведев</w:t>
      </w:r>
      <w:r w:rsidR="0070379F" w:rsidRPr="0070379F">
        <w:rPr>
          <w:rFonts w:ascii="Times New Roman" w:hAnsi="Times New Roman"/>
          <w:b/>
          <w:sz w:val="28"/>
          <w:szCs w:val="28"/>
        </w:rPr>
        <w:t>у</w:t>
      </w:r>
      <w:r w:rsidRPr="00B54792">
        <w:rPr>
          <w:rFonts w:ascii="Times New Roman" w:hAnsi="Times New Roman"/>
          <w:sz w:val="28"/>
          <w:szCs w:val="28"/>
        </w:rPr>
        <w:t>,</w:t>
      </w:r>
    </w:p>
    <w:p w:rsidR="00D81304" w:rsidRPr="00B54792" w:rsidRDefault="00D81304" w:rsidP="007D7522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 всероссийской политической партии «ЕДИНАЯ РОССИЯ» </w:t>
      </w:r>
      <w:r w:rsidRPr="00B54792">
        <w:rPr>
          <w:rFonts w:ascii="Times New Roman" w:hAnsi="Times New Roman"/>
          <w:b/>
          <w:sz w:val="28"/>
          <w:szCs w:val="28"/>
        </w:rPr>
        <w:t>В.А. Васильеву</w:t>
      </w:r>
      <w:r>
        <w:rPr>
          <w:rFonts w:ascii="Times New Roman" w:hAnsi="Times New Roman"/>
          <w:sz w:val="28"/>
          <w:szCs w:val="28"/>
        </w:rPr>
        <w:t>,</w:t>
      </w:r>
    </w:p>
    <w:p w:rsidR="00D81304" w:rsidRPr="00B54792" w:rsidRDefault="00D81304" w:rsidP="007D7522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 политической партии «Коммунистическая партия Российской Федерации» </w:t>
      </w:r>
      <w:r w:rsidRPr="00B54792">
        <w:rPr>
          <w:rFonts w:ascii="Times New Roman" w:hAnsi="Times New Roman"/>
          <w:b/>
          <w:sz w:val="28"/>
          <w:szCs w:val="28"/>
        </w:rPr>
        <w:t>Г.А. Зюганову</w:t>
      </w:r>
      <w:r>
        <w:rPr>
          <w:rFonts w:ascii="Times New Roman" w:hAnsi="Times New Roman"/>
          <w:sz w:val="28"/>
          <w:szCs w:val="28"/>
        </w:rPr>
        <w:t>,</w:t>
      </w:r>
      <w:r w:rsidRPr="00B54792">
        <w:rPr>
          <w:rFonts w:ascii="Times New Roman" w:hAnsi="Times New Roman"/>
          <w:sz w:val="28"/>
          <w:szCs w:val="28"/>
        </w:rPr>
        <w:t xml:space="preserve"> </w:t>
      </w:r>
    </w:p>
    <w:p w:rsidR="00D81304" w:rsidRPr="00B54792" w:rsidRDefault="00D81304" w:rsidP="007D7522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Руководитель фракции политической партии СПРАВЕДЛИВАЯ РОССИЯ </w:t>
      </w:r>
      <w:r w:rsidRPr="00B54792">
        <w:rPr>
          <w:rFonts w:ascii="Times New Roman" w:hAnsi="Times New Roman"/>
          <w:b/>
          <w:sz w:val="28"/>
          <w:szCs w:val="28"/>
        </w:rPr>
        <w:t>С.М. Миронов</w:t>
      </w:r>
      <w:r>
        <w:rPr>
          <w:rFonts w:ascii="Times New Roman" w:hAnsi="Times New Roman"/>
          <w:b/>
          <w:sz w:val="28"/>
          <w:szCs w:val="28"/>
        </w:rPr>
        <w:t>у,</w:t>
      </w:r>
    </w:p>
    <w:p w:rsidR="00D81304" w:rsidRPr="00B54792" w:rsidRDefault="00D81304" w:rsidP="007D7522">
      <w:pPr>
        <w:spacing w:after="120" w:line="240" w:lineRule="auto"/>
        <w:ind w:left="3402"/>
        <w:rPr>
          <w:rFonts w:ascii="Times New Roman" w:hAnsi="Times New Roman"/>
          <w:sz w:val="28"/>
          <w:szCs w:val="28"/>
        </w:rPr>
      </w:pPr>
      <w:r w:rsidRPr="00B54792">
        <w:rPr>
          <w:rFonts w:ascii="Times New Roman" w:hAnsi="Times New Roman"/>
          <w:sz w:val="28"/>
          <w:szCs w:val="28"/>
        </w:rPr>
        <w:t xml:space="preserve">Руководителю фракции политической партии «Либерально-демократическая партия России» </w:t>
      </w:r>
      <w:r w:rsidRPr="00B54792">
        <w:rPr>
          <w:rFonts w:ascii="Times New Roman" w:hAnsi="Times New Roman"/>
          <w:b/>
          <w:sz w:val="28"/>
          <w:szCs w:val="28"/>
        </w:rPr>
        <w:t>В.Ф. Жириновскому</w:t>
      </w:r>
    </w:p>
    <w:p w:rsidR="00BB43C8" w:rsidRPr="00DF52BA" w:rsidRDefault="00BB43C8" w:rsidP="0070379F">
      <w:pPr>
        <w:pStyle w:val="a3"/>
        <w:tabs>
          <w:tab w:val="left" w:pos="142"/>
          <w:tab w:val="left" w:pos="9639"/>
        </w:tabs>
        <w:ind w:left="540" w:right="284" w:firstLine="0"/>
        <w:rPr>
          <w:b/>
          <w:sz w:val="28"/>
        </w:rPr>
      </w:pPr>
    </w:p>
    <w:p w:rsidR="00341113" w:rsidRDefault="00341113" w:rsidP="00DF52BA">
      <w:pPr>
        <w:pStyle w:val="a3"/>
        <w:tabs>
          <w:tab w:val="left" w:pos="142"/>
          <w:tab w:val="left" w:pos="9639"/>
        </w:tabs>
        <w:ind w:left="540" w:right="284" w:firstLine="0"/>
        <w:jc w:val="right"/>
        <w:rPr>
          <w:sz w:val="28"/>
        </w:rPr>
      </w:pPr>
    </w:p>
    <w:p w:rsidR="00383ADC" w:rsidRPr="00383ADC" w:rsidRDefault="00B71367" w:rsidP="003411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83ADC">
        <w:rPr>
          <w:rFonts w:ascii="Times New Roman" w:hAnsi="Times New Roman" w:cs="Times New Roman"/>
          <w:b/>
          <w:sz w:val="32"/>
          <w:szCs w:val="28"/>
        </w:rPr>
        <w:t xml:space="preserve">О необходимости принятия со стороны правительства Российской Федерации действенных мер </w:t>
      </w:r>
      <w:r w:rsidR="00383ADC" w:rsidRPr="00383ADC">
        <w:rPr>
          <w:rFonts w:ascii="Times New Roman" w:hAnsi="Times New Roman" w:cs="Times New Roman"/>
          <w:b/>
          <w:sz w:val="32"/>
          <w:szCs w:val="28"/>
        </w:rPr>
        <w:t>и разработки закона</w:t>
      </w:r>
    </w:p>
    <w:p w:rsidR="00383ADC" w:rsidRDefault="00383ADC" w:rsidP="003411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83ADC">
        <w:rPr>
          <w:rFonts w:ascii="Times New Roman" w:hAnsi="Times New Roman" w:cs="Times New Roman"/>
          <w:b/>
          <w:sz w:val="32"/>
          <w:szCs w:val="28"/>
        </w:rPr>
        <w:t>«О мерах по развитию книжной инфраструктуры</w:t>
      </w:r>
    </w:p>
    <w:p w:rsidR="00277BCC" w:rsidRPr="00383ADC" w:rsidRDefault="00383ADC" w:rsidP="003411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83ADC">
        <w:rPr>
          <w:rFonts w:ascii="Times New Roman" w:hAnsi="Times New Roman" w:cs="Times New Roman"/>
          <w:b/>
          <w:sz w:val="32"/>
          <w:szCs w:val="28"/>
        </w:rPr>
        <w:t>и культуры чтения».</w:t>
      </w:r>
    </w:p>
    <w:p w:rsidR="00DF52BA" w:rsidRPr="0041338B" w:rsidRDefault="00DF52BA" w:rsidP="007D7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2778" w:rsidRPr="0041338B" w:rsidRDefault="00341113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7BCC">
        <w:rPr>
          <w:rFonts w:ascii="Times New Roman" w:hAnsi="Times New Roman" w:cs="Times New Roman"/>
          <w:sz w:val="28"/>
          <w:szCs w:val="28"/>
        </w:rPr>
        <w:t xml:space="preserve"> современном мире</w:t>
      </w:r>
      <w:r w:rsidR="00A22778" w:rsidRPr="0041338B">
        <w:rPr>
          <w:rFonts w:ascii="Times New Roman" w:hAnsi="Times New Roman" w:cs="Times New Roman"/>
          <w:sz w:val="28"/>
          <w:szCs w:val="28"/>
        </w:rPr>
        <w:t xml:space="preserve"> и в России, в частности, наблюдается падение интереса к чтению. И если СССР был самой читающей страной в мире – в стране ежегодно выходило порядка 1,5 миллиарда книг (!), то сегодня</w:t>
      </w:r>
      <w:r w:rsidR="00383ADC">
        <w:rPr>
          <w:rFonts w:ascii="Times New Roman" w:hAnsi="Times New Roman" w:cs="Times New Roman"/>
          <w:sz w:val="28"/>
          <w:szCs w:val="28"/>
        </w:rPr>
        <w:t xml:space="preserve"> интерес к</w:t>
      </w:r>
      <w:r w:rsidR="00A22778" w:rsidRPr="0041338B">
        <w:rPr>
          <w:rFonts w:ascii="Times New Roman" w:hAnsi="Times New Roman" w:cs="Times New Roman"/>
          <w:sz w:val="28"/>
          <w:szCs w:val="28"/>
        </w:rPr>
        <w:t xml:space="preserve"> книга</w:t>
      </w:r>
      <w:r w:rsidR="00383ADC">
        <w:rPr>
          <w:rFonts w:ascii="Times New Roman" w:hAnsi="Times New Roman" w:cs="Times New Roman"/>
          <w:sz w:val="28"/>
          <w:szCs w:val="28"/>
        </w:rPr>
        <w:t>м</w:t>
      </w:r>
      <w:r w:rsidR="00A22778" w:rsidRPr="0041338B">
        <w:rPr>
          <w:rFonts w:ascii="Times New Roman" w:hAnsi="Times New Roman" w:cs="Times New Roman"/>
          <w:sz w:val="28"/>
          <w:szCs w:val="28"/>
        </w:rPr>
        <w:t xml:space="preserve"> утрачивает свою роль. Для молодого поколения чтение перестало </w:t>
      </w:r>
      <w:r w:rsidR="00383ADC">
        <w:rPr>
          <w:rFonts w:ascii="Times New Roman" w:hAnsi="Times New Roman" w:cs="Times New Roman"/>
          <w:sz w:val="28"/>
          <w:szCs w:val="28"/>
        </w:rPr>
        <w:t xml:space="preserve">ассоциироваться с интересом познания мира, </w:t>
      </w:r>
      <w:r w:rsidR="00A22778" w:rsidRPr="0041338B">
        <w:rPr>
          <w:rFonts w:ascii="Times New Roman" w:hAnsi="Times New Roman" w:cs="Times New Roman"/>
          <w:sz w:val="28"/>
          <w:szCs w:val="28"/>
        </w:rPr>
        <w:t xml:space="preserve">быть решением его насущных проблем. Удручает и статистика: согласно некоторым данным,  в </w:t>
      </w:r>
      <w:r w:rsidR="00A22778" w:rsidRPr="0041338B">
        <w:rPr>
          <w:rFonts w:ascii="Times New Roman" w:hAnsi="Times New Roman" w:cs="Times New Roman"/>
          <w:sz w:val="28"/>
          <w:szCs w:val="28"/>
        </w:rPr>
        <w:lastRenderedPageBreak/>
        <w:t xml:space="preserve">среднем россиянин четыре часа в сутки смотрит телевизор, полтора часа проводит за компьютером, девять минут читает книги и восемь минут - журналы.  Кроме того, в нашей стране порядка одной трети населения не имеет сегодня доступа к книге. </w:t>
      </w:r>
    </w:p>
    <w:p w:rsidR="00A22778" w:rsidRPr="0041338B" w:rsidRDefault="00A22778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8B">
        <w:rPr>
          <w:rFonts w:ascii="Times New Roman" w:hAnsi="Times New Roman" w:cs="Times New Roman"/>
          <w:sz w:val="28"/>
          <w:szCs w:val="28"/>
        </w:rPr>
        <w:t xml:space="preserve"> Это крайне тревожные факты, ведь они свидетельствуют о том, что современный человек становится пассивным потребителем информации, в то время как обращение к книге пробуждает воображение, актуализирует творческие способности человека, способность обращаться к бесконечному богатству развивающих личность идей и образов. </w:t>
      </w:r>
    </w:p>
    <w:p w:rsidR="00A22778" w:rsidRPr="0041338B" w:rsidRDefault="00A22778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8B">
        <w:rPr>
          <w:rFonts w:ascii="Times New Roman" w:hAnsi="Times New Roman" w:cs="Times New Roman"/>
          <w:sz w:val="28"/>
          <w:szCs w:val="28"/>
        </w:rPr>
        <w:t xml:space="preserve"> В результате мы сегодня становимся свидетелями катастрофического падения общего образовательного и культурного уровня населения страны, что находит свое отражение, в том числе, в ухудшении уровня владения родным языком и снижении грамотности населения. </w:t>
      </w:r>
    </w:p>
    <w:p w:rsidR="00A22778" w:rsidRDefault="00A22778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8B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4133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38B">
        <w:rPr>
          <w:rFonts w:ascii="Times New Roman" w:hAnsi="Times New Roman" w:cs="Times New Roman"/>
          <w:sz w:val="28"/>
          <w:szCs w:val="28"/>
        </w:rPr>
        <w:t xml:space="preserve"> чтобы вернуть России звание самой читающей страны в мире, необходима соответствующая политика государства.</w:t>
      </w:r>
    </w:p>
    <w:p w:rsidR="00341113" w:rsidRPr="00341113" w:rsidRDefault="00341113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113">
        <w:rPr>
          <w:rFonts w:ascii="Times New Roman" w:hAnsi="Times New Roman" w:cs="Times New Roman"/>
          <w:sz w:val="28"/>
          <w:szCs w:val="28"/>
        </w:rPr>
        <w:t>Необходимы меры поддержки современной российской книжной индустрии: издательств, книжных магазинов, библиотек, писательских организаций. И здесь мы видим дополнительную потребность в подготовке таких нормативно-правовых актов, которые стимулировали бы рост читательской активности, способствовали формированию слоя квалифицированных читателей, а также были направлены на поддержку муниципальных библиотек и тех книжных магазинов, которые предлагают читателю действительно серьезную книгу.  Одна из важнейших задач – сохранение школьных программ по литературе, осо</w:t>
      </w:r>
      <w:r>
        <w:rPr>
          <w:rFonts w:ascii="Times New Roman" w:hAnsi="Times New Roman" w:cs="Times New Roman"/>
          <w:sz w:val="28"/>
          <w:szCs w:val="28"/>
        </w:rPr>
        <w:t xml:space="preserve">бенно классической литературе. </w:t>
      </w:r>
    </w:p>
    <w:p w:rsidR="00341113" w:rsidRPr="0041338B" w:rsidRDefault="00341113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113">
        <w:rPr>
          <w:rFonts w:ascii="Times New Roman" w:hAnsi="Times New Roman" w:cs="Times New Roman"/>
          <w:sz w:val="28"/>
          <w:szCs w:val="28"/>
        </w:rPr>
        <w:t xml:space="preserve"> Несомненно, крайне перспективным является поощрение современных, интерактивных, сетевых методов вовлечен</w:t>
      </w:r>
      <w:r>
        <w:rPr>
          <w:rFonts w:ascii="Times New Roman" w:hAnsi="Times New Roman" w:cs="Times New Roman"/>
          <w:sz w:val="28"/>
          <w:szCs w:val="28"/>
        </w:rPr>
        <w:t>ия молодежи в мир книги. Считаем</w:t>
      </w:r>
      <w:r w:rsidRPr="00341113">
        <w:rPr>
          <w:rFonts w:ascii="Times New Roman" w:hAnsi="Times New Roman" w:cs="Times New Roman"/>
          <w:sz w:val="28"/>
          <w:szCs w:val="28"/>
        </w:rPr>
        <w:t xml:space="preserve">, что в данном контексте на поверхности лежит идея развития и </w:t>
      </w:r>
      <w:proofErr w:type="gramStart"/>
      <w:r w:rsidRPr="00341113">
        <w:rPr>
          <w:rFonts w:ascii="Times New Roman" w:hAnsi="Times New Roman" w:cs="Times New Roman"/>
          <w:sz w:val="28"/>
          <w:szCs w:val="28"/>
        </w:rPr>
        <w:t>стимулирования</w:t>
      </w:r>
      <w:proofErr w:type="gramEnd"/>
      <w:r w:rsidRPr="00341113">
        <w:rPr>
          <w:rFonts w:ascii="Times New Roman" w:hAnsi="Times New Roman" w:cs="Times New Roman"/>
          <w:sz w:val="28"/>
          <w:szCs w:val="28"/>
        </w:rPr>
        <w:t xml:space="preserve"> различных частно-государственных партнерств.</w:t>
      </w:r>
    </w:p>
    <w:p w:rsidR="00BB43C8" w:rsidRDefault="00A22778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38B">
        <w:rPr>
          <w:rFonts w:ascii="Times New Roman" w:hAnsi="Times New Roman" w:cs="Times New Roman"/>
          <w:sz w:val="28"/>
          <w:szCs w:val="28"/>
        </w:rPr>
        <w:t>В связи с этим мы</w:t>
      </w:r>
      <w:r w:rsidR="00277BCC">
        <w:rPr>
          <w:rFonts w:ascii="Times New Roman" w:hAnsi="Times New Roman" w:cs="Times New Roman"/>
          <w:sz w:val="28"/>
          <w:szCs w:val="28"/>
        </w:rPr>
        <w:t>,</w:t>
      </w:r>
      <w:r w:rsidRPr="0041338B">
        <w:rPr>
          <w:rFonts w:ascii="Times New Roman" w:hAnsi="Times New Roman" w:cs="Times New Roman"/>
          <w:sz w:val="28"/>
          <w:szCs w:val="28"/>
        </w:rPr>
        <w:t xml:space="preserve"> поддерживаем Резолюцию </w:t>
      </w:r>
      <w:r w:rsidR="0041338B" w:rsidRPr="0041338B">
        <w:rPr>
          <w:rFonts w:ascii="Times New Roman" w:hAnsi="Times New Roman" w:cs="Times New Roman"/>
          <w:sz w:val="28"/>
          <w:szCs w:val="28"/>
        </w:rPr>
        <w:t>Круглого стола «</w:t>
      </w:r>
      <w:r w:rsidR="00277BCC">
        <w:rPr>
          <w:rFonts w:ascii="Times New Roman" w:hAnsi="Times New Roman" w:cs="Times New Roman"/>
          <w:sz w:val="28"/>
          <w:szCs w:val="28"/>
        </w:rPr>
        <w:t>Правовые аспекты</w:t>
      </w:r>
      <w:r w:rsidR="0041338B" w:rsidRPr="0041338B">
        <w:rPr>
          <w:rFonts w:ascii="Times New Roman" w:hAnsi="Times New Roman" w:cs="Times New Roman"/>
          <w:sz w:val="28"/>
          <w:szCs w:val="28"/>
        </w:rPr>
        <w:t xml:space="preserve"> повышения читательской культуры</w:t>
      </w:r>
      <w:r w:rsidR="00277BCC">
        <w:rPr>
          <w:rFonts w:ascii="Times New Roman" w:hAnsi="Times New Roman" w:cs="Times New Roman"/>
          <w:sz w:val="28"/>
          <w:szCs w:val="28"/>
        </w:rPr>
        <w:t xml:space="preserve"> и интереса к чтению</w:t>
      </w:r>
      <w:r w:rsidR="0041338B" w:rsidRPr="0041338B">
        <w:rPr>
          <w:rFonts w:ascii="Times New Roman" w:hAnsi="Times New Roman" w:cs="Times New Roman"/>
          <w:sz w:val="28"/>
          <w:szCs w:val="28"/>
        </w:rPr>
        <w:t xml:space="preserve">» в Законодательном Собрании Санкт-Петербурга, и отмечаем, что материалы данного Форума могут и должны быть </w:t>
      </w:r>
      <w:r w:rsidR="0041338B">
        <w:rPr>
          <w:rFonts w:ascii="Times New Roman" w:hAnsi="Times New Roman" w:cs="Times New Roman"/>
          <w:sz w:val="28"/>
          <w:szCs w:val="28"/>
        </w:rPr>
        <w:t xml:space="preserve">реализованы органами государственной власти в сотрудничестве с заинтересованными общественными организациями. </w:t>
      </w:r>
    </w:p>
    <w:p w:rsidR="00341113" w:rsidRPr="0041338B" w:rsidRDefault="00341113" w:rsidP="007D75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обращаемся к Правительству РФ, Государственной Думе РФ с настоятельным предложением использовать вышеуказанные Резолюцию и материалы как «дорожную</w:t>
      </w:r>
      <w:r w:rsidR="00277BCC">
        <w:rPr>
          <w:rFonts w:ascii="Times New Roman" w:hAnsi="Times New Roman" w:cs="Times New Roman"/>
          <w:sz w:val="28"/>
          <w:szCs w:val="28"/>
        </w:rPr>
        <w:t xml:space="preserve"> карту</w:t>
      </w:r>
      <w:r>
        <w:rPr>
          <w:rFonts w:ascii="Times New Roman" w:hAnsi="Times New Roman" w:cs="Times New Roman"/>
          <w:sz w:val="28"/>
          <w:szCs w:val="28"/>
        </w:rPr>
        <w:t>» в области работы по повышению читательской культуры России</w:t>
      </w:r>
      <w:r w:rsidR="00383A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37B" w:rsidRDefault="001E137B"/>
    <w:sectPr w:rsidR="001E137B" w:rsidSect="007D7522">
      <w:pgSz w:w="11906" w:h="16838"/>
      <w:pgMar w:top="1134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3C8"/>
    <w:rsid w:val="001063B7"/>
    <w:rsid w:val="001E137B"/>
    <w:rsid w:val="00277BCC"/>
    <w:rsid w:val="00341113"/>
    <w:rsid w:val="00383ADC"/>
    <w:rsid w:val="0041338B"/>
    <w:rsid w:val="00431DCE"/>
    <w:rsid w:val="00484510"/>
    <w:rsid w:val="00550DEB"/>
    <w:rsid w:val="00696558"/>
    <w:rsid w:val="0070379F"/>
    <w:rsid w:val="00724FCD"/>
    <w:rsid w:val="007D7522"/>
    <w:rsid w:val="008A782A"/>
    <w:rsid w:val="00966F5F"/>
    <w:rsid w:val="00A22778"/>
    <w:rsid w:val="00AC27B9"/>
    <w:rsid w:val="00B71367"/>
    <w:rsid w:val="00BB43C8"/>
    <w:rsid w:val="00D81304"/>
    <w:rsid w:val="00DD5B91"/>
    <w:rsid w:val="00D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43C8"/>
    <w:pPr>
      <w:spacing w:after="0" w:line="240" w:lineRule="auto"/>
      <w:ind w:left="567" w:right="5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2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3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045F-F281-4BA0-B08D-C7DE970B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</dc:creator>
  <cp:lastModifiedBy>User</cp:lastModifiedBy>
  <cp:revision>3</cp:revision>
  <cp:lastPrinted>2014-06-06T10:37:00Z</cp:lastPrinted>
  <dcterms:created xsi:type="dcterms:W3CDTF">2014-06-06T11:38:00Z</dcterms:created>
  <dcterms:modified xsi:type="dcterms:W3CDTF">2014-06-06T13:56:00Z</dcterms:modified>
</cp:coreProperties>
</file>